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D699" w14:textId="77777777" w:rsidR="006E57BA" w:rsidRPr="006E57BA" w:rsidRDefault="006E57BA" w:rsidP="006E57BA">
      <w:pPr>
        <w:rPr>
          <w:b/>
          <w:sz w:val="24"/>
          <w:szCs w:val="24"/>
        </w:rPr>
      </w:pPr>
    </w:p>
    <w:p w14:paraId="6691A87C" w14:textId="77777777" w:rsidR="006E57BA" w:rsidRPr="006E57BA" w:rsidRDefault="006E57BA" w:rsidP="006E57BA">
      <w:pPr>
        <w:rPr>
          <w:b/>
          <w:bCs/>
          <w:sz w:val="24"/>
          <w:szCs w:val="24"/>
        </w:rPr>
      </w:pPr>
      <w:r w:rsidRPr="006E57BA">
        <w:rPr>
          <w:b/>
          <w:bCs/>
          <w:sz w:val="24"/>
          <w:szCs w:val="24"/>
        </w:rPr>
        <w:t xml:space="preserve"> </w:t>
      </w:r>
    </w:p>
    <w:p w14:paraId="050E3FA6" w14:textId="4DF53F28" w:rsidR="006E57BA" w:rsidRPr="006E57BA" w:rsidRDefault="006E57BA" w:rsidP="006E57BA">
      <w:pPr>
        <w:jc w:val="center"/>
        <w:rPr>
          <w:b/>
          <w:bCs/>
          <w:sz w:val="24"/>
          <w:szCs w:val="24"/>
        </w:rPr>
      </w:pPr>
      <w:r w:rsidRPr="006E57BA">
        <w:rPr>
          <w:b/>
          <w:bCs/>
          <w:sz w:val="24"/>
          <w:szCs w:val="24"/>
        </w:rPr>
        <w:t>CENSUS 2024 REPORT FOR MASINDI DISTRICT</w:t>
      </w:r>
    </w:p>
    <w:p w14:paraId="0EAC7882" w14:textId="77777777" w:rsidR="006E57BA" w:rsidRPr="006E57BA" w:rsidRDefault="006E57BA" w:rsidP="006E57BA">
      <w:pPr>
        <w:jc w:val="center"/>
        <w:rPr>
          <w:color w:val="202122"/>
          <w:sz w:val="24"/>
          <w:szCs w:val="24"/>
          <w:shd w:val="clear" w:color="auto" w:fill="FFFFFF"/>
        </w:rPr>
      </w:pPr>
    </w:p>
    <w:p w14:paraId="0997C55B" w14:textId="77777777" w:rsidR="006E57BA" w:rsidRPr="006E57BA" w:rsidRDefault="006E57BA" w:rsidP="006E57BA">
      <w:pPr>
        <w:ind w:right="-252"/>
        <w:rPr>
          <w:b/>
          <w:bCs/>
          <w:sz w:val="24"/>
          <w:szCs w:val="24"/>
        </w:rPr>
      </w:pPr>
      <w:r w:rsidRPr="006E57BA">
        <w:rPr>
          <w:color w:val="202122"/>
          <w:sz w:val="24"/>
          <w:szCs w:val="24"/>
          <w:shd w:val="clear" w:color="auto" w:fill="FFFFFF"/>
        </w:rPr>
        <w:t>Masindi District is located in the western part of Uganda and bordered by </w:t>
      </w:r>
      <w:hyperlink r:id="rId5" w:tooltip="Nwoya District" w:history="1">
        <w:r w:rsidRPr="006E57BA">
          <w:rPr>
            <w:rStyle w:val="Hyperlink"/>
            <w:rFonts w:eastAsiaTheme="majorEastAsia"/>
            <w:color w:val="000000" w:themeColor="text1"/>
            <w:sz w:val="24"/>
            <w:szCs w:val="24"/>
            <w:u w:val="none"/>
            <w:shd w:val="clear" w:color="auto" w:fill="FFFFFF"/>
          </w:rPr>
          <w:t>Nwoya District</w:t>
        </w:r>
      </w:hyperlink>
      <w:r w:rsidRPr="006E57BA">
        <w:rPr>
          <w:color w:val="000000" w:themeColor="text1"/>
          <w:sz w:val="24"/>
          <w:szCs w:val="24"/>
          <w:shd w:val="clear" w:color="auto" w:fill="FFFFFF"/>
        </w:rPr>
        <w:t> to the north, </w:t>
      </w:r>
      <w:hyperlink r:id="rId6" w:tooltip="Kiryandongo District" w:history="1">
        <w:r w:rsidRPr="006E57BA">
          <w:rPr>
            <w:rStyle w:val="Hyperlink"/>
            <w:rFonts w:eastAsiaTheme="majorEastAsia"/>
            <w:color w:val="000000" w:themeColor="text1"/>
            <w:sz w:val="24"/>
            <w:szCs w:val="24"/>
            <w:u w:val="none"/>
            <w:shd w:val="clear" w:color="auto" w:fill="FFFFFF"/>
          </w:rPr>
          <w:t>Kiryandongo District</w:t>
        </w:r>
      </w:hyperlink>
      <w:r w:rsidRPr="006E57BA">
        <w:rPr>
          <w:color w:val="000000" w:themeColor="text1"/>
          <w:sz w:val="24"/>
          <w:szCs w:val="24"/>
          <w:shd w:val="clear" w:color="auto" w:fill="FFFFFF"/>
        </w:rPr>
        <w:t> to the east, </w:t>
      </w:r>
      <w:hyperlink r:id="rId7" w:tooltip="Nakasongola District" w:history="1">
        <w:r w:rsidRPr="006E57BA">
          <w:rPr>
            <w:rStyle w:val="Hyperlink"/>
            <w:rFonts w:eastAsiaTheme="majorEastAsia"/>
            <w:color w:val="000000" w:themeColor="text1"/>
            <w:sz w:val="24"/>
            <w:szCs w:val="24"/>
            <w:u w:val="none"/>
            <w:shd w:val="clear" w:color="auto" w:fill="FFFFFF"/>
          </w:rPr>
          <w:t>Nakasongola District</w:t>
        </w:r>
      </w:hyperlink>
      <w:r w:rsidRPr="006E57BA">
        <w:rPr>
          <w:color w:val="000000" w:themeColor="text1"/>
          <w:sz w:val="24"/>
          <w:szCs w:val="24"/>
          <w:shd w:val="clear" w:color="auto" w:fill="FFFFFF"/>
        </w:rPr>
        <w:t> and </w:t>
      </w:r>
      <w:hyperlink r:id="rId8" w:tooltip="Nakaseke District" w:history="1">
        <w:r w:rsidRPr="006E57BA">
          <w:rPr>
            <w:rStyle w:val="Hyperlink"/>
            <w:rFonts w:eastAsiaTheme="majorEastAsia"/>
            <w:color w:val="000000" w:themeColor="text1"/>
            <w:sz w:val="24"/>
            <w:szCs w:val="24"/>
            <w:u w:val="none"/>
            <w:shd w:val="clear" w:color="auto" w:fill="FFFFFF"/>
          </w:rPr>
          <w:t>Nakaseke District</w:t>
        </w:r>
      </w:hyperlink>
      <w:r w:rsidRPr="006E57BA">
        <w:rPr>
          <w:color w:val="000000" w:themeColor="text1"/>
          <w:sz w:val="24"/>
          <w:szCs w:val="24"/>
          <w:shd w:val="clear" w:color="auto" w:fill="FFFFFF"/>
        </w:rPr>
        <w:t> to the southeast, </w:t>
      </w:r>
      <w:hyperlink r:id="rId9" w:tooltip="Kyankwanzi District" w:history="1">
        <w:r w:rsidRPr="006E57BA">
          <w:rPr>
            <w:rStyle w:val="Hyperlink"/>
            <w:rFonts w:eastAsiaTheme="majorEastAsia"/>
            <w:color w:val="000000" w:themeColor="text1"/>
            <w:sz w:val="24"/>
            <w:szCs w:val="24"/>
            <w:u w:val="none"/>
            <w:shd w:val="clear" w:color="auto" w:fill="FFFFFF"/>
          </w:rPr>
          <w:t>Kyankwanzi District</w:t>
        </w:r>
      </w:hyperlink>
      <w:r w:rsidRPr="006E57BA">
        <w:rPr>
          <w:color w:val="000000" w:themeColor="text1"/>
          <w:sz w:val="24"/>
          <w:szCs w:val="24"/>
          <w:shd w:val="clear" w:color="auto" w:fill="FFFFFF"/>
        </w:rPr>
        <w:t> to the south, </w:t>
      </w:r>
      <w:hyperlink r:id="rId10" w:tooltip="Hoima District" w:history="1">
        <w:r w:rsidRPr="006E57BA">
          <w:rPr>
            <w:rStyle w:val="Hyperlink"/>
            <w:rFonts w:eastAsiaTheme="majorEastAsia"/>
            <w:color w:val="000000" w:themeColor="text1"/>
            <w:sz w:val="24"/>
            <w:szCs w:val="24"/>
            <w:u w:val="none"/>
            <w:shd w:val="clear" w:color="auto" w:fill="FFFFFF"/>
          </w:rPr>
          <w:t>Hoima District</w:t>
        </w:r>
      </w:hyperlink>
      <w:r w:rsidRPr="006E57BA">
        <w:rPr>
          <w:color w:val="000000" w:themeColor="text1"/>
          <w:sz w:val="24"/>
          <w:szCs w:val="24"/>
          <w:shd w:val="clear" w:color="auto" w:fill="FFFFFF"/>
        </w:rPr>
        <w:t> to the southwest and </w:t>
      </w:r>
      <w:hyperlink r:id="rId11" w:tooltip="Bulisa District" w:history="1">
        <w:r w:rsidRPr="006E57BA">
          <w:rPr>
            <w:rStyle w:val="Hyperlink"/>
            <w:rFonts w:eastAsiaTheme="majorEastAsia"/>
            <w:color w:val="000000" w:themeColor="text1"/>
            <w:sz w:val="24"/>
            <w:szCs w:val="24"/>
            <w:u w:val="none"/>
            <w:shd w:val="clear" w:color="auto" w:fill="FFFFFF"/>
          </w:rPr>
          <w:t>Bulisa District</w:t>
        </w:r>
      </w:hyperlink>
      <w:r w:rsidRPr="006E57BA">
        <w:rPr>
          <w:color w:val="000000" w:themeColor="text1"/>
          <w:sz w:val="24"/>
          <w:szCs w:val="24"/>
          <w:shd w:val="clear" w:color="auto" w:fill="FFFFFF"/>
        </w:rPr>
        <w:t> to the northwest. </w:t>
      </w:r>
      <w:hyperlink r:id="rId12" w:tooltip="Masindi" w:history="1">
        <w:r w:rsidRPr="006E57BA">
          <w:rPr>
            <w:rStyle w:val="Hyperlink"/>
            <w:rFonts w:eastAsiaTheme="majorEastAsia"/>
            <w:color w:val="000000" w:themeColor="text1"/>
            <w:sz w:val="24"/>
            <w:szCs w:val="24"/>
            <w:u w:val="none"/>
            <w:shd w:val="clear" w:color="auto" w:fill="FFFFFF"/>
          </w:rPr>
          <w:t>Masindi</w:t>
        </w:r>
      </w:hyperlink>
      <w:r w:rsidRPr="006E57BA">
        <w:rPr>
          <w:color w:val="000000" w:themeColor="text1"/>
          <w:sz w:val="24"/>
          <w:szCs w:val="24"/>
          <w:shd w:val="clear" w:color="auto" w:fill="FFFFFF"/>
        </w:rPr>
        <w:t>, the 'chief town of the district is located approximately 220 kilometers (140 mi) west of </w:t>
      </w:r>
      <w:hyperlink r:id="rId13" w:tooltip="Uganda" w:history="1">
        <w:r w:rsidRPr="006E57BA">
          <w:rPr>
            <w:rStyle w:val="Hyperlink"/>
            <w:rFonts w:eastAsiaTheme="majorEastAsia"/>
            <w:color w:val="000000" w:themeColor="text1"/>
            <w:sz w:val="24"/>
            <w:szCs w:val="24"/>
            <w:u w:val="none"/>
            <w:shd w:val="clear" w:color="auto" w:fill="FFFFFF"/>
          </w:rPr>
          <w:t>Uganda</w:t>
        </w:r>
      </w:hyperlink>
      <w:r w:rsidRPr="006E57BA">
        <w:rPr>
          <w:color w:val="000000" w:themeColor="text1"/>
          <w:sz w:val="24"/>
          <w:szCs w:val="24"/>
          <w:shd w:val="clear" w:color="auto" w:fill="FFFFFF"/>
        </w:rPr>
        <w:t>'s capital </w:t>
      </w:r>
      <w:hyperlink r:id="rId14" w:tooltip="Kampala" w:history="1">
        <w:r w:rsidRPr="006E57BA">
          <w:rPr>
            <w:rStyle w:val="Hyperlink"/>
            <w:rFonts w:eastAsiaTheme="majorEastAsia"/>
            <w:color w:val="000000" w:themeColor="text1"/>
            <w:sz w:val="24"/>
            <w:szCs w:val="24"/>
            <w:u w:val="none"/>
            <w:shd w:val="clear" w:color="auto" w:fill="FFFFFF"/>
          </w:rPr>
          <w:t>Kampala</w:t>
        </w:r>
      </w:hyperlink>
      <w:r w:rsidRPr="006E57BA">
        <w:rPr>
          <w:color w:val="000000" w:themeColor="text1"/>
          <w:sz w:val="24"/>
          <w:szCs w:val="24"/>
          <w:shd w:val="clear" w:color="auto" w:fill="FFFFFF"/>
        </w:rPr>
        <w:t>. T</w:t>
      </w:r>
      <w:r w:rsidRPr="006E57BA">
        <w:rPr>
          <w:color w:val="202122"/>
          <w:sz w:val="24"/>
          <w:szCs w:val="24"/>
          <w:shd w:val="clear" w:color="auto" w:fill="FFFFFF"/>
        </w:rPr>
        <w:t>he coordinates of the district are: 01 41N, 31 44E.</w:t>
      </w:r>
    </w:p>
    <w:p w14:paraId="1E7AFB65" w14:textId="77777777" w:rsidR="006E57BA" w:rsidRPr="006E57BA" w:rsidRDefault="006E57BA" w:rsidP="006E57BA">
      <w:pPr>
        <w:rPr>
          <w:b/>
          <w:bCs/>
          <w:sz w:val="24"/>
          <w:szCs w:val="24"/>
        </w:rPr>
      </w:pPr>
    </w:p>
    <w:p w14:paraId="6F0B022B" w14:textId="77777777" w:rsidR="006E57BA" w:rsidRPr="006E57BA" w:rsidRDefault="006E57BA" w:rsidP="006E57BA">
      <w:pPr>
        <w:rPr>
          <w:b/>
          <w:bCs/>
          <w:sz w:val="24"/>
          <w:szCs w:val="24"/>
        </w:rPr>
      </w:pPr>
      <w:r w:rsidRPr="006E57BA">
        <w:rPr>
          <w:b/>
          <w:bCs/>
          <w:sz w:val="24"/>
          <w:szCs w:val="24"/>
        </w:rPr>
        <w:t>Administration</w:t>
      </w:r>
    </w:p>
    <w:p w14:paraId="145F1978" w14:textId="77777777" w:rsidR="006E57BA" w:rsidRPr="006E57BA" w:rsidRDefault="006E57BA" w:rsidP="006E57BA">
      <w:pPr>
        <w:rPr>
          <w:sz w:val="24"/>
          <w:szCs w:val="24"/>
        </w:rPr>
      </w:pPr>
      <w:r w:rsidRPr="006E57BA">
        <w:rPr>
          <w:sz w:val="24"/>
          <w:szCs w:val="24"/>
        </w:rPr>
        <w:t>The District is divided in to three counties which include Buruli, Bujenje and Masindi Municipality with 18 Lower Local Governments (4 Town Councils, 10 Sub counties and 4 Divisions). The District has 57 Parishes /Wads of which 46 are from the Masindi District Local Government and 11 from Masindi Municipal Council and 410 villages/cells of which 327 from the District and 83 from Masindi municipality as illustrated below.</w:t>
      </w:r>
    </w:p>
    <w:p w14:paraId="1F60CF29" w14:textId="77777777" w:rsidR="006E57BA" w:rsidRPr="006E57BA" w:rsidRDefault="006E57BA" w:rsidP="006E57BA">
      <w:pPr>
        <w:rPr>
          <w:sz w:val="24"/>
          <w:szCs w:val="24"/>
        </w:rPr>
      </w:pPr>
    </w:p>
    <w:tbl>
      <w:tblPr>
        <w:tblStyle w:val="TableGrid"/>
        <w:tblW w:w="9985" w:type="dxa"/>
        <w:tblLook w:val="04A0" w:firstRow="1" w:lastRow="0" w:firstColumn="1" w:lastColumn="0" w:noHBand="0" w:noVBand="1"/>
      </w:tblPr>
      <w:tblGrid>
        <w:gridCol w:w="1507"/>
        <w:gridCol w:w="1150"/>
        <w:gridCol w:w="1699"/>
        <w:gridCol w:w="1476"/>
        <w:gridCol w:w="910"/>
        <w:gridCol w:w="1083"/>
        <w:gridCol w:w="1030"/>
        <w:gridCol w:w="1130"/>
      </w:tblGrid>
      <w:tr w:rsidR="006E57BA" w:rsidRPr="006E57BA" w14:paraId="2C20F7D4" w14:textId="77777777" w:rsidTr="00C66D9D">
        <w:tc>
          <w:tcPr>
            <w:tcW w:w="0" w:type="auto"/>
            <w:tcBorders>
              <w:bottom w:val="double" w:sz="4" w:space="0" w:color="auto"/>
            </w:tcBorders>
            <w:vAlign w:val="center"/>
          </w:tcPr>
          <w:p w14:paraId="5FF82512"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Entity</w:t>
            </w:r>
          </w:p>
        </w:tc>
        <w:tc>
          <w:tcPr>
            <w:tcW w:w="0" w:type="auto"/>
            <w:tcBorders>
              <w:bottom w:val="double" w:sz="4" w:space="0" w:color="auto"/>
            </w:tcBorders>
            <w:vAlign w:val="center"/>
          </w:tcPr>
          <w:p w14:paraId="4DB300D3"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Divisions</w:t>
            </w:r>
          </w:p>
        </w:tc>
        <w:tc>
          <w:tcPr>
            <w:tcW w:w="0" w:type="auto"/>
            <w:tcBorders>
              <w:bottom w:val="double" w:sz="4" w:space="0" w:color="auto"/>
            </w:tcBorders>
            <w:vAlign w:val="center"/>
          </w:tcPr>
          <w:p w14:paraId="67337DF6"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Town Councils</w:t>
            </w:r>
          </w:p>
        </w:tc>
        <w:tc>
          <w:tcPr>
            <w:tcW w:w="0" w:type="auto"/>
            <w:tcBorders>
              <w:bottom w:val="double" w:sz="4" w:space="0" w:color="auto"/>
            </w:tcBorders>
            <w:vAlign w:val="center"/>
          </w:tcPr>
          <w:p w14:paraId="3D742201"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Sub counties</w:t>
            </w:r>
          </w:p>
        </w:tc>
        <w:tc>
          <w:tcPr>
            <w:tcW w:w="0" w:type="auto"/>
            <w:tcBorders>
              <w:bottom w:val="double" w:sz="4" w:space="0" w:color="auto"/>
            </w:tcBorders>
            <w:vAlign w:val="center"/>
          </w:tcPr>
          <w:p w14:paraId="2B495FD3"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Wards</w:t>
            </w:r>
          </w:p>
        </w:tc>
        <w:tc>
          <w:tcPr>
            <w:tcW w:w="0" w:type="auto"/>
            <w:tcBorders>
              <w:bottom w:val="double" w:sz="4" w:space="0" w:color="auto"/>
            </w:tcBorders>
            <w:vAlign w:val="center"/>
          </w:tcPr>
          <w:p w14:paraId="38EDE4DD"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Parishes</w:t>
            </w:r>
          </w:p>
        </w:tc>
        <w:tc>
          <w:tcPr>
            <w:tcW w:w="0" w:type="auto"/>
            <w:tcBorders>
              <w:bottom w:val="double" w:sz="4" w:space="0" w:color="auto"/>
            </w:tcBorders>
            <w:vAlign w:val="center"/>
          </w:tcPr>
          <w:p w14:paraId="1971C981"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Villages</w:t>
            </w:r>
          </w:p>
        </w:tc>
        <w:tc>
          <w:tcPr>
            <w:tcW w:w="1130" w:type="dxa"/>
            <w:tcBorders>
              <w:bottom w:val="double" w:sz="4" w:space="0" w:color="auto"/>
            </w:tcBorders>
            <w:vAlign w:val="center"/>
          </w:tcPr>
          <w:p w14:paraId="3D4C1DD3" w14:textId="77777777" w:rsidR="006E57BA" w:rsidRPr="006E57BA" w:rsidRDefault="006E57BA" w:rsidP="00C66D9D">
            <w:pPr>
              <w:jc w:val="center"/>
              <w:rPr>
                <w:rFonts w:ascii="Times New Roman" w:hAnsi="Times New Roman" w:cs="Times New Roman"/>
                <w:b/>
                <w:bCs/>
                <w:sz w:val="24"/>
                <w:szCs w:val="24"/>
              </w:rPr>
            </w:pPr>
            <w:r w:rsidRPr="006E57BA">
              <w:rPr>
                <w:rFonts w:ascii="Times New Roman" w:hAnsi="Times New Roman" w:cs="Times New Roman"/>
                <w:b/>
                <w:bCs/>
                <w:sz w:val="24"/>
                <w:szCs w:val="24"/>
              </w:rPr>
              <w:t>cells</w:t>
            </w:r>
          </w:p>
        </w:tc>
      </w:tr>
      <w:tr w:rsidR="006E57BA" w:rsidRPr="006E57BA" w14:paraId="68183842" w14:textId="77777777" w:rsidTr="00C66D9D">
        <w:tc>
          <w:tcPr>
            <w:tcW w:w="0" w:type="auto"/>
            <w:tcBorders>
              <w:top w:val="double" w:sz="4" w:space="0" w:color="auto"/>
            </w:tcBorders>
            <w:vAlign w:val="center"/>
          </w:tcPr>
          <w:p w14:paraId="07D04122"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Masindi DLG</w:t>
            </w:r>
          </w:p>
        </w:tc>
        <w:tc>
          <w:tcPr>
            <w:tcW w:w="0" w:type="auto"/>
            <w:tcBorders>
              <w:top w:val="double" w:sz="4" w:space="0" w:color="auto"/>
            </w:tcBorders>
            <w:vAlign w:val="center"/>
          </w:tcPr>
          <w:p w14:paraId="5B5F62E8"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0</w:t>
            </w:r>
          </w:p>
        </w:tc>
        <w:tc>
          <w:tcPr>
            <w:tcW w:w="0" w:type="auto"/>
            <w:tcBorders>
              <w:top w:val="double" w:sz="4" w:space="0" w:color="auto"/>
            </w:tcBorders>
            <w:vAlign w:val="center"/>
          </w:tcPr>
          <w:p w14:paraId="756248E7"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4</w:t>
            </w:r>
          </w:p>
        </w:tc>
        <w:tc>
          <w:tcPr>
            <w:tcW w:w="0" w:type="auto"/>
            <w:tcBorders>
              <w:top w:val="double" w:sz="4" w:space="0" w:color="auto"/>
            </w:tcBorders>
            <w:vAlign w:val="center"/>
          </w:tcPr>
          <w:p w14:paraId="5693B1F7"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10</w:t>
            </w:r>
          </w:p>
        </w:tc>
        <w:tc>
          <w:tcPr>
            <w:tcW w:w="0" w:type="auto"/>
            <w:tcBorders>
              <w:top w:val="double" w:sz="4" w:space="0" w:color="auto"/>
            </w:tcBorders>
            <w:vAlign w:val="center"/>
          </w:tcPr>
          <w:p w14:paraId="7B1F27DE"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11</w:t>
            </w:r>
          </w:p>
        </w:tc>
        <w:tc>
          <w:tcPr>
            <w:tcW w:w="0" w:type="auto"/>
            <w:tcBorders>
              <w:top w:val="double" w:sz="4" w:space="0" w:color="auto"/>
            </w:tcBorders>
            <w:vAlign w:val="center"/>
          </w:tcPr>
          <w:p w14:paraId="7549795D"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35</w:t>
            </w:r>
          </w:p>
        </w:tc>
        <w:tc>
          <w:tcPr>
            <w:tcW w:w="0" w:type="auto"/>
            <w:tcBorders>
              <w:top w:val="double" w:sz="4" w:space="0" w:color="auto"/>
            </w:tcBorders>
            <w:vAlign w:val="center"/>
          </w:tcPr>
          <w:p w14:paraId="1EC1DF98"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277</w:t>
            </w:r>
          </w:p>
        </w:tc>
        <w:tc>
          <w:tcPr>
            <w:tcW w:w="1130" w:type="dxa"/>
            <w:tcBorders>
              <w:top w:val="double" w:sz="4" w:space="0" w:color="auto"/>
            </w:tcBorders>
            <w:vAlign w:val="center"/>
          </w:tcPr>
          <w:p w14:paraId="0EAB98F9"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50</w:t>
            </w:r>
          </w:p>
        </w:tc>
      </w:tr>
      <w:tr w:rsidR="006E57BA" w:rsidRPr="006E57BA" w14:paraId="4948AD48" w14:textId="77777777" w:rsidTr="00C66D9D">
        <w:tc>
          <w:tcPr>
            <w:tcW w:w="0" w:type="auto"/>
            <w:vAlign w:val="center"/>
          </w:tcPr>
          <w:p w14:paraId="043337D6"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Masindi MM</w:t>
            </w:r>
          </w:p>
        </w:tc>
        <w:tc>
          <w:tcPr>
            <w:tcW w:w="0" w:type="auto"/>
            <w:vAlign w:val="center"/>
          </w:tcPr>
          <w:p w14:paraId="3BF1C9E2"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4</w:t>
            </w:r>
          </w:p>
        </w:tc>
        <w:tc>
          <w:tcPr>
            <w:tcW w:w="0" w:type="auto"/>
            <w:vAlign w:val="center"/>
          </w:tcPr>
          <w:p w14:paraId="45DAC555"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0</w:t>
            </w:r>
          </w:p>
        </w:tc>
        <w:tc>
          <w:tcPr>
            <w:tcW w:w="0" w:type="auto"/>
            <w:vAlign w:val="center"/>
          </w:tcPr>
          <w:p w14:paraId="74D12CBC"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0</w:t>
            </w:r>
          </w:p>
        </w:tc>
        <w:tc>
          <w:tcPr>
            <w:tcW w:w="0" w:type="auto"/>
            <w:vAlign w:val="center"/>
          </w:tcPr>
          <w:p w14:paraId="17AE26DB"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11</w:t>
            </w:r>
          </w:p>
        </w:tc>
        <w:tc>
          <w:tcPr>
            <w:tcW w:w="0" w:type="auto"/>
            <w:vAlign w:val="center"/>
          </w:tcPr>
          <w:p w14:paraId="0F154B18"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0</w:t>
            </w:r>
          </w:p>
        </w:tc>
        <w:tc>
          <w:tcPr>
            <w:tcW w:w="0" w:type="auto"/>
            <w:vAlign w:val="center"/>
          </w:tcPr>
          <w:p w14:paraId="3EEE9FA6"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0</w:t>
            </w:r>
          </w:p>
        </w:tc>
        <w:tc>
          <w:tcPr>
            <w:tcW w:w="1130" w:type="dxa"/>
            <w:vAlign w:val="center"/>
          </w:tcPr>
          <w:p w14:paraId="636F8B87" w14:textId="77777777" w:rsidR="006E57BA" w:rsidRPr="006E57BA" w:rsidRDefault="006E57BA" w:rsidP="00C66D9D">
            <w:pPr>
              <w:rPr>
                <w:rFonts w:ascii="Times New Roman" w:hAnsi="Times New Roman" w:cs="Times New Roman"/>
                <w:sz w:val="24"/>
                <w:szCs w:val="24"/>
              </w:rPr>
            </w:pPr>
            <w:r w:rsidRPr="006E57BA">
              <w:rPr>
                <w:rFonts w:ascii="Times New Roman" w:hAnsi="Times New Roman" w:cs="Times New Roman"/>
                <w:sz w:val="24"/>
                <w:szCs w:val="24"/>
              </w:rPr>
              <w:t>83</w:t>
            </w:r>
          </w:p>
        </w:tc>
      </w:tr>
      <w:tr w:rsidR="006E57BA" w:rsidRPr="006E57BA" w14:paraId="20A27F32" w14:textId="77777777" w:rsidTr="00C66D9D">
        <w:tc>
          <w:tcPr>
            <w:tcW w:w="0" w:type="auto"/>
            <w:vAlign w:val="center"/>
          </w:tcPr>
          <w:p w14:paraId="042C8AF0"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t xml:space="preserve">Total </w:t>
            </w:r>
          </w:p>
        </w:tc>
        <w:tc>
          <w:tcPr>
            <w:tcW w:w="0" w:type="auto"/>
            <w:vAlign w:val="center"/>
          </w:tcPr>
          <w:p w14:paraId="3BDABC41"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t>4</w:t>
            </w:r>
          </w:p>
        </w:tc>
        <w:tc>
          <w:tcPr>
            <w:tcW w:w="0" w:type="auto"/>
            <w:vAlign w:val="center"/>
          </w:tcPr>
          <w:p w14:paraId="5174E3C0"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t>4</w:t>
            </w:r>
          </w:p>
        </w:tc>
        <w:tc>
          <w:tcPr>
            <w:tcW w:w="0" w:type="auto"/>
            <w:vAlign w:val="center"/>
          </w:tcPr>
          <w:p w14:paraId="0C522A4C"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t>10</w:t>
            </w:r>
          </w:p>
        </w:tc>
        <w:tc>
          <w:tcPr>
            <w:tcW w:w="0" w:type="auto"/>
            <w:vAlign w:val="center"/>
          </w:tcPr>
          <w:p w14:paraId="472D6E84"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t>22</w:t>
            </w:r>
          </w:p>
        </w:tc>
        <w:tc>
          <w:tcPr>
            <w:tcW w:w="0" w:type="auto"/>
            <w:vAlign w:val="center"/>
          </w:tcPr>
          <w:p w14:paraId="34F58DAE"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t>35</w:t>
            </w:r>
          </w:p>
        </w:tc>
        <w:tc>
          <w:tcPr>
            <w:tcW w:w="0" w:type="auto"/>
            <w:vAlign w:val="center"/>
          </w:tcPr>
          <w:p w14:paraId="4B4909E0"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fldChar w:fldCharType="begin"/>
            </w:r>
            <w:r w:rsidRPr="006E57BA">
              <w:rPr>
                <w:rFonts w:ascii="Times New Roman" w:hAnsi="Times New Roman" w:cs="Times New Roman"/>
                <w:b/>
                <w:bCs/>
                <w:sz w:val="24"/>
                <w:szCs w:val="24"/>
              </w:rPr>
              <w:instrText xml:space="preserve"> =SUM(ABOVE) </w:instrText>
            </w:r>
            <w:r w:rsidRPr="006E57BA">
              <w:rPr>
                <w:rFonts w:ascii="Times New Roman" w:hAnsi="Times New Roman" w:cs="Times New Roman"/>
                <w:b/>
                <w:bCs/>
                <w:sz w:val="24"/>
                <w:szCs w:val="24"/>
              </w:rPr>
              <w:fldChar w:fldCharType="separate"/>
            </w:r>
            <w:r w:rsidRPr="006E57BA">
              <w:rPr>
                <w:rFonts w:ascii="Times New Roman" w:hAnsi="Times New Roman" w:cs="Times New Roman"/>
                <w:b/>
                <w:bCs/>
                <w:noProof/>
                <w:sz w:val="24"/>
                <w:szCs w:val="24"/>
              </w:rPr>
              <w:t>277</w:t>
            </w:r>
            <w:r w:rsidRPr="006E57BA">
              <w:rPr>
                <w:rFonts w:ascii="Times New Roman" w:hAnsi="Times New Roman" w:cs="Times New Roman"/>
                <w:b/>
                <w:bCs/>
                <w:sz w:val="24"/>
                <w:szCs w:val="24"/>
              </w:rPr>
              <w:fldChar w:fldCharType="end"/>
            </w:r>
          </w:p>
        </w:tc>
        <w:tc>
          <w:tcPr>
            <w:tcW w:w="1130" w:type="dxa"/>
            <w:vAlign w:val="center"/>
          </w:tcPr>
          <w:p w14:paraId="4C0CC305" w14:textId="77777777" w:rsidR="006E57BA" w:rsidRPr="006E57BA" w:rsidRDefault="006E57BA" w:rsidP="00C66D9D">
            <w:pPr>
              <w:rPr>
                <w:rFonts w:ascii="Times New Roman" w:hAnsi="Times New Roman" w:cs="Times New Roman"/>
                <w:b/>
                <w:bCs/>
                <w:sz w:val="24"/>
                <w:szCs w:val="24"/>
              </w:rPr>
            </w:pPr>
            <w:r w:rsidRPr="006E57BA">
              <w:rPr>
                <w:rFonts w:ascii="Times New Roman" w:hAnsi="Times New Roman" w:cs="Times New Roman"/>
                <w:b/>
                <w:bCs/>
                <w:sz w:val="24"/>
                <w:szCs w:val="24"/>
              </w:rPr>
              <w:fldChar w:fldCharType="begin"/>
            </w:r>
            <w:r w:rsidRPr="006E57BA">
              <w:rPr>
                <w:rFonts w:ascii="Times New Roman" w:hAnsi="Times New Roman" w:cs="Times New Roman"/>
                <w:b/>
                <w:bCs/>
                <w:sz w:val="24"/>
                <w:szCs w:val="24"/>
              </w:rPr>
              <w:instrText xml:space="preserve"> =SUM(ABOVE) </w:instrText>
            </w:r>
            <w:r w:rsidRPr="006E57BA">
              <w:rPr>
                <w:rFonts w:ascii="Times New Roman" w:hAnsi="Times New Roman" w:cs="Times New Roman"/>
                <w:b/>
                <w:bCs/>
                <w:sz w:val="24"/>
                <w:szCs w:val="24"/>
              </w:rPr>
              <w:fldChar w:fldCharType="separate"/>
            </w:r>
            <w:r w:rsidRPr="006E57BA">
              <w:rPr>
                <w:rFonts w:ascii="Times New Roman" w:hAnsi="Times New Roman" w:cs="Times New Roman"/>
                <w:b/>
                <w:bCs/>
                <w:noProof/>
                <w:sz w:val="24"/>
                <w:szCs w:val="24"/>
              </w:rPr>
              <w:t>133</w:t>
            </w:r>
            <w:r w:rsidRPr="006E57BA">
              <w:rPr>
                <w:rFonts w:ascii="Times New Roman" w:hAnsi="Times New Roman" w:cs="Times New Roman"/>
                <w:b/>
                <w:bCs/>
                <w:sz w:val="24"/>
                <w:szCs w:val="24"/>
              </w:rPr>
              <w:fldChar w:fldCharType="end"/>
            </w:r>
          </w:p>
        </w:tc>
      </w:tr>
    </w:tbl>
    <w:p w14:paraId="14F6559E" w14:textId="77777777" w:rsidR="006E57BA" w:rsidRPr="006E57BA" w:rsidRDefault="006E57BA" w:rsidP="006E57BA">
      <w:pPr>
        <w:spacing w:line="276" w:lineRule="auto"/>
        <w:rPr>
          <w:b/>
          <w:bCs/>
          <w:sz w:val="24"/>
          <w:szCs w:val="24"/>
        </w:rPr>
      </w:pPr>
    </w:p>
    <w:p w14:paraId="493F4792" w14:textId="77777777" w:rsidR="006E57BA" w:rsidRPr="006E57BA" w:rsidRDefault="006E57BA" w:rsidP="006E57BA">
      <w:pPr>
        <w:rPr>
          <w:b/>
          <w:bCs/>
          <w:sz w:val="24"/>
          <w:szCs w:val="24"/>
        </w:rPr>
      </w:pPr>
      <w:r w:rsidRPr="006E57BA">
        <w:rPr>
          <w:b/>
          <w:bCs/>
          <w:sz w:val="24"/>
          <w:szCs w:val="24"/>
        </w:rPr>
        <w:t>Key Census 2024 Highlights for Masindi</w:t>
      </w:r>
    </w:p>
    <w:p w14:paraId="1BA97638" w14:textId="77777777" w:rsidR="006E57BA" w:rsidRPr="006E57BA" w:rsidRDefault="006E57BA" w:rsidP="006E57BA">
      <w:pPr>
        <w:rPr>
          <w:sz w:val="24"/>
          <w:szCs w:val="24"/>
        </w:rPr>
      </w:pPr>
    </w:p>
    <w:p w14:paraId="4F291570" w14:textId="77777777" w:rsidR="006E57BA" w:rsidRPr="006E57BA" w:rsidRDefault="006E57BA" w:rsidP="006E57BA">
      <w:pPr>
        <w:pStyle w:val="ListParagraph"/>
        <w:numPr>
          <w:ilvl w:val="0"/>
          <w:numId w:val="17"/>
        </w:numPr>
        <w:rPr>
          <w:sz w:val="24"/>
          <w:szCs w:val="24"/>
        </w:rPr>
      </w:pPr>
      <w:r w:rsidRPr="006E57BA">
        <w:rPr>
          <w:sz w:val="24"/>
          <w:szCs w:val="24"/>
        </w:rPr>
        <w:t>Total population: 342,635</w:t>
      </w:r>
    </w:p>
    <w:p w14:paraId="76285462" w14:textId="77777777" w:rsidR="006E57BA" w:rsidRPr="006E57BA" w:rsidRDefault="006E57BA" w:rsidP="006E57BA">
      <w:pPr>
        <w:pStyle w:val="ListParagraph"/>
        <w:numPr>
          <w:ilvl w:val="0"/>
          <w:numId w:val="17"/>
        </w:numPr>
        <w:rPr>
          <w:sz w:val="24"/>
          <w:szCs w:val="24"/>
        </w:rPr>
      </w:pPr>
      <w:r w:rsidRPr="006E57BA">
        <w:rPr>
          <w:sz w:val="24"/>
          <w:szCs w:val="24"/>
        </w:rPr>
        <w:t>Male: 166,626 (49%)</w:t>
      </w:r>
    </w:p>
    <w:p w14:paraId="043A269F" w14:textId="77777777" w:rsidR="006E57BA" w:rsidRPr="006E57BA" w:rsidRDefault="006E57BA" w:rsidP="006E57BA">
      <w:pPr>
        <w:pStyle w:val="ListParagraph"/>
        <w:numPr>
          <w:ilvl w:val="0"/>
          <w:numId w:val="17"/>
        </w:numPr>
        <w:rPr>
          <w:sz w:val="24"/>
          <w:szCs w:val="24"/>
        </w:rPr>
      </w:pPr>
      <w:r w:rsidRPr="006E57BA">
        <w:rPr>
          <w:sz w:val="24"/>
          <w:szCs w:val="24"/>
        </w:rPr>
        <w:t>Female: 176,009 (51%)</w:t>
      </w:r>
    </w:p>
    <w:p w14:paraId="45E84E58" w14:textId="77777777" w:rsidR="006E57BA" w:rsidRPr="006E57BA" w:rsidRDefault="006E57BA" w:rsidP="006E57BA">
      <w:pPr>
        <w:pStyle w:val="ListParagraph"/>
        <w:numPr>
          <w:ilvl w:val="0"/>
          <w:numId w:val="17"/>
        </w:numPr>
        <w:rPr>
          <w:sz w:val="24"/>
          <w:szCs w:val="24"/>
        </w:rPr>
      </w:pPr>
      <w:r w:rsidRPr="006E57BA">
        <w:rPr>
          <w:sz w:val="24"/>
          <w:szCs w:val="24"/>
        </w:rPr>
        <w:t>Households: 68,000</w:t>
      </w:r>
    </w:p>
    <w:p w14:paraId="7C1262BA" w14:textId="77777777" w:rsidR="006E57BA" w:rsidRPr="006E57BA" w:rsidRDefault="006E57BA" w:rsidP="006E57BA">
      <w:pPr>
        <w:pStyle w:val="ListParagraph"/>
        <w:numPr>
          <w:ilvl w:val="0"/>
          <w:numId w:val="17"/>
        </w:numPr>
        <w:rPr>
          <w:sz w:val="24"/>
          <w:szCs w:val="24"/>
        </w:rPr>
      </w:pPr>
      <w:r w:rsidRPr="006E57BA">
        <w:rPr>
          <w:sz w:val="24"/>
          <w:szCs w:val="24"/>
        </w:rPr>
        <w:t>Average household size: 5.0</w:t>
      </w:r>
    </w:p>
    <w:p w14:paraId="686274D3" w14:textId="77777777" w:rsidR="006E57BA" w:rsidRPr="006E57BA" w:rsidRDefault="006E57BA" w:rsidP="006E57BA">
      <w:pPr>
        <w:pStyle w:val="ListParagraph"/>
        <w:numPr>
          <w:ilvl w:val="0"/>
          <w:numId w:val="17"/>
        </w:numPr>
        <w:rPr>
          <w:sz w:val="24"/>
          <w:szCs w:val="24"/>
        </w:rPr>
      </w:pPr>
      <w:r w:rsidRPr="006E57BA">
        <w:rPr>
          <w:sz w:val="24"/>
          <w:szCs w:val="24"/>
        </w:rPr>
        <w:t>Annual growth rate: 2.8%</w:t>
      </w:r>
    </w:p>
    <w:p w14:paraId="2428BB37" w14:textId="77777777" w:rsidR="006E57BA" w:rsidRPr="006E57BA" w:rsidRDefault="006E57BA" w:rsidP="006E57BA">
      <w:pPr>
        <w:pStyle w:val="ListParagraph"/>
        <w:numPr>
          <w:ilvl w:val="0"/>
          <w:numId w:val="17"/>
        </w:numPr>
        <w:rPr>
          <w:sz w:val="24"/>
          <w:szCs w:val="24"/>
        </w:rPr>
      </w:pPr>
      <w:r w:rsidRPr="006E57BA">
        <w:rPr>
          <w:sz w:val="24"/>
          <w:szCs w:val="24"/>
        </w:rPr>
        <w:t>Urban population: 18%</w:t>
      </w:r>
    </w:p>
    <w:p w14:paraId="49A2EA6C" w14:textId="77777777" w:rsidR="006E57BA" w:rsidRPr="006E57BA" w:rsidRDefault="006E57BA" w:rsidP="006E57BA">
      <w:pPr>
        <w:pStyle w:val="ListParagraph"/>
        <w:numPr>
          <w:ilvl w:val="0"/>
          <w:numId w:val="17"/>
        </w:numPr>
        <w:rPr>
          <w:sz w:val="24"/>
          <w:szCs w:val="24"/>
        </w:rPr>
      </w:pPr>
      <w:r w:rsidRPr="006E57BA">
        <w:rPr>
          <w:sz w:val="24"/>
          <w:szCs w:val="24"/>
        </w:rPr>
        <w:t>60% of the population is characterized by youth below 30 years.</w:t>
      </w:r>
    </w:p>
    <w:p w14:paraId="0A0808FB" w14:textId="77777777" w:rsidR="006E57BA" w:rsidRDefault="006E57BA" w:rsidP="006E57BA">
      <w:pPr>
        <w:pStyle w:val="ListParagraph"/>
        <w:numPr>
          <w:ilvl w:val="0"/>
          <w:numId w:val="17"/>
        </w:numPr>
        <w:rPr>
          <w:sz w:val="24"/>
          <w:szCs w:val="24"/>
        </w:rPr>
      </w:pPr>
      <w:r w:rsidRPr="006E57BA">
        <w:rPr>
          <w:sz w:val="24"/>
          <w:szCs w:val="24"/>
        </w:rPr>
        <w:t xml:space="preserve">9.6% were migrates </w:t>
      </w:r>
    </w:p>
    <w:p w14:paraId="5BD76221" w14:textId="77777777" w:rsidR="006E57BA" w:rsidRDefault="006E57BA" w:rsidP="006E57BA">
      <w:pPr>
        <w:rPr>
          <w:sz w:val="24"/>
          <w:szCs w:val="24"/>
        </w:rPr>
      </w:pPr>
    </w:p>
    <w:p w14:paraId="1F2D8CE7" w14:textId="50208365" w:rsidR="006E57BA" w:rsidRDefault="006E57BA" w:rsidP="006E57BA">
      <w:pPr>
        <w:rPr>
          <w:sz w:val="24"/>
          <w:szCs w:val="24"/>
        </w:rPr>
      </w:pPr>
      <w:r>
        <w:rPr>
          <w:sz w:val="24"/>
          <w:szCs w:val="24"/>
        </w:rPr>
        <w:t xml:space="preserve">In 2014 the Population of masindi was </w:t>
      </w:r>
      <w:r w:rsidR="00E77EFE">
        <w:rPr>
          <w:sz w:val="24"/>
          <w:szCs w:val="24"/>
        </w:rPr>
        <w:t xml:space="preserve">292,951 of which 148,264 was male (50.6%) and 144,687 female (49.4%) </w:t>
      </w:r>
      <w:r w:rsidR="00A23128">
        <w:rPr>
          <w:sz w:val="24"/>
          <w:szCs w:val="24"/>
        </w:rPr>
        <w:t xml:space="preserve">. This implies that there has been an increase in population by 17% </w:t>
      </w:r>
      <w:r w:rsidR="00A14C8D">
        <w:rPr>
          <w:sz w:val="24"/>
          <w:szCs w:val="24"/>
        </w:rPr>
        <w:t xml:space="preserve">(49,684) </w:t>
      </w:r>
      <w:r w:rsidR="00A23128">
        <w:rPr>
          <w:sz w:val="24"/>
          <w:szCs w:val="24"/>
        </w:rPr>
        <w:t>from 2014.</w:t>
      </w:r>
    </w:p>
    <w:p w14:paraId="41F78554" w14:textId="77777777" w:rsidR="00A14C8D" w:rsidRDefault="00A14C8D" w:rsidP="006E57BA">
      <w:pPr>
        <w:rPr>
          <w:sz w:val="24"/>
          <w:szCs w:val="24"/>
        </w:rPr>
      </w:pPr>
    </w:p>
    <w:p w14:paraId="2AE8C6D4" w14:textId="77777777" w:rsidR="00A23128" w:rsidRDefault="00A23128" w:rsidP="006E57BA">
      <w:pPr>
        <w:rPr>
          <w:sz w:val="24"/>
          <w:szCs w:val="24"/>
        </w:rPr>
      </w:pPr>
    </w:p>
    <w:p w14:paraId="6905FED1" w14:textId="77777777" w:rsidR="00E77EFE" w:rsidRPr="006E57BA" w:rsidRDefault="00E77EFE" w:rsidP="006E57BA">
      <w:pPr>
        <w:rPr>
          <w:sz w:val="24"/>
          <w:szCs w:val="24"/>
        </w:rPr>
      </w:pPr>
    </w:p>
    <w:p w14:paraId="714D2D31" w14:textId="77777777" w:rsidR="006E57BA" w:rsidRPr="006E57BA" w:rsidRDefault="006E57BA" w:rsidP="006E57BA">
      <w:pPr>
        <w:spacing w:line="276" w:lineRule="auto"/>
        <w:rPr>
          <w:b/>
          <w:bCs/>
          <w:sz w:val="24"/>
          <w:szCs w:val="24"/>
        </w:rPr>
      </w:pPr>
    </w:p>
    <w:p w14:paraId="38CBB0DB" w14:textId="77777777" w:rsidR="006E57BA" w:rsidRPr="006E57BA" w:rsidRDefault="006E57BA" w:rsidP="006E57BA">
      <w:pPr>
        <w:spacing w:line="276" w:lineRule="auto"/>
        <w:rPr>
          <w:b/>
          <w:bCs/>
          <w:sz w:val="24"/>
          <w:szCs w:val="24"/>
        </w:rPr>
        <w:sectPr w:rsidR="006E57BA" w:rsidRPr="006E57BA" w:rsidSect="006E57BA">
          <w:pgSz w:w="12240" w:h="15840"/>
          <w:pgMar w:top="432" w:right="1296" w:bottom="432" w:left="1296" w:header="720" w:footer="720" w:gutter="0"/>
          <w:cols w:space="720"/>
          <w:docGrid w:linePitch="360"/>
        </w:sectPr>
      </w:pPr>
    </w:p>
    <w:p w14:paraId="794C855E" w14:textId="77777777" w:rsidR="006E57BA" w:rsidRPr="006E57BA" w:rsidRDefault="006E57BA" w:rsidP="006E57BA">
      <w:pPr>
        <w:spacing w:line="276" w:lineRule="auto"/>
        <w:rPr>
          <w:b/>
          <w:bCs/>
          <w:sz w:val="24"/>
          <w:szCs w:val="24"/>
        </w:rPr>
      </w:pPr>
      <w:r w:rsidRPr="006E57BA">
        <w:rPr>
          <w:b/>
          <w:bCs/>
          <w:sz w:val="24"/>
          <w:szCs w:val="24"/>
        </w:rPr>
        <w:lastRenderedPageBreak/>
        <w:t>POPULATION RESULTS FOR   2024.</w:t>
      </w:r>
    </w:p>
    <w:p w14:paraId="07A54FC1" w14:textId="77777777" w:rsidR="006E57BA" w:rsidRPr="006E57BA" w:rsidRDefault="006E57BA" w:rsidP="006E57BA">
      <w:pPr>
        <w:rPr>
          <w:sz w:val="24"/>
          <w:szCs w:val="24"/>
        </w:rPr>
      </w:pP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003"/>
        <w:gridCol w:w="2227"/>
        <w:gridCol w:w="1890"/>
        <w:gridCol w:w="900"/>
        <w:gridCol w:w="1080"/>
        <w:gridCol w:w="1170"/>
        <w:gridCol w:w="1243"/>
        <w:gridCol w:w="1057"/>
      </w:tblGrid>
      <w:tr w:rsidR="006E57BA" w:rsidRPr="006E57BA" w14:paraId="0DF5F1AA" w14:textId="77777777" w:rsidTr="00C66D9D">
        <w:trPr>
          <w:trHeight w:val="58"/>
          <w:tblHeader/>
          <w:jc w:val="center"/>
        </w:trPr>
        <w:tc>
          <w:tcPr>
            <w:tcW w:w="2790" w:type="dxa"/>
            <w:tcBorders>
              <w:bottom w:val="double" w:sz="4" w:space="0" w:color="auto"/>
            </w:tcBorders>
            <w:vAlign w:val="center"/>
            <w:hideMark/>
          </w:tcPr>
          <w:p w14:paraId="6BF1421A"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COUNTY</w:t>
            </w:r>
          </w:p>
        </w:tc>
        <w:tc>
          <w:tcPr>
            <w:tcW w:w="2003" w:type="dxa"/>
            <w:tcBorders>
              <w:bottom w:val="double" w:sz="4" w:space="0" w:color="auto"/>
            </w:tcBorders>
            <w:vAlign w:val="center"/>
            <w:hideMark/>
          </w:tcPr>
          <w:p w14:paraId="2181D8FB"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SUBCOUNTY</w:t>
            </w:r>
          </w:p>
        </w:tc>
        <w:tc>
          <w:tcPr>
            <w:tcW w:w="2227" w:type="dxa"/>
            <w:tcBorders>
              <w:bottom w:val="double" w:sz="4" w:space="0" w:color="auto"/>
            </w:tcBorders>
            <w:vAlign w:val="center"/>
            <w:hideMark/>
          </w:tcPr>
          <w:p w14:paraId="0D6DE0A4"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PARISH</w:t>
            </w:r>
          </w:p>
        </w:tc>
        <w:tc>
          <w:tcPr>
            <w:tcW w:w="1890" w:type="dxa"/>
            <w:tcBorders>
              <w:bottom w:val="double" w:sz="4" w:space="0" w:color="auto"/>
            </w:tcBorders>
            <w:vAlign w:val="center"/>
            <w:hideMark/>
          </w:tcPr>
          <w:p w14:paraId="4B4FA3AF"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HOUSEHOLD POPULATION</w:t>
            </w:r>
          </w:p>
        </w:tc>
        <w:tc>
          <w:tcPr>
            <w:tcW w:w="900" w:type="dxa"/>
            <w:tcBorders>
              <w:bottom w:val="double" w:sz="4" w:space="0" w:color="auto"/>
            </w:tcBorders>
            <w:vAlign w:val="center"/>
            <w:hideMark/>
          </w:tcPr>
          <w:p w14:paraId="49473B94"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HH</w:t>
            </w:r>
          </w:p>
        </w:tc>
        <w:tc>
          <w:tcPr>
            <w:tcW w:w="1080" w:type="dxa"/>
            <w:tcBorders>
              <w:bottom w:val="double" w:sz="4" w:space="0" w:color="auto"/>
            </w:tcBorders>
            <w:vAlign w:val="center"/>
            <w:hideMark/>
          </w:tcPr>
          <w:p w14:paraId="4CC56FC9"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HH Size</w:t>
            </w:r>
          </w:p>
        </w:tc>
        <w:tc>
          <w:tcPr>
            <w:tcW w:w="1170" w:type="dxa"/>
            <w:tcBorders>
              <w:bottom w:val="double" w:sz="4" w:space="0" w:color="auto"/>
            </w:tcBorders>
            <w:vAlign w:val="center"/>
            <w:hideMark/>
          </w:tcPr>
          <w:p w14:paraId="4D5E55C0"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MALES</w:t>
            </w:r>
          </w:p>
        </w:tc>
        <w:tc>
          <w:tcPr>
            <w:tcW w:w="1243" w:type="dxa"/>
            <w:tcBorders>
              <w:bottom w:val="double" w:sz="4" w:space="0" w:color="auto"/>
            </w:tcBorders>
            <w:vAlign w:val="center"/>
            <w:hideMark/>
          </w:tcPr>
          <w:p w14:paraId="370C7786"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FEMALE</w:t>
            </w:r>
          </w:p>
        </w:tc>
        <w:tc>
          <w:tcPr>
            <w:tcW w:w="1047" w:type="dxa"/>
            <w:tcBorders>
              <w:bottom w:val="double" w:sz="4" w:space="0" w:color="auto"/>
            </w:tcBorders>
            <w:vAlign w:val="center"/>
            <w:hideMark/>
          </w:tcPr>
          <w:p w14:paraId="7452222C"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TOTAL</w:t>
            </w:r>
          </w:p>
        </w:tc>
      </w:tr>
      <w:tr w:rsidR="006E57BA" w:rsidRPr="006E57BA" w14:paraId="124DBDC9" w14:textId="77777777" w:rsidTr="00C66D9D">
        <w:trPr>
          <w:trHeight w:val="360"/>
          <w:jc w:val="center"/>
        </w:trPr>
        <w:tc>
          <w:tcPr>
            <w:tcW w:w="2790" w:type="dxa"/>
            <w:vMerge w:val="restart"/>
            <w:tcBorders>
              <w:top w:val="double" w:sz="4" w:space="0" w:color="auto"/>
            </w:tcBorders>
            <w:noWrap/>
            <w:hideMark/>
          </w:tcPr>
          <w:p w14:paraId="2F44CE04"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BUJENJE</w:t>
            </w:r>
          </w:p>
        </w:tc>
        <w:tc>
          <w:tcPr>
            <w:tcW w:w="2003" w:type="dxa"/>
            <w:vMerge w:val="restart"/>
            <w:tcBorders>
              <w:top w:val="double" w:sz="4" w:space="0" w:color="auto"/>
            </w:tcBorders>
            <w:noWrap/>
            <w:hideMark/>
          </w:tcPr>
          <w:p w14:paraId="7DA03F5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BIKONZI</w:t>
            </w:r>
          </w:p>
        </w:tc>
        <w:tc>
          <w:tcPr>
            <w:tcW w:w="2227" w:type="dxa"/>
            <w:tcBorders>
              <w:top w:val="double" w:sz="4" w:space="0" w:color="auto"/>
            </w:tcBorders>
            <w:noWrap/>
            <w:hideMark/>
          </w:tcPr>
          <w:p w14:paraId="07AA451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BIKONZI</w:t>
            </w:r>
          </w:p>
        </w:tc>
        <w:tc>
          <w:tcPr>
            <w:tcW w:w="1890" w:type="dxa"/>
            <w:tcBorders>
              <w:top w:val="double" w:sz="4" w:space="0" w:color="auto"/>
            </w:tcBorders>
            <w:noWrap/>
            <w:hideMark/>
          </w:tcPr>
          <w:p w14:paraId="2A2A746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6,931</w:t>
            </w:r>
          </w:p>
        </w:tc>
        <w:tc>
          <w:tcPr>
            <w:tcW w:w="900" w:type="dxa"/>
            <w:tcBorders>
              <w:top w:val="double" w:sz="4" w:space="0" w:color="auto"/>
            </w:tcBorders>
            <w:noWrap/>
            <w:hideMark/>
          </w:tcPr>
          <w:p w14:paraId="39BF76F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1,917</w:t>
            </w:r>
          </w:p>
        </w:tc>
        <w:tc>
          <w:tcPr>
            <w:tcW w:w="1080" w:type="dxa"/>
            <w:tcBorders>
              <w:top w:val="double" w:sz="4" w:space="0" w:color="auto"/>
            </w:tcBorders>
            <w:noWrap/>
            <w:hideMark/>
          </w:tcPr>
          <w:p w14:paraId="0143D7B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3.6</w:t>
            </w:r>
          </w:p>
        </w:tc>
        <w:tc>
          <w:tcPr>
            <w:tcW w:w="1170" w:type="dxa"/>
            <w:tcBorders>
              <w:top w:val="double" w:sz="4" w:space="0" w:color="auto"/>
            </w:tcBorders>
            <w:noWrap/>
            <w:hideMark/>
          </w:tcPr>
          <w:p w14:paraId="22B8711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3,347</w:t>
            </w:r>
          </w:p>
        </w:tc>
        <w:tc>
          <w:tcPr>
            <w:tcW w:w="1243" w:type="dxa"/>
            <w:tcBorders>
              <w:top w:val="double" w:sz="4" w:space="0" w:color="auto"/>
            </w:tcBorders>
            <w:noWrap/>
            <w:hideMark/>
          </w:tcPr>
          <w:p w14:paraId="18D7236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3,603</w:t>
            </w:r>
          </w:p>
        </w:tc>
        <w:tc>
          <w:tcPr>
            <w:tcW w:w="1047" w:type="dxa"/>
            <w:tcBorders>
              <w:top w:val="double" w:sz="4" w:space="0" w:color="auto"/>
            </w:tcBorders>
            <w:noWrap/>
            <w:hideMark/>
          </w:tcPr>
          <w:p w14:paraId="1075CD3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6,950</w:t>
            </w:r>
          </w:p>
        </w:tc>
      </w:tr>
      <w:tr w:rsidR="006E57BA" w:rsidRPr="006E57BA" w14:paraId="2F929F0F" w14:textId="77777777" w:rsidTr="00C66D9D">
        <w:trPr>
          <w:trHeight w:val="360"/>
          <w:jc w:val="center"/>
        </w:trPr>
        <w:tc>
          <w:tcPr>
            <w:tcW w:w="2790" w:type="dxa"/>
            <w:vMerge/>
            <w:vAlign w:val="center"/>
            <w:hideMark/>
          </w:tcPr>
          <w:p w14:paraId="4B769635"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1F6D4AB5"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3ED7BCA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KIKUBE</w:t>
            </w:r>
          </w:p>
        </w:tc>
        <w:tc>
          <w:tcPr>
            <w:tcW w:w="1890" w:type="dxa"/>
            <w:noWrap/>
            <w:hideMark/>
          </w:tcPr>
          <w:p w14:paraId="756CFD4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4,328</w:t>
            </w:r>
          </w:p>
        </w:tc>
        <w:tc>
          <w:tcPr>
            <w:tcW w:w="900" w:type="dxa"/>
            <w:noWrap/>
            <w:hideMark/>
          </w:tcPr>
          <w:p w14:paraId="713E5A5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1,230</w:t>
            </w:r>
          </w:p>
        </w:tc>
        <w:tc>
          <w:tcPr>
            <w:tcW w:w="1080" w:type="dxa"/>
            <w:noWrap/>
            <w:hideMark/>
          </w:tcPr>
          <w:p w14:paraId="001DE1D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3.5</w:t>
            </w:r>
          </w:p>
        </w:tc>
        <w:tc>
          <w:tcPr>
            <w:tcW w:w="1170" w:type="dxa"/>
            <w:noWrap/>
            <w:hideMark/>
          </w:tcPr>
          <w:p w14:paraId="156D4A7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2,271</w:t>
            </w:r>
          </w:p>
        </w:tc>
        <w:tc>
          <w:tcPr>
            <w:tcW w:w="1243" w:type="dxa"/>
            <w:noWrap/>
            <w:hideMark/>
          </w:tcPr>
          <w:p w14:paraId="1CCED03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2,182</w:t>
            </w:r>
          </w:p>
        </w:tc>
        <w:tc>
          <w:tcPr>
            <w:tcW w:w="1047" w:type="dxa"/>
            <w:noWrap/>
            <w:hideMark/>
          </w:tcPr>
          <w:p w14:paraId="4517728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4,453</w:t>
            </w:r>
          </w:p>
        </w:tc>
      </w:tr>
      <w:tr w:rsidR="006E57BA" w:rsidRPr="006E57BA" w14:paraId="4C5EE906" w14:textId="77777777" w:rsidTr="00C66D9D">
        <w:trPr>
          <w:trHeight w:val="360"/>
          <w:jc w:val="center"/>
        </w:trPr>
        <w:tc>
          <w:tcPr>
            <w:tcW w:w="2790" w:type="dxa"/>
            <w:vMerge/>
            <w:vAlign w:val="center"/>
            <w:hideMark/>
          </w:tcPr>
          <w:p w14:paraId="26ECC463"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6436DDCF"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7E831D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KITONOZI</w:t>
            </w:r>
          </w:p>
        </w:tc>
        <w:tc>
          <w:tcPr>
            <w:tcW w:w="1890" w:type="dxa"/>
            <w:noWrap/>
            <w:hideMark/>
          </w:tcPr>
          <w:p w14:paraId="11CD685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3,075</w:t>
            </w:r>
          </w:p>
        </w:tc>
        <w:tc>
          <w:tcPr>
            <w:tcW w:w="900" w:type="dxa"/>
            <w:noWrap/>
            <w:hideMark/>
          </w:tcPr>
          <w:p w14:paraId="10298E6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939</w:t>
            </w:r>
          </w:p>
        </w:tc>
        <w:tc>
          <w:tcPr>
            <w:tcW w:w="1080" w:type="dxa"/>
            <w:noWrap/>
            <w:hideMark/>
          </w:tcPr>
          <w:p w14:paraId="2548DE5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3.3</w:t>
            </w:r>
          </w:p>
        </w:tc>
        <w:tc>
          <w:tcPr>
            <w:tcW w:w="1170" w:type="dxa"/>
            <w:noWrap/>
            <w:hideMark/>
          </w:tcPr>
          <w:p w14:paraId="77873A3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1,457</w:t>
            </w:r>
          </w:p>
        </w:tc>
        <w:tc>
          <w:tcPr>
            <w:tcW w:w="1243" w:type="dxa"/>
            <w:noWrap/>
            <w:hideMark/>
          </w:tcPr>
          <w:p w14:paraId="19D09B0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1,616</w:t>
            </w:r>
          </w:p>
        </w:tc>
        <w:tc>
          <w:tcPr>
            <w:tcW w:w="1047" w:type="dxa"/>
            <w:noWrap/>
            <w:hideMark/>
          </w:tcPr>
          <w:p w14:paraId="72D7658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3,075</w:t>
            </w:r>
          </w:p>
        </w:tc>
      </w:tr>
      <w:tr w:rsidR="006E57BA" w:rsidRPr="006E57BA" w14:paraId="18B96443" w14:textId="77777777" w:rsidTr="00C66D9D">
        <w:trPr>
          <w:trHeight w:val="360"/>
          <w:jc w:val="center"/>
        </w:trPr>
        <w:tc>
          <w:tcPr>
            <w:tcW w:w="2790" w:type="dxa"/>
            <w:vMerge/>
            <w:vAlign w:val="center"/>
            <w:hideMark/>
          </w:tcPr>
          <w:p w14:paraId="701E641E"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58F3C40A"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1AB4984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RUKONDWA</w:t>
            </w:r>
          </w:p>
        </w:tc>
        <w:tc>
          <w:tcPr>
            <w:tcW w:w="1890" w:type="dxa"/>
            <w:noWrap/>
            <w:hideMark/>
          </w:tcPr>
          <w:p w14:paraId="1D421A0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5,135</w:t>
            </w:r>
          </w:p>
        </w:tc>
        <w:tc>
          <w:tcPr>
            <w:tcW w:w="900" w:type="dxa"/>
            <w:noWrap/>
            <w:hideMark/>
          </w:tcPr>
          <w:p w14:paraId="0BEC862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1,308</w:t>
            </w:r>
          </w:p>
        </w:tc>
        <w:tc>
          <w:tcPr>
            <w:tcW w:w="1080" w:type="dxa"/>
            <w:noWrap/>
            <w:hideMark/>
          </w:tcPr>
          <w:p w14:paraId="0BE2A42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w:t>
            </w:r>
          </w:p>
        </w:tc>
        <w:tc>
          <w:tcPr>
            <w:tcW w:w="1170" w:type="dxa"/>
            <w:noWrap/>
            <w:hideMark/>
          </w:tcPr>
          <w:p w14:paraId="10C0A29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2,494</w:t>
            </w:r>
          </w:p>
        </w:tc>
        <w:tc>
          <w:tcPr>
            <w:tcW w:w="1243" w:type="dxa"/>
            <w:noWrap/>
            <w:hideMark/>
          </w:tcPr>
          <w:p w14:paraId="492B6C8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2,665</w:t>
            </w:r>
          </w:p>
        </w:tc>
        <w:tc>
          <w:tcPr>
            <w:tcW w:w="1047" w:type="dxa"/>
            <w:noWrap/>
            <w:hideMark/>
          </w:tcPr>
          <w:p w14:paraId="21F03F4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5,159</w:t>
            </w:r>
          </w:p>
        </w:tc>
      </w:tr>
      <w:tr w:rsidR="006E57BA" w:rsidRPr="006E57BA" w14:paraId="482C7510" w14:textId="77777777" w:rsidTr="00C66D9D">
        <w:trPr>
          <w:trHeight w:val="348"/>
          <w:jc w:val="center"/>
        </w:trPr>
        <w:tc>
          <w:tcPr>
            <w:tcW w:w="2790" w:type="dxa"/>
            <w:vMerge/>
            <w:vAlign w:val="center"/>
            <w:hideMark/>
          </w:tcPr>
          <w:p w14:paraId="1B481869" w14:textId="77777777" w:rsidR="006E57BA" w:rsidRPr="006E57BA" w:rsidRDefault="006E57BA" w:rsidP="00C66D9D">
            <w:pPr>
              <w:spacing w:line="276" w:lineRule="auto"/>
              <w:rPr>
                <w:b/>
                <w:bCs/>
                <w:color w:val="000000"/>
                <w:kern w:val="0"/>
                <w:sz w:val="24"/>
                <w:szCs w:val="24"/>
                <w14:ligatures w14:val="none"/>
              </w:rPr>
            </w:pPr>
          </w:p>
        </w:tc>
        <w:tc>
          <w:tcPr>
            <w:tcW w:w="2003" w:type="dxa"/>
            <w:noWrap/>
            <w:hideMark/>
          </w:tcPr>
          <w:p w14:paraId="37DD453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3EB53D5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49FF6E8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19,469</w:t>
            </w:r>
          </w:p>
        </w:tc>
        <w:tc>
          <w:tcPr>
            <w:tcW w:w="900" w:type="dxa"/>
            <w:noWrap/>
            <w:hideMark/>
          </w:tcPr>
          <w:p w14:paraId="673FF9C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5,394</w:t>
            </w:r>
          </w:p>
        </w:tc>
        <w:tc>
          <w:tcPr>
            <w:tcW w:w="1080" w:type="dxa"/>
            <w:noWrap/>
            <w:hideMark/>
          </w:tcPr>
          <w:p w14:paraId="1C5EEF43"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010DA34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9,569</w:t>
            </w:r>
          </w:p>
        </w:tc>
        <w:tc>
          <w:tcPr>
            <w:tcW w:w="1243" w:type="dxa"/>
            <w:noWrap/>
            <w:hideMark/>
          </w:tcPr>
          <w:p w14:paraId="033C93C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10,066</w:t>
            </w:r>
          </w:p>
        </w:tc>
        <w:tc>
          <w:tcPr>
            <w:tcW w:w="1047" w:type="dxa"/>
            <w:noWrap/>
            <w:hideMark/>
          </w:tcPr>
          <w:p w14:paraId="45FE4F1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19,637</w:t>
            </w:r>
          </w:p>
        </w:tc>
      </w:tr>
      <w:tr w:rsidR="006E57BA" w:rsidRPr="006E57BA" w14:paraId="7CAE1351" w14:textId="77777777" w:rsidTr="00C66D9D">
        <w:trPr>
          <w:trHeight w:val="360"/>
          <w:jc w:val="center"/>
        </w:trPr>
        <w:tc>
          <w:tcPr>
            <w:tcW w:w="2790" w:type="dxa"/>
            <w:vMerge/>
            <w:vAlign w:val="center"/>
            <w:hideMark/>
          </w:tcPr>
          <w:p w14:paraId="6C93BA48" w14:textId="77777777" w:rsidR="006E57BA" w:rsidRPr="006E57BA" w:rsidRDefault="006E57BA" w:rsidP="00C66D9D">
            <w:pPr>
              <w:spacing w:line="276" w:lineRule="auto"/>
              <w:rPr>
                <w:b/>
                <w:bCs/>
                <w:color w:val="000000"/>
                <w:kern w:val="0"/>
                <w:sz w:val="24"/>
                <w:szCs w:val="24"/>
                <w14:ligatures w14:val="none"/>
              </w:rPr>
            </w:pPr>
          </w:p>
        </w:tc>
        <w:tc>
          <w:tcPr>
            <w:tcW w:w="2003" w:type="dxa"/>
            <w:vMerge w:val="restart"/>
            <w:noWrap/>
            <w:hideMark/>
          </w:tcPr>
          <w:p w14:paraId="7A5E435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BUDONGO</w:t>
            </w:r>
          </w:p>
        </w:tc>
        <w:tc>
          <w:tcPr>
            <w:tcW w:w="2227" w:type="dxa"/>
            <w:noWrap/>
            <w:hideMark/>
          </w:tcPr>
          <w:p w14:paraId="0D49F25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BWINAMIRA</w:t>
            </w:r>
          </w:p>
        </w:tc>
        <w:tc>
          <w:tcPr>
            <w:tcW w:w="1890" w:type="dxa"/>
            <w:noWrap/>
            <w:hideMark/>
          </w:tcPr>
          <w:p w14:paraId="68E3B59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5,933</w:t>
            </w:r>
          </w:p>
        </w:tc>
        <w:tc>
          <w:tcPr>
            <w:tcW w:w="900" w:type="dxa"/>
            <w:noWrap/>
            <w:hideMark/>
          </w:tcPr>
          <w:p w14:paraId="02B98F7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1,435</w:t>
            </w:r>
          </w:p>
        </w:tc>
        <w:tc>
          <w:tcPr>
            <w:tcW w:w="1080" w:type="dxa"/>
            <w:noWrap/>
            <w:hideMark/>
          </w:tcPr>
          <w:p w14:paraId="23C076A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2994E30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2,850</w:t>
            </w:r>
          </w:p>
        </w:tc>
        <w:tc>
          <w:tcPr>
            <w:tcW w:w="1243" w:type="dxa"/>
            <w:noWrap/>
            <w:hideMark/>
          </w:tcPr>
          <w:p w14:paraId="4FD54AE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3,090</w:t>
            </w:r>
          </w:p>
        </w:tc>
        <w:tc>
          <w:tcPr>
            <w:tcW w:w="1047" w:type="dxa"/>
            <w:noWrap/>
            <w:hideMark/>
          </w:tcPr>
          <w:p w14:paraId="44A803F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5,940</w:t>
            </w:r>
          </w:p>
        </w:tc>
      </w:tr>
      <w:tr w:rsidR="006E57BA" w:rsidRPr="006E57BA" w14:paraId="60AF103A" w14:textId="77777777" w:rsidTr="00C66D9D">
        <w:trPr>
          <w:trHeight w:val="360"/>
          <w:jc w:val="center"/>
        </w:trPr>
        <w:tc>
          <w:tcPr>
            <w:tcW w:w="2790" w:type="dxa"/>
            <w:vMerge/>
            <w:vAlign w:val="center"/>
            <w:hideMark/>
          </w:tcPr>
          <w:p w14:paraId="3D2807C8"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43BF5926"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1ECBEA5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KARONGO</w:t>
            </w:r>
          </w:p>
        </w:tc>
        <w:tc>
          <w:tcPr>
            <w:tcW w:w="1890" w:type="dxa"/>
            <w:noWrap/>
            <w:hideMark/>
          </w:tcPr>
          <w:p w14:paraId="0FE8BAE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6,518</w:t>
            </w:r>
          </w:p>
        </w:tc>
        <w:tc>
          <w:tcPr>
            <w:tcW w:w="900" w:type="dxa"/>
            <w:noWrap/>
            <w:hideMark/>
          </w:tcPr>
          <w:p w14:paraId="6E581B5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1,541</w:t>
            </w:r>
          </w:p>
        </w:tc>
        <w:tc>
          <w:tcPr>
            <w:tcW w:w="1080" w:type="dxa"/>
            <w:noWrap/>
            <w:hideMark/>
          </w:tcPr>
          <w:p w14:paraId="451CF0F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w:t>
            </w:r>
          </w:p>
        </w:tc>
        <w:tc>
          <w:tcPr>
            <w:tcW w:w="1170" w:type="dxa"/>
            <w:noWrap/>
            <w:hideMark/>
          </w:tcPr>
          <w:p w14:paraId="02559F1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3,396</w:t>
            </w:r>
          </w:p>
        </w:tc>
        <w:tc>
          <w:tcPr>
            <w:tcW w:w="1243" w:type="dxa"/>
            <w:noWrap/>
            <w:hideMark/>
          </w:tcPr>
          <w:p w14:paraId="29C4B09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3,336</w:t>
            </w:r>
          </w:p>
        </w:tc>
        <w:tc>
          <w:tcPr>
            <w:tcW w:w="1047" w:type="dxa"/>
            <w:noWrap/>
            <w:hideMark/>
          </w:tcPr>
          <w:p w14:paraId="79B6462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6,732</w:t>
            </w:r>
          </w:p>
        </w:tc>
      </w:tr>
      <w:tr w:rsidR="006E57BA" w:rsidRPr="006E57BA" w14:paraId="4B9BB787" w14:textId="77777777" w:rsidTr="00C66D9D">
        <w:trPr>
          <w:trHeight w:val="360"/>
          <w:jc w:val="center"/>
        </w:trPr>
        <w:tc>
          <w:tcPr>
            <w:tcW w:w="2790" w:type="dxa"/>
            <w:vMerge/>
            <w:vAlign w:val="center"/>
            <w:hideMark/>
          </w:tcPr>
          <w:p w14:paraId="370E5FDB"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3D8025C8"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78363F9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KASONGOIRE</w:t>
            </w:r>
          </w:p>
        </w:tc>
        <w:tc>
          <w:tcPr>
            <w:tcW w:w="1890" w:type="dxa"/>
            <w:noWrap/>
            <w:hideMark/>
          </w:tcPr>
          <w:p w14:paraId="5432B78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5,331</w:t>
            </w:r>
          </w:p>
        </w:tc>
        <w:tc>
          <w:tcPr>
            <w:tcW w:w="900" w:type="dxa"/>
            <w:noWrap/>
            <w:hideMark/>
          </w:tcPr>
          <w:p w14:paraId="38B7CC6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1,275</w:t>
            </w:r>
          </w:p>
        </w:tc>
        <w:tc>
          <w:tcPr>
            <w:tcW w:w="1080" w:type="dxa"/>
            <w:noWrap/>
            <w:hideMark/>
          </w:tcPr>
          <w:p w14:paraId="7E2A3A4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w:t>
            </w:r>
          </w:p>
        </w:tc>
        <w:tc>
          <w:tcPr>
            <w:tcW w:w="1170" w:type="dxa"/>
            <w:noWrap/>
            <w:hideMark/>
          </w:tcPr>
          <w:p w14:paraId="350A96F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2,576</w:t>
            </w:r>
          </w:p>
        </w:tc>
        <w:tc>
          <w:tcPr>
            <w:tcW w:w="1243" w:type="dxa"/>
            <w:noWrap/>
            <w:hideMark/>
          </w:tcPr>
          <w:p w14:paraId="724EBEE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2,755</w:t>
            </w:r>
          </w:p>
        </w:tc>
        <w:tc>
          <w:tcPr>
            <w:tcW w:w="1047" w:type="dxa"/>
            <w:noWrap/>
            <w:hideMark/>
          </w:tcPr>
          <w:p w14:paraId="51FF563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5,331</w:t>
            </w:r>
          </w:p>
        </w:tc>
      </w:tr>
      <w:tr w:rsidR="006E57BA" w:rsidRPr="006E57BA" w14:paraId="1F4EE2B8" w14:textId="77777777" w:rsidTr="00C66D9D">
        <w:trPr>
          <w:trHeight w:val="360"/>
          <w:jc w:val="center"/>
        </w:trPr>
        <w:tc>
          <w:tcPr>
            <w:tcW w:w="2790" w:type="dxa"/>
            <w:vMerge/>
            <w:vAlign w:val="center"/>
            <w:hideMark/>
          </w:tcPr>
          <w:p w14:paraId="2FDC8252"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39805A2F"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C10811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NYABYEYA</w:t>
            </w:r>
          </w:p>
        </w:tc>
        <w:tc>
          <w:tcPr>
            <w:tcW w:w="1890" w:type="dxa"/>
            <w:noWrap/>
            <w:hideMark/>
          </w:tcPr>
          <w:p w14:paraId="7035E65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3,336</w:t>
            </w:r>
          </w:p>
        </w:tc>
        <w:tc>
          <w:tcPr>
            <w:tcW w:w="900" w:type="dxa"/>
            <w:noWrap/>
            <w:hideMark/>
          </w:tcPr>
          <w:p w14:paraId="5ED16E6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748</w:t>
            </w:r>
          </w:p>
        </w:tc>
        <w:tc>
          <w:tcPr>
            <w:tcW w:w="1080" w:type="dxa"/>
            <w:noWrap/>
            <w:hideMark/>
          </w:tcPr>
          <w:p w14:paraId="2385D35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w:t>
            </w:r>
          </w:p>
        </w:tc>
        <w:tc>
          <w:tcPr>
            <w:tcW w:w="1170" w:type="dxa"/>
            <w:noWrap/>
            <w:hideMark/>
          </w:tcPr>
          <w:p w14:paraId="6008991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1,610</w:t>
            </w:r>
          </w:p>
        </w:tc>
        <w:tc>
          <w:tcPr>
            <w:tcW w:w="1243" w:type="dxa"/>
            <w:noWrap/>
            <w:hideMark/>
          </w:tcPr>
          <w:p w14:paraId="44E649A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1,734</w:t>
            </w:r>
          </w:p>
        </w:tc>
        <w:tc>
          <w:tcPr>
            <w:tcW w:w="1047" w:type="dxa"/>
            <w:noWrap/>
            <w:hideMark/>
          </w:tcPr>
          <w:p w14:paraId="51A4188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3,344</w:t>
            </w:r>
          </w:p>
        </w:tc>
      </w:tr>
      <w:tr w:rsidR="006E57BA" w:rsidRPr="006E57BA" w14:paraId="555A4F36" w14:textId="77777777" w:rsidTr="00C66D9D">
        <w:trPr>
          <w:trHeight w:val="348"/>
          <w:jc w:val="center"/>
        </w:trPr>
        <w:tc>
          <w:tcPr>
            <w:tcW w:w="2790" w:type="dxa"/>
            <w:vMerge/>
            <w:vAlign w:val="center"/>
            <w:hideMark/>
          </w:tcPr>
          <w:p w14:paraId="305C6C3C" w14:textId="77777777" w:rsidR="006E57BA" w:rsidRPr="006E57BA" w:rsidRDefault="006E57BA" w:rsidP="00C66D9D">
            <w:pPr>
              <w:spacing w:line="276" w:lineRule="auto"/>
              <w:rPr>
                <w:b/>
                <w:bCs/>
                <w:color w:val="000000"/>
                <w:kern w:val="0"/>
                <w:sz w:val="24"/>
                <w:szCs w:val="24"/>
                <w14:ligatures w14:val="none"/>
              </w:rPr>
            </w:pPr>
          </w:p>
        </w:tc>
        <w:tc>
          <w:tcPr>
            <w:tcW w:w="2003" w:type="dxa"/>
            <w:noWrap/>
            <w:hideMark/>
          </w:tcPr>
          <w:p w14:paraId="64B106E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2227" w:type="dxa"/>
            <w:noWrap/>
            <w:hideMark/>
          </w:tcPr>
          <w:p w14:paraId="76627BDE"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3B36FD7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21,118</w:t>
            </w:r>
          </w:p>
        </w:tc>
        <w:tc>
          <w:tcPr>
            <w:tcW w:w="900" w:type="dxa"/>
            <w:noWrap/>
            <w:hideMark/>
          </w:tcPr>
          <w:p w14:paraId="47A5B36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4,999</w:t>
            </w:r>
          </w:p>
        </w:tc>
        <w:tc>
          <w:tcPr>
            <w:tcW w:w="1080" w:type="dxa"/>
            <w:noWrap/>
            <w:hideMark/>
          </w:tcPr>
          <w:p w14:paraId="3ADFC6EA"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35DED2B4"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10,432</w:t>
            </w:r>
          </w:p>
        </w:tc>
        <w:tc>
          <w:tcPr>
            <w:tcW w:w="1243" w:type="dxa"/>
            <w:noWrap/>
            <w:hideMark/>
          </w:tcPr>
          <w:p w14:paraId="4046191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10,915</w:t>
            </w:r>
          </w:p>
        </w:tc>
        <w:tc>
          <w:tcPr>
            <w:tcW w:w="1047" w:type="dxa"/>
            <w:noWrap/>
            <w:hideMark/>
          </w:tcPr>
          <w:p w14:paraId="5C3E193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21,347</w:t>
            </w:r>
          </w:p>
        </w:tc>
      </w:tr>
      <w:tr w:rsidR="006E57BA" w:rsidRPr="006E57BA" w14:paraId="7AEB98C9" w14:textId="77777777" w:rsidTr="00C66D9D">
        <w:trPr>
          <w:trHeight w:val="360"/>
          <w:jc w:val="center"/>
        </w:trPr>
        <w:tc>
          <w:tcPr>
            <w:tcW w:w="2790" w:type="dxa"/>
            <w:vMerge/>
            <w:vAlign w:val="center"/>
            <w:hideMark/>
          </w:tcPr>
          <w:p w14:paraId="049DAA9B" w14:textId="77777777" w:rsidR="006E57BA" w:rsidRPr="006E57BA" w:rsidRDefault="006E57BA" w:rsidP="00C66D9D">
            <w:pPr>
              <w:spacing w:line="276" w:lineRule="auto"/>
              <w:rPr>
                <w:b/>
                <w:bCs/>
                <w:color w:val="000000"/>
                <w:kern w:val="0"/>
                <w:sz w:val="24"/>
                <w:szCs w:val="24"/>
                <w14:ligatures w14:val="none"/>
              </w:rPr>
            </w:pPr>
          </w:p>
        </w:tc>
        <w:tc>
          <w:tcPr>
            <w:tcW w:w="2003" w:type="dxa"/>
            <w:vMerge w:val="restart"/>
            <w:noWrap/>
            <w:hideMark/>
          </w:tcPr>
          <w:p w14:paraId="2FA6A39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BULIMA TOWNCOUNCIL</w:t>
            </w:r>
          </w:p>
        </w:tc>
        <w:tc>
          <w:tcPr>
            <w:tcW w:w="2227" w:type="dxa"/>
            <w:noWrap/>
            <w:hideMark/>
          </w:tcPr>
          <w:p w14:paraId="26DDF8C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KAHEMBE WARD</w:t>
            </w:r>
          </w:p>
        </w:tc>
        <w:tc>
          <w:tcPr>
            <w:tcW w:w="1890" w:type="dxa"/>
            <w:noWrap/>
            <w:hideMark/>
          </w:tcPr>
          <w:p w14:paraId="2C9D8A8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5,851</w:t>
            </w:r>
          </w:p>
        </w:tc>
        <w:tc>
          <w:tcPr>
            <w:tcW w:w="900" w:type="dxa"/>
            <w:noWrap/>
            <w:hideMark/>
          </w:tcPr>
          <w:p w14:paraId="32D7A17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1,487</w:t>
            </w:r>
          </w:p>
        </w:tc>
        <w:tc>
          <w:tcPr>
            <w:tcW w:w="1080" w:type="dxa"/>
            <w:noWrap/>
            <w:hideMark/>
          </w:tcPr>
          <w:p w14:paraId="155A8FA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w:t>
            </w:r>
          </w:p>
        </w:tc>
        <w:tc>
          <w:tcPr>
            <w:tcW w:w="1170" w:type="dxa"/>
            <w:noWrap/>
            <w:hideMark/>
          </w:tcPr>
          <w:p w14:paraId="4E45B45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2,789</w:t>
            </w:r>
          </w:p>
        </w:tc>
        <w:tc>
          <w:tcPr>
            <w:tcW w:w="1243" w:type="dxa"/>
            <w:noWrap/>
            <w:hideMark/>
          </w:tcPr>
          <w:p w14:paraId="632429B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3,093</w:t>
            </w:r>
          </w:p>
        </w:tc>
        <w:tc>
          <w:tcPr>
            <w:tcW w:w="1047" w:type="dxa"/>
            <w:noWrap/>
            <w:hideMark/>
          </w:tcPr>
          <w:p w14:paraId="7D60856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5,882</w:t>
            </w:r>
          </w:p>
        </w:tc>
      </w:tr>
      <w:tr w:rsidR="006E57BA" w:rsidRPr="006E57BA" w14:paraId="01322D92" w14:textId="77777777" w:rsidTr="00C66D9D">
        <w:trPr>
          <w:trHeight w:val="360"/>
          <w:jc w:val="center"/>
        </w:trPr>
        <w:tc>
          <w:tcPr>
            <w:tcW w:w="2790" w:type="dxa"/>
            <w:vMerge/>
            <w:vAlign w:val="center"/>
            <w:hideMark/>
          </w:tcPr>
          <w:p w14:paraId="3B515054"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3983835A"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552EF9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KISALIZI WARD</w:t>
            </w:r>
          </w:p>
        </w:tc>
        <w:tc>
          <w:tcPr>
            <w:tcW w:w="1890" w:type="dxa"/>
            <w:noWrap/>
            <w:hideMark/>
          </w:tcPr>
          <w:p w14:paraId="59BD0EF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3,530</w:t>
            </w:r>
          </w:p>
        </w:tc>
        <w:tc>
          <w:tcPr>
            <w:tcW w:w="900" w:type="dxa"/>
            <w:noWrap/>
            <w:hideMark/>
          </w:tcPr>
          <w:p w14:paraId="44F35D7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858</w:t>
            </w:r>
          </w:p>
        </w:tc>
        <w:tc>
          <w:tcPr>
            <w:tcW w:w="1080" w:type="dxa"/>
            <w:noWrap/>
            <w:hideMark/>
          </w:tcPr>
          <w:p w14:paraId="47565CC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5731118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1,726</w:t>
            </w:r>
          </w:p>
        </w:tc>
        <w:tc>
          <w:tcPr>
            <w:tcW w:w="1243" w:type="dxa"/>
            <w:noWrap/>
            <w:hideMark/>
          </w:tcPr>
          <w:p w14:paraId="1079875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1,804</w:t>
            </w:r>
          </w:p>
        </w:tc>
        <w:tc>
          <w:tcPr>
            <w:tcW w:w="1047" w:type="dxa"/>
            <w:noWrap/>
            <w:hideMark/>
          </w:tcPr>
          <w:p w14:paraId="2148CEC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3,530</w:t>
            </w:r>
          </w:p>
        </w:tc>
      </w:tr>
      <w:tr w:rsidR="006E57BA" w:rsidRPr="006E57BA" w14:paraId="381121EA" w14:textId="77777777" w:rsidTr="00C66D9D">
        <w:trPr>
          <w:trHeight w:val="360"/>
          <w:jc w:val="center"/>
        </w:trPr>
        <w:tc>
          <w:tcPr>
            <w:tcW w:w="2790" w:type="dxa"/>
            <w:vMerge/>
            <w:vAlign w:val="center"/>
            <w:hideMark/>
          </w:tcPr>
          <w:p w14:paraId="7D0AFC1F"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29773969"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5DE231C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MARONGO WARD</w:t>
            </w:r>
          </w:p>
        </w:tc>
        <w:tc>
          <w:tcPr>
            <w:tcW w:w="1890" w:type="dxa"/>
            <w:noWrap/>
            <w:hideMark/>
          </w:tcPr>
          <w:p w14:paraId="499DA2A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4,296</w:t>
            </w:r>
          </w:p>
        </w:tc>
        <w:tc>
          <w:tcPr>
            <w:tcW w:w="900" w:type="dxa"/>
            <w:noWrap/>
            <w:hideMark/>
          </w:tcPr>
          <w:p w14:paraId="3F767D7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979</w:t>
            </w:r>
          </w:p>
        </w:tc>
        <w:tc>
          <w:tcPr>
            <w:tcW w:w="1080" w:type="dxa"/>
            <w:noWrap/>
            <w:hideMark/>
          </w:tcPr>
          <w:p w14:paraId="3FB84E6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w:t>
            </w:r>
          </w:p>
        </w:tc>
        <w:tc>
          <w:tcPr>
            <w:tcW w:w="1170" w:type="dxa"/>
            <w:noWrap/>
            <w:hideMark/>
          </w:tcPr>
          <w:p w14:paraId="1CA43E7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2,184</w:t>
            </w:r>
          </w:p>
        </w:tc>
        <w:tc>
          <w:tcPr>
            <w:tcW w:w="1243" w:type="dxa"/>
            <w:noWrap/>
            <w:hideMark/>
          </w:tcPr>
          <w:p w14:paraId="63FC9FB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2,112</w:t>
            </w:r>
          </w:p>
        </w:tc>
        <w:tc>
          <w:tcPr>
            <w:tcW w:w="1047" w:type="dxa"/>
            <w:noWrap/>
            <w:hideMark/>
          </w:tcPr>
          <w:p w14:paraId="6D88E6F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4,296</w:t>
            </w:r>
          </w:p>
        </w:tc>
      </w:tr>
      <w:tr w:rsidR="006E57BA" w:rsidRPr="006E57BA" w14:paraId="09AFA494" w14:textId="77777777" w:rsidTr="00C66D9D">
        <w:trPr>
          <w:trHeight w:val="348"/>
          <w:jc w:val="center"/>
        </w:trPr>
        <w:tc>
          <w:tcPr>
            <w:tcW w:w="2790" w:type="dxa"/>
            <w:vMerge/>
            <w:vAlign w:val="center"/>
            <w:hideMark/>
          </w:tcPr>
          <w:p w14:paraId="044EF0D8" w14:textId="77777777" w:rsidR="006E57BA" w:rsidRPr="006E57BA" w:rsidRDefault="006E57BA" w:rsidP="00C66D9D">
            <w:pPr>
              <w:spacing w:line="276" w:lineRule="auto"/>
              <w:rPr>
                <w:b/>
                <w:bCs/>
                <w:color w:val="000000"/>
                <w:kern w:val="0"/>
                <w:sz w:val="24"/>
                <w:szCs w:val="24"/>
                <w14:ligatures w14:val="none"/>
              </w:rPr>
            </w:pPr>
          </w:p>
        </w:tc>
        <w:tc>
          <w:tcPr>
            <w:tcW w:w="2003" w:type="dxa"/>
            <w:noWrap/>
            <w:hideMark/>
          </w:tcPr>
          <w:p w14:paraId="637A31F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61DC6E2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6079E32B"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13,677</w:t>
            </w:r>
          </w:p>
        </w:tc>
        <w:tc>
          <w:tcPr>
            <w:tcW w:w="900" w:type="dxa"/>
            <w:noWrap/>
            <w:hideMark/>
          </w:tcPr>
          <w:p w14:paraId="3F0CDA2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3,324</w:t>
            </w:r>
          </w:p>
        </w:tc>
        <w:tc>
          <w:tcPr>
            <w:tcW w:w="1080" w:type="dxa"/>
            <w:noWrap/>
            <w:hideMark/>
          </w:tcPr>
          <w:p w14:paraId="6B1951AB"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455F0EF9"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6,699</w:t>
            </w:r>
          </w:p>
        </w:tc>
        <w:tc>
          <w:tcPr>
            <w:tcW w:w="1243" w:type="dxa"/>
            <w:noWrap/>
            <w:hideMark/>
          </w:tcPr>
          <w:p w14:paraId="6ACE380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7,009</w:t>
            </w:r>
          </w:p>
        </w:tc>
        <w:tc>
          <w:tcPr>
            <w:tcW w:w="1047" w:type="dxa"/>
            <w:noWrap/>
            <w:hideMark/>
          </w:tcPr>
          <w:p w14:paraId="0449438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13,708</w:t>
            </w:r>
          </w:p>
        </w:tc>
      </w:tr>
      <w:tr w:rsidR="006E57BA" w:rsidRPr="006E57BA" w14:paraId="170E3C33" w14:textId="77777777" w:rsidTr="00C66D9D">
        <w:trPr>
          <w:trHeight w:val="360"/>
          <w:jc w:val="center"/>
        </w:trPr>
        <w:tc>
          <w:tcPr>
            <w:tcW w:w="2790" w:type="dxa"/>
            <w:vMerge/>
            <w:vAlign w:val="center"/>
            <w:hideMark/>
          </w:tcPr>
          <w:p w14:paraId="324966C8" w14:textId="77777777" w:rsidR="006E57BA" w:rsidRPr="006E57BA" w:rsidRDefault="006E57BA" w:rsidP="00C66D9D">
            <w:pPr>
              <w:spacing w:line="276" w:lineRule="auto"/>
              <w:rPr>
                <w:b/>
                <w:bCs/>
                <w:color w:val="000000"/>
                <w:kern w:val="0"/>
                <w:sz w:val="24"/>
                <w:szCs w:val="24"/>
                <w14:ligatures w14:val="none"/>
              </w:rPr>
            </w:pPr>
          </w:p>
        </w:tc>
        <w:tc>
          <w:tcPr>
            <w:tcW w:w="2003" w:type="dxa"/>
            <w:vMerge w:val="restart"/>
            <w:noWrap/>
            <w:hideMark/>
          </w:tcPr>
          <w:p w14:paraId="44F8D62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BWIJANGA</w:t>
            </w:r>
          </w:p>
        </w:tc>
        <w:tc>
          <w:tcPr>
            <w:tcW w:w="2227" w:type="dxa"/>
            <w:noWrap/>
            <w:hideMark/>
          </w:tcPr>
          <w:p w14:paraId="193C8BA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KAHEMBE</w:t>
            </w:r>
          </w:p>
        </w:tc>
        <w:tc>
          <w:tcPr>
            <w:tcW w:w="1890" w:type="dxa"/>
            <w:noWrap/>
            <w:hideMark/>
          </w:tcPr>
          <w:p w14:paraId="42C67EA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3,227</w:t>
            </w:r>
          </w:p>
        </w:tc>
        <w:tc>
          <w:tcPr>
            <w:tcW w:w="900" w:type="dxa"/>
            <w:noWrap/>
            <w:hideMark/>
          </w:tcPr>
          <w:p w14:paraId="53F69A1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927</w:t>
            </w:r>
          </w:p>
        </w:tc>
        <w:tc>
          <w:tcPr>
            <w:tcW w:w="1080" w:type="dxa"/>
            <w:noWrap/>
            <w:hideMark/>
          </w:tcPr>
          <w:p w14:paraId="3682967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3.5</w:t>
            </w:r>
          </w:p>
        </w:tc>
        <w:tc>
          <w:tcPr>
            <w:tcW w:w="1170" w:type="dxa"/>
            <w:noWrap/>
            <w:hideMark/>
          </w:tcPr>
          <w:p w14:paraId="4AD2FD7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1,519</w:t>
            </w:r>
          </w:p>
        </w:tc>
        <w:tc>
          <w:tcPr>
            <w:tcW w:w="1243" w:type="dxa"/>
            <w:noWrap/>
            <w:hideMark/>
          </w:tcPr>
          <w:p w14:paraId="1B538F5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1,708</w:t>
            </w:r>
          </w:p>
        </w:tc>
        <w:tc>
          <w:tcPr>
            <w:tcW w:w="1047" w:type="dxa"/>
            <w:noWrap/>
            <w:hideMark/>
          </w:tcPr>
          <w:p w14:paraId="6FAE916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3,227</w:t>
            </w:r>
          </w:p>
        </w:tc>
      </w:tr>
      <w:tr w:rsidR="006E57BA" w:rsidRPr="006E57BA" w14:paraId="530FACE9" w14:textId="77777777" w:rsidTr="00C66D9D">
        <w:trPr>
          <w:trHeight w:val="360"/>
          <w:jc w:val="center"/>
        </w:trPr>
        <w:tc>
          <w:tcPr>
            <w:tcW w:w="2790" w:type="dxa"/>
            <w:vMerge/>
            <w:vAlign w:val="center"/>
            <w:hideMark/>
          </w:tcPr>
          <w:p w14:paraId="18282129"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568CD0F3"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7338D6D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KITAMBA</w:t>
            </w:r>
          </w:p>
        </w:tc>
        <w:tc>
          <w:tcPr>
            <w:tcW w:w="1890" w:type="dxa"/>
            <w:noWrap/>
            <w:hideMark/>
          </w:tcPr>
          <w:p w14:paraId="6695CFE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16,674</w:t>
            </w:r>
          </w:p>
        </w:tc>
        <w:tc>
          <w:tcPr>
            <w:tcW w:w="900" w:type="dxa"/>
            <w:noWrap/>
            <w:hideMark/>
          </w:tcPr>
          <w:p w14:paraId="1C5622A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4,466</w:t>
            </w:r>
          </w:p>
        </w:tc>
        <w:tc>
          <w:tcPr>
            <w:tcW w:w="1080" w:type="dxa"/>
            <w:noWrap/>
            <w:hideMark/>
          </w:tcPr>
          <w:p w14:paraId="2F7BD73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3.7</w:t>
            </w:r>
          </w:p>
        </w:tc>
        <w:tc>
          <w:tcPr>
            <w:tcW w:w="1170" w:type="dxa"/>
            <w:noWrap/>
            <w:hideMark/>
          </w:tcPr>
          <w:p w14:paraId="3CFCAA4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8,135</w:t>
            </w:r>
          </w:p>
        </w:tc>
        <w:tc>
          <w:tcPr>
            <w:tcW w:w="1243" w:type="dxa"/>
            <w:noWrap/>
            <w:hideMark/>
          </w:tcPr>
          <w:p w14:paraId="441C65D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8,778</w:t>
            </w:r>
          </w:p>
        </w:tc>
        <w:tc>
          <w:tcPr>
            <w:tcW w:w="1047" w:type="dxa"/>
            <w:noWrap/>
            <w:hideMark/>
          </w:tcPr>
          <w:p w14:paraId="107AD37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16,913</w:t>
            </w:r>
          </w:p>
        </w:tc>
      </w:tr>
      <w:tr w:rsidR="006E57BA" w:rsidRPr="006E57BA" w14:paraId="6EC8A456" w14:textId="77777777" w:rsidTr="00C66D9D">
        <w:trPr>
          <w:trHeight w:val="360"/>
          <w:jc w:val="center"/>
        </w:trPr>
        <w:tc>
          <w:tcPr>
            <w:tcW w:w="2790" w:type="dxa"/>
            <w:vMerge/>
            <w:vAlign w:val="center"/>
            <w:hideMark/>
          </w:tcPr>
          <w:p w14:paraId="1B694C53"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31A1D249"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80D14F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NTOOMA</w:t>
            </w:r>
          </w:p>
        </w:tc>
        <w:tc>
          <w:tcPr>
            <w:tcW w:w="1890" w:type="dxa"/>
            <w:noWrap/>
            <w:hideMark/>
          </w:tcPr>
          <w:p w14:paraId="18E9DE1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11,101</w:t>
            </w:r>
          </w:p>
        </w:tc>
        <w:tc>
          <w:tcPr>
            <w:tcW w:w="900" w:type="dxa"/>
            <w:noWrap/>
            <w:hideMark/>
          </w:tcPr>
          <w:p w14:paraId="5EF8C43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2,604</w:t>
            </w:r>
          </w:p>
        </w:tc>
        <w:tc>
          <w:tcPr>
            <w:tcW w:w="1080" w:type="dxa"/>
            <w:noWrap/>
            <w:hideMark/>
          </w:tcPr>
          <w:p w14:paraId="088D030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4.3</w:t>
            </w:r>
          </w:p>
        </w:tc>
        <w:tc>
          <w:tcPr>
            <w:tcW w:w="1170" w:type="dxa"/>
            <w:noWrap/>
            <w:hideMark/>
          </w:tcPr>
          <w:p w14:paraId="24B9ACC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5,643</w:t>
            </w:r>
          </w:p>
        </w:tc>
        <w:tc>
          <w:tcPr>
            <w:tcW w:w="1243" w:type="dxa"/>
            <w:noWrap/>
            <w:hideMark/>
          </w:tcPr>
          <w:p w14:paraId="0225756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5,581</w:t>
            </w:r>
          </w:p>
        </w:tc>
        <w:tc>
          <w:tcPr>
            <w:tcW w:w="1047" w:type="dxa"/>
            <w:noWrap/>
            <w:hideMark/>
          </w:tcPr>
          <w:p w14:paraId="7216C67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11,224</w:t>
            </w:r>
          </w:p>
        </w:tc>
      </w:tr>
      <w:tr w:rsidR="006E57BA" w:rsidRPr="006E57BA" w14:paraId="6F2D2874" w14:textId="77777777" w:rsidTr="00C66D9D">
        <w:trPr>
          <w:trHeight w:val="348"/>
          <w:jc w:val="center"/>
        </w:trPr>
        <w:tc>
          <w:tcPr>
            <w:tcW w:w="2790" w:type="dxa"/>
            <w:vMerge/>
            <w:vAlign w:val="center"/>
            <w:hideMark/>
          </w:tcPr>
          <w:p w14:paraId="225577BF" w14:textId="77777777" w:rsidR="006E57BA" w:rsidRPr="006E57BA" w:rsidRDefault="006E57BA" w:rsidP="00C66D9D">
            <w:pPr>
              <w:spacing w:line="276" w:lineRule="auto"/>
              <w:rPr>
                <w:b/>
                <w:bCs/>
                <w:color w:val="000000"/>
                <w:kern w:val="0"/>
                <w:sz w:val="24"/>
                <w:szCs w:val="24"/>
                <w14:ligatures w14:val="none"/>
              </w:rPr>
            </w:pPr>
          </w:p>
        </w:tc>
        <w:tc>
          <w:tcPr>
            <w:tcW w:w="2003" w:type="dxa"/>
            <w:noWrap/>
            <w:hideMark/>
          </w:tcPr>
          <w:p w14:paraId="43DFA1A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754906D0"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0D974B8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31,002</w:t>
            </w:r>
          </w:p>
        </w:tc>
        <w:tc>
          <w:tcPr>
            <w:tcW w:w="900" w:type="dxa"/>
            <w:noWrap/>
            <w:hideMark/>
          </w:tcPr>
          <w:p w14:paraId="00395E8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7,997</w:t>
            </w:r>
          </w:p>
        </w:tc>
        <w:tc>
          <w:tcPr>
            <w:tcW w:w="1080" w:type="dxa"/>
            <w:noWrap/>
            <w:hideMark/>
          </w:tcPr>
          <w:p w14:paraId="33EC0469"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0071FFC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15,297</w:t>
            </w:r>
          </w:p>
        </w:tc>
        <w:tc>
          <w:tcPr>
            <w:tcW w:w="1243" w:type="dxa"/>
            <w:noWrap/>
            <w:hideMark/>
          </w:tcPr>
          <w:p w14:paraId="306EFA3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16,067</w:t>
            </w:r>
          </w:p>
        </w:tc>
        <w:tc>
          <w:tcPr>
            <w:tcW w:w="1047" w:type="dxa"/>
            <w:noWrap/>
            <w:hideMark/>
          </w:tcPr>
          <w:p w14:paraId="2C8115C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31,364</w:t>
            </w:r>
          </w:p>
        </w:tc>
      </w:tr>
      <w:tr w:rsidR="006E57BA" w:rsidRPr="006E57BA" w14:paraId="3D4B49D3" w14:textId="77777777" w:rsidTr="00C66D9D">
        <w:trPr>
          <w:trHeight w:val="360"/>
          <w:jc w:val="center"/>
        </w:trPr>
        <w:tc>
          <w:tcPr>
            <w:tcW w:w="2790" w:type="dxa"/>
            <w:vMerge/>
            <w:vAlign w:val="center"/>
            <w:hideMark/>
          </w:tcPr>
          <w:p w14:paraId="3275D254" w14:textId="77777777" w:rsidR="006E57BA" w:rsidRPr="006E57BA" w:rsidRDefault="006E57BA" w:rsidP="00C66D9D">
            <w:pPr>
              <w:spacing w:line="276" w:lineRule="auto"/>
              <w:rPr>
                <w:b/>
                <w:bCs/>
                <w:color w:val="000000"/>
                <w:kern w:val="0"/>
                <w:sz w:val="24"/>
                <w:szCs w:val="24"/>
                <w14:ligatures w14:val="none"/>
              </w:rPr>
            </w:pPr>
          </w:p>
        </w:tc>
        <w:tc>
          <w:tcPr>
            <w:tcW w:w="2003" w:type="dxa"/>
            <w:vMerge w:val="restart"/>
            <w:noWrap/>
            <w:hideMark/>
          </w:tcPr>
          <w:p w14:paraId="6D12BD3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KABANGO TOWNCOUNCIL</w:t>
            </w:r>
          </w:p>
        </w:tc>
        <w:tc>
          <w:tcPr>
            <w:tcW w:w="2227" w:type="dxa"/>
            <w:noWrap/>
            <w:hideMark/>
          </w:tcPr>
          <w:p w14:paraId="02F141D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KABANGO WARD</w:t>
            </w:r>
          </w:p>
        </w:tc>
        <w:tc>
          <w:tcPr>
            <w:tcW w:w="1890" w:type="dxa"/>
            <w:noWrap/>
            <w:hideMark/>
          </w:tcPr>
          <w:p w14:paraId="7C76C52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8,684</w:t>
            </w:r>
          </w:p>
        </w:tc>
        <w:tc>
          <w:tcPr>
            <w:tcW w:w="900" w:type="dxa"/>
            <w:noWrap/>
            <w:hideMark/>
          </w:tcPr>
          <w:p w14:paraId="7376DF1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2,777</w:t>
            </w:r>
          </w:p>
        </w:tc>
        <w:tc>
          <w:tcPr>
            <w:tcW w:w="1080" w:type="dxa"/>
            <w:noWrap/>
            <w:hideMark/>
          </w:tcPr>
          <w:p w14:paraId="32591F1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3.1</w:t>
            </w:r>
          </w:p>
        </w:tc>
        <w:tc>
          <w:tcPr>
            <w:tcW w:w="1170" w:type="dxa"/>
            <w:noWrap/>
            <w:hideMark/>
          </w:tcPr>
          <w:p w14:paraId="200A95F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4,484</w:t>
            </w:r>
          </w:p>
        </w:tc>
        <w:tc>
          <w:tcPr>
            <w:tcW w:w="1243" w:type="dxa"/>
            <w:noWrap/>
            <w:hideMark/>
          </w:tcPr>
          <w:p w14:paraId="5126F73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4,559</w:t>
            </w:r>
          </w:p>
        </w:tc>
        <w:tc>
          <w:tcPr>
            <w:tcW w:w="1047" w:type="dxa"/>
            <w:noWrap/>
            <w:hideMark/>
          </w:tcPr>
          <w:p w14:paraId="5EE61F4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9,043</w:t>
            </w:r>
          </w:p>
        </w:tc>
      </w:tr>
      <w:tr w:rsidR="006E57BA" w:rsidRPr="006E57BA" w14:paraId="0397AD88" w14:textId="77777777" w:rsidTr="00C66D9D">
        <w:trPr>
          <w:trHeight w:val="360"/>
          <w:jc w:val="center"/>
        </w:trPr>
        <w:tc>
          <w:tcPr>
            <w:tcW w:w="2790" w:type="dxa"/>
            <w:vMerge/>
            <w:vAlign w:val="center"/>
            <w:hideMark/>
          </w:tcPr>
          <w:p w14:paraId="0C5C0BBB"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423AC3E0"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6379320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KAPEEKA WARD</w:t>
            </w:r>
          </w:p>
        </w:tc>
        <w:tc>
          <w:tcPr>
            <w:tcW w:w="1890" w:type="dxa"/>
            <w:noWrap/>
            <w:hideMark/>
          </w:tcPr>
          <w:p w14:paraId="3B81259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1,985</w:t>
            </w:r>
          </w:p>
        </w:tc>
        <w:tc>
          <w:tcPr>
            <w:tcW w:w="900" w:type="dxa"/>
            <w:noWrap/>
            <w:hideMark/>
          </w:tcPr>
          <w:p w14:paraId="648BCCA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472</w:t>
            </w:r>
          </w:p>
        </w:tc>
        <w:tc>
          <w:tcPr>
            <w:tcW w:w="1080" w:type="dxa"/>
            <w:noWrap/>
            <w:hideMark/>
          </w:tcPr>
          <w:p w14:paraId="6237D2E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w:t>
            </w:r>
          </w:p>
        </w:tc>
        <w:tc>
          <w:tcPr>
            <w:tcW w:w="1170" w:type="dxa"/>
            <w:noWrap/>
            <w:hideMark/>
          </w:tcPr>
          <w:p w14:paraId="12A1C6E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1,002</w:t>
            </w:r>
          </w:p>
        </w:tc>
        <w:tc>
          <w:tcPr>
            <w:tcW w:w="1243" w:type="dxa"/>
            <w:noWrap/>
            <w:hideMark/>
          </w:tcPr>
          <w:p w14:paraId="6358322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983</w:t>
            </w:r>
          </w:p>
        </w:tc>
        <w:tc>
          <w:tcPr>
            <w:tcW w:w="1047" w:type="dxa"/>
            <w:noWrap/>
            <w:hideMark/>
          </w:tcPr>
          <w:p w14:paraId="49880E4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1,985</w:t>
            </w:r>
          </w:p>
        </w:tc>
      </w:tr>
      <w:tr w:rsidR="006E57BA" w:rsidRPr="006E57BA" w14:paraId="75B13E44" w14:textId="77777777" w:rsidTr="00C66D9D">
        <w:trPr>
          <w:trHeight w:val="360"/>
          <w:jc w:val="center"/>
        </w:trPr>
        <w:tc>
          <w:tcPr>
            <w:tcW w:w="2790" w:type="dxa"/>
            <w:vMerge/>
            <w:vAlign w:val="center"/>
            <w:hideMark/>
          </w:tcPr>
          <w:p w14:paraId="6CE8ECAE"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3ECCCAD8"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518E8F3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KINYARA SUGAR LTD WARD</w:t>
            </w:r>
          </w:p>
        </w:tc>
        <w:tc>
          <w:tcPr>
            <w:tcW w:w="1890" w:type="dxa"/>
            <w:noWrap/>
            <w:hideMark/>
          </w:tcPr>
          <w:p w14:paraId="65192D8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2,547</w:t>
            </w:r>
          </w:p>
        </w:tc>
        <w:tc>
          <w:tcPr>
            <w:tcW w:w="900" w:type="dxa"/>
            <w:noWrap/>
            <w:hideMark/>
          </w:tcPr>
          <w:p w14:paraId="11F3D01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623</w:t>
            </w:r>
          </w:p>
        </w:tc>
        <w:tc>
          <w:tcPr>
            <w:tcW w:w="1080" w:type="dxa"/>
            <w:noWrap/>
            <w:hideMark/>
          </w:tcPr>
          <w:p w14:paraId="5182992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1A398F9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1,291</w:t>
            </w:r>
          </w:p>
        </w:tc>
        <w:tc>
          <w:tcPr>
            <w:tcW w:w="1243" w:type="dxa"/>
            <w:noWrap/>
            <w:hideMark/>
          </w:tcPr>
          <w:p w14:paraId="2D4625F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1,314</w:t>
            </w:r>
          </w:p>
        </w:tc>
        <w:tc>
          <w:tcPr>
            <w:tcW w:w="1047" w:type="dxa"/>
            <w:noWrap/>
            <w:hideMark/>
          </w:tcPr>
          <w:p w14:paraId="772C331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2,605</w:t>
            </w:r>
          </w:p>
        </w:tc>
      </w:tr>
      <w:tr w:rsidR="006E57BA" w:rsidRPr="006E57BA" w14:paraId="64DECF92" w14:textId="77777777" w:rsidTr="00C66D9D">
        <w:trPr>
          <w:trHeight w:val="348"/>
          <w:jc w:val="center"/>
        </w:trPr>
        <w:tc>
          <w:tcPr>
            <w:tcW w:w="2790" w:type="dxa"/>
            <w:vMerge/>
            <w:vAlign w:val="center"/>
            <w:hideMark/>
          </w:tcPr>
          <w:p w14:paraId="2BAE9E08" w14:textId="77777777" w:rsidR="006E57BA" w:rsidRPr="006E57BA" w:rsidRDefault="006E57BA" w:rsidP="00C66D9D">
            <w:pPr>
              <w:spacing w:line="276" w:lineRule="auto"/>
              <w:rPr>
                <w:b/>
                <w:bCs/>
                <w:color w:val="000000"/>
                <w:kern w:val="0"/>
                <w:sz w:val="24"/>
                <w:szCs w:val="24"/>
                <w14:ligatures w14:val="none"/>
              </w:rPr>
            </w:pPr>
          </w:p>
        </w:tc>
        <w:tc>
          <w:tcPr>
            <w:tcW w:w="2003" w:type="dxa"/>
            <w:noWrap/>
            <w:hideMark/>
          </w:tcPr>
          <w:p w14:paraId="64F15EF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1AD4FD34"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780274B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13,216</w:t>
            </w:r>
          </w:p>
        </w:tc>
        <w:tc>
          <w:tcPr>
            <w:tcW w:w="900" w:type="dxa"/>
            <w:noWrap/>
            <w:hideMark/>
          </w:tcPr>
          <w:p w14:paraId="1143FBCE"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3,872</w:t>
            </w:r>
          </w:p>
        </w:tc>
        <w:tc>
          <w:tcPr>
            <w:tcW w:w="1080" w:type="dxa"/>
            <w:noWrap/>
            <w:hideMark/>
          </w:tcPr>
          <w:p w14:paraId="781FBC37"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7484748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6,777</w:t>
            </w:r>
          </w:p>
        </w:tc>
        <w:tc>
          <w:tcPr>
            <w:tcW w:w="1243" w:type="dxa"/>
            <w:noWrap/>
            <w:hideMark/>
          </w:tcPr>
          <w:p w14:paraId="1877444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6,856</w:t>
            </w:r>
          </w:p>
        </w:tc>
        <w:tc>
          <w:tcPr>
            <w:tcW w:w="1047" w:type="dxa"/>
            <w:noWrap/>
            <w:hideMark/>
          </w:tcPr>
          <w:p w14:paraId="3282F43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13,633</w:t>
            </w:r>
          </w:p>
        </w:tc>
      </w:tr>
      <w:tr w:rsidR="006E57BA" w:rsidRPr="006E57BA" w14:paraId="759544F9" w14:textId="77777777" w:rsidTr="00C66D9D">
        <w:trPr>
          <w:trHeight w:val="360"/>
          <w:jc w:val="center"/>
        </w:trPr>
        <w:tc>
          <w:tcPr>
            <w:tcW w:w="2790" w:type="dxa"/>
            <w:vMerge/>
            <w:vAlign w:val="center"/>
            <w:hideMark/>
          </w:tcPr>
          <w:p w14:paraId="52CDF0B9" w14:textId="77777777" w:rsidR="006E57BA" w:rsidRPr="006E57BA" w:rsidRDefault="006E57BA" w:rsidP="00C66D9D">
            <w:pPr>
              <w:spacing w:line="276" w:lineRule="auto"/>
              <w:rPr>
                <w:b/>
                <w:bCs/>
                <w:color w:val="000000"/>
                <w:kern w:val="0"/>
                <w:sz w:val="24"/>
                <w:szCs w:val="24"/>
                <w14:ligatures w14:val="none"/>
              </w:rPr>
            </w:pPr>
          </w:p>
        </w:tc>
        <w:tc>
          <w:tcPr>
            <w:tcW w:w="2003" w:type="dxa"/>
            <w:vMerge w:val="restart"/>
            <w:noWrap/>
            <w:hideMark/>
          </w:tcPr>
          <w:p w14:paraId="4198DD7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NYANTONZI</w:t>
            </w:r>
          </w:p>
        </w:tc>
        <w:tc>
          <w:tcPr>
            <w:tcW w:w="2227" w:type="dxa"/>
            <w:noWrap/>
            <w:hideMark/>
          </w:tcPr>
          <w:p w14:paraId="2076276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KAJURA</w:t>
            </w:r>
          </w:p>
        </w:tc>
        <w:tc>
          <w:tcPr>
            <w:tcW w:w="1890" w:type="dxa"/>
            <w:noWrap/>
            <w:hideMark/>
          </w:tcPr>
          <w:p w14:paraId="6FD190B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5,339</w:t>
            </w:r>
          </w:p>
        </w:tc>
        <w:tc>
          <w:tcPr>
            <w:tcW w:w="900" w:type="dxa"/>
            <w:noWrap/>
            <w:hideMark/>
          </w:tcPr>
          <w:p w14:paraId="55A9026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1,121</w:t>
            </w:r>
          </w:p>
        </w:tc>
        <w:tc>
          <w:tcPr>
            <w:tcW w:w="1080" w:type="dxa"/>
            <w:noWrap/>
            <w:hideMark/>
          </w:tcPr>
          <w:p w14:paraId="4FCE58D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4.8</w:t>
            </w:r>
          </w:p>
        </w:tc>
        <w:tc>
          <w:tcPr>
            <w:tcW w:w="1170" w:type="dxa"/>
            <w:noWrap/>
            <w:hideMark/>
          </w:tcPr>
          <w:p w14:paraId="3A3278F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2,559</w:t>
            </w:r>
          </w:p>
        </w:tc>
        <w:tc>
          <w:tcPr>
            <w:tcW w:w="1243" w:type="dxa"/>
            <w:noWrap/>
            <w:hideMark/>
          </w:tcPr>
          <w:p w14:paraId="3D5734D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2,780</w:t>
            </w:r>
          </w:p>
        </w:tc>
        <w:tc>
          <w:tcPr>
            <w:tcW w:w="1047" w:type="dxa"/>
            <w:noWrap/>
            <w:hideMark/>
          </w:tcPr>
          <w:p w14:paraId="5592A37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5,339</w:t>
            </w:r>
          </w:p>
        </w:tc>
      </w:tr>
      <w:tr w:rsidR="006E57BA" w:rsidRPr="006E57BA" w14:paraId="6B03E7F0" w14:textId="77777777" w:rsidTr="00C66D9D">
        <w:trPr>
          <w:trHeight w:val="360"/>
          <w:jc w:val="center"/>
        </w:trPr>
        <w:tc>
          <w:tcPr>
            <w:tcW w:w="2790" w:type="dxa"/>
            <w:vMerge/>
            <w:vAlign w:val="center"/>
            <w:hideMark/>
          </w:tcPr>
          <w:p w14:paraId="7A83E842"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31722A15"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3C5361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KASENENE</w:t>
            </w:r>
          </w:p>
        </w:tc>
        <w:tc>
          <w:tcPr>
            <w:tcW w:w="1890" w:type="dxa"/>
            <w:noWrap/>
            <w:hideMark/>
          </w:tcPr>
          <w:p w14:paraId="3FB87DE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5,027</w:t>
            </w:r>
          </w:p>
        </w:tc>
        <w:tc>
          <w:tcPr>
            <w:tcW w:w="900" w:type="dxa"/>
            <w:noWrap/>
            <w:hideMark/>
          </w:tcPr>
          <w:p w14:paraId="23C3ACB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1,067</w:t>
            </w:r>
          </w:p>
        </w:tc>
        <w:tc>
          <w:tcPr>
            <w:tcW w:w="1080" w:type="dxa"/>
            <w:noWrap/>
            <w:hideMark/>
          </w:tcPr>
          <w:p w14:paraId="24C5A42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4.7</w:t>
            </w:r>
          </w:p>
        </w:tc>
        <w:tc>
          <w:tcPr>
            <w:tcW w:w="1170" w:type="dxa"/>
            <w:noWrap/>
            <w:hideMark/>
          </w:tcPr>
          <w:p w14:paraId="4D36299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2,450</w:t>
            </w:r>
          </w:p>
        </w:tc>
        <w:tc>
          <w:tcPr>
            <w:tcW w:w="1243" w:type="dxa"/>
            <w:noWrap/>
            <w:hideMark/>
          </w:tcPr>
          <w:p w14:paraId="31E5F75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2,581</w:t>
            </w:r>
          </w:p>
        </w:tc>
        <w:tc>
          <w:tcPr>
            <w:tcW w:w="1047" w:type="dxa"/>
            <w:noWrap/>
            <w:hideMark/>
          </w:tcPr>
          <w:p w14:paraId="5E4DD57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5,031</w:t>
            </w:r>
          </w:p>
        </w:tc>
      </w:tr>
      <w:tr w:rsidR="006E57BA" w:rsidRPr="006E57BA" w14:paraId="59C707F6" w14:textId="77777777" w:rsidTr="00C66D9D">
        <w:trPr>
          <w:trHeight w:val="360"/>
          <w:jc w:val="center"/>
        </w:trPr>
        <w:tc>
          <w:tcPr>
            <w:tcW w:w="2790" w:type="dxa"/>
            <w:vMerge/>
            <w:vAlign w:val="center"/>
            <w:hideMark/>
          </w:tcPr>
          <w:p w14:paraId="0FE5BFA0"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7BF52414"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67613F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KIMANYA</w:t>
            </w:r>
          </w:p>
        </w:tc>
        <w:tc>
          <w:tcPr>
            <w:tcW w:w="1890" w:type="dxa"/>
            <w:noWrap/>
            <w:hideMark/>
          </w:tcPr>
          <w:p w14:paraId="7AE9D38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5,359</w:t>
            </w:r>
          </w:p>
        </w:tc>
        <w:tc>
          <w:tcPr>
            <w:tcW w:w="900" w:type="dxa"/>
            <w:noWrap/>
            <w:hideMark/>
          </w:tcPr>
          <w:p w14:paraId="7764131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1,227</w:t>
            </w:r>
          </w:p>
        </w:tc>
        <w:tc>
          <w:tcPr>
            <w:tcW w:w="1080" w:type="dxa"/>
            <w:noWrap/>
            <w:hideMark/>
          </w:tcPr>
          <w:p w14:paraId="553C624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w:t>
            </w:r>
          </w:p>
        </w:tc>
        <w:tc>
          <w:tcPr>
            <w:tcW w:w="1170" w:type="dxa"/>
            <w:noWrap/>
            <w:hideMark/>
          </w:tcPr>
          <w:p w14:paraId="0893BF7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2,637</w:t>
            </w:r>
          </w:p>
        </w:tc>
        <w:tc>
          <w:tcPr>
            <w:tcW w:w="1243" w:type="dxa"/>
            <w:noWrap/>
            <w:hideMark/>
          </w:tcPr>
          <w:p w14:paraId="272551D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2,794</w:t>
            </w:r>
          </w:p>
        </w:tc>
        <w:tc>
          <w:tcPr>
            <w:tcW w:w="1047" w:type="dxa"/>
            <w:noWrap/>
            <w:hideMark/>
          </w:tcPr>
          <w:p w14:paraId="5DC1402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5,431</w:t>
            </w:r>
          </w:p>
        </w:tc>
      </w:tr>
      <w:tr w:rsidR="006E57BA" w:rsidRPr="006E57BA" w14:paraId="0DD67A1B" w14:textId="77777777" w:rsidTr="00C66D9D">
        <w:trPr>
          <w:trHeight w:val="360"/>
          <w:jc w:val="center"/>
        </w:trPr>
        <w:tc>
          <w:tcPr>
            <w:tcW w:w="2790" w:type="dxa"/>
            <w:vMerge/>
            <w:vAlign w:val="center"/>
            <w:hideMark/>
          </w:tcPr>
          <w:p w14:paraId="43894282"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03C93C6A"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5A1F510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NYANTONZI</w:t>
            </w:r>
          </w:p>
        </w:tc>
        <w:tc>
          <w:tcPr>
            <w:tcW w:w="1890" w:type="dxa"/>
            <w:noWrap/>
            <w:hideMark/>
          </w:tcPr>
          <w:p w14:paraId="7E752F7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5,067</w:t>
            </w:r>
          </w:p>
        </w:tc>
        <w:tc>
          <w:tcPr>
            <w:tcW w:w="900" w:type="dxa"/>
            <w:noWrap/>
            <w:hideMark/>
          </w:tcPr>
          <w:p w14:paraId="70AA0C7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1,095</w:t>
            </w:r>
          </w:p>
        </w:tc>
        <w:tc>
          <w:tcPr>
            <w:tcW w:w="1080" w:type="dxa"/>
            <w:noWrap/>
            <w:hideMark/>
          </w:tcPr>
          <w:p w14:paraId="46AC37C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4.6</w:t>
            </w:r>
          </w:p>
        </w:tc>
        <w:tc>
          <w:tcPr>
            <w:tcW w:w="1170" w:type="dxa"/>
            <w:noWrap/>
            <w:hideMark/>
          </w:tcPr>
          <w:p w14:paraId="57E46FF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2,431</w:t>
            </w:r>
          </w:p>
        </w:tc>
        <w:tc>
          <w:tcPr>
            <w:tcW w:w="1243" w:type="dxa"/>
            <w:noWrap/>
            <w:hideMark/>
          </w:tcPr>
          <w:p w14:paraId="71A8F43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2,640</w:t>
            </w:r>
          </w:p>
        </w:tc>
        <w:tc>
          <w:tcPr>
            <w:tcW w:w="1047" w:type="dxa"/>
            <w:noWrap/>
            <w:hideMark/>
          </w:tcPr>
          <w:p w14:paraId="79AD710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5,071</w:t>
            </w:r>
          </w:p>
        </w:tc>
      </w:tr>
      <w:tr w:rsidR="006E57BA" w:rsidRPr="006E57BA" w14:paraId="2619118D" w14:textId="77777777" w:rsidTr="00C66D9D">
        <w:trPr>
          <w:trHeight w:val="360"/>
          <w:jc w:val="center"/>
        </w:trPr>
        <w:tc>
          <w:tcPr>
            <w:tcW w:w="2790" w:type="dxa"/>
            <w:vMerge/>
            <w:vAlign w:val="center"/>
            <w:hideMark/>
          </w:tcPr>
          <w:p w14:paraId="78171FD1" w14:textId="77777777" w:rsidR="006E57BA" w:rsidRPr="006E57BA" w:rsidRDefault="006E57BA" w:rsidP="00C66D9D">
            <w:pPr>
              <w:spacing w:line="276" w:lineRule="auto"/>
              <w:rPr>
                <w:b/>
                <w:bCs/>
                <w:color w:val="000000"/>
                <w:kern w:val="0"/>
                <w:sz w:val="24"/>
                <w:szCs w:val="24"/>
                <w14:ligatures w14:val="none"/>
              </w:rPr>
            </w:pPr>
          </w:p>
        </w:tc>
        <w:tc>
          <w:tcPr>
            <w:tcW w:w="2003" w:type="dxa"/>
            <w:vMerge/>
            <w:vAlign w:val="center"/>
            <w:hideMark/>
          </w:tcPr>
          <w:p w14:paraId="2A2C961B"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B8742F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RWEMPISI</w:t>
            </w:r>
          </w:p>
        </w:tc>
        <w:tc>
          <w:tcPr>
            <w:tcW w:w="1890" w:type="dxa"/>
            <w:noWrap/>
            <w:hideMark/>
          </w:tcPr>
          <w:p w14:paraId="5F21615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4,536</w:t>
            </w:r>
          </w:p>
        </w:tc>
        <w:tc>
          <w:tcPr>
            <w:tcW w:w="900" w:type="dxa"/>
            <w:noWrap/>
            <w:hideMark/>
          </w:tcPr>
          <w:p w14:paraId="1EA0FFE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984</w:t>
            </w:r>
          </w:p>
        </w:tc>
        <w:tc>
          <w:tcPr>
            <w:tcW w:w="1080" w:type="dxa"/>
            <w:noWrap/>
            <w:hideMark/>
          </w:tcPr>
          <w:p w14:paraId="2185457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4.6</w:t>
            </w:r>
          </w:p>
        </w:tc>
        <w:tc>
          <w:tcPr>
            <w:tcW w:w="1170" w:type="dxa"/>
            <w:noWrap/>
            <w:hideMark/>
          </w:tcPr>
          <w:p w14:paraId="10C5A65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2,243</w:t>
            </w:r>
          </w:p>
        </w:tc>
        <w:tc>
          <w:tcPr>
            <w:tcW w:w="1243" w:type="dxa"/>
            <w:noWrap/>
            <w:hideMark/>
          </w:tcPr>
          <w:p w14:paraId="098B2A7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2,293</w:t>
            </w:r>
          </w:p>
        </w:tc>
        <w:tc>
          <w:tcPr>
            <w:tcW w:w="1047" w:type="dxa"/>
            <w:noWrap/>
            <w:hideMark/>
          </w:tcPr>
          <w:p w14:paraId="3AE9601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4,536</w:t>
            </w:r>
          </w:p>
        </w:tc>
      </w:tr>
      <w:tr w:rsidR="006E57BA" w:rsidRPr="006E57BA" w14:paraId="23282126" w14:textId="77777777" w:rsidTr="00C66D9D">
        <w:trPr>
          <w:trHeight w:val="348"/>
          <w:jc w:val="center"/>
        </w:trPr>
        <w:tc>
          <w:tcPr>
            <w:tcW w:w="2790" w:type="dxa"/>
            <w:noWrap/>
            <w:hideMark/>
          </w:tcPr>
          <w:p w14:paraId="2AC31FF9"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 </w:t>
            </w:r>
          </w:p>
        </w:tc>
        <w:tc>
          <w:tcPr>
            <w:tcW w:w="2003" w:type="dxa"/>
            <w:noWrap/>
            <w:hideMark/>
          </w:tcPr>
          <w:p w14:paraId="1AAE4D74"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2BDE253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0447AE0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25,328</w:t>
            </w:r>
          </w:p>
        </w:tc>
        <w:tc>
          <w:tcPr>
            <w:tcW w:w="900" w:type="dxa"/>
            <w:noWrap/>
            <w:hideMark/>
          </w:tcPr>
          <w:p w14:paraId="4CEB97E9"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5,494</w:t>
            </w:r>
          </w:p>
        </w:tc>
        <w:tc>
          <w:tcPr>
            <w:tcW w:w="1080" w:type="dxa"/>
            <w:noWrap/>
            <w:hideMark/>
          </w:tcPr>
          <w:p w14:paraId="052F91ED"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0CFDE12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12,320</w:t>
            </w:r>
          </w:p>
        </w:tc>
        <w:tc>
          <w:tcPr>
            <w:tcW w:w="1243" w:type="dxa"/>
            <w:noWrap/>
            <w:hideMark/>
          </w:tcPr>
          <w:p w14:paraId="02B2730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13,088</w:t>
            </w:r>
          </w:p>
        </w:tc>
        <w:tc>
          <w:tcPr>
            <w:tcW w:w="1047" w:type="dxa"/>
            <w:noWrap/>
            <w:hideMark/>
          </w:tcPr>
          <w:p w14:paraId="12F3845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25,408</w:t>
            </w:r>
          </w:p>
        </w:tc>
      </w:tr>
      <w:tr w:rsidR="006E57BA" w:rsidRPr="006E57BA" w14:paraId="682A2C9A" w14:textId="77777777" w:rsidTr="00C66D9D">
        <w:trPr>
          <w:trHeight w:val="360"/>
          <w:jc w:val="center"/>
        </w:trPr>
        <w:tc>
          <w:tcPr>
            <w:tcW w:w="2790" w:type="dxa"/>
            <w:vMerge w:val="restart"/>
            <w:noWrap/>
            <w:hideMark/>
          </w:tcPr>
          <w:p w14:paraId="558C73BD" w14:textId="77777777" w:rsidR="006E57BA" w:rsidRPr="006E57BA" w:rsidRDefault="006E57BA" w:rsidP="00C66D9D">
            <w:pPr>
              <w:spacing w:line="276" w:lineRule="auto"/>
              <w:jc w:val="center"/>
              <w:rPr>
                <w:color w:val="000000"/>
                <w:kern w:val="0"/>
                <w:sz w:val="24"/>
                <w:szCs w:val="24"/>
                <w14:ligatures w14:val="none"/>
              </w:rPr>
            </w:pPr>
            <w:r w:rsidRPr="006E57BA">
              <w:rPr>
                <w:color w:val="000000"/>
                <w:kern w:val="0"/>
                <w:sz w:val="24"/>
                <w:szCs w:val="24"/>
                <w14:ligatures w14:val="none"/>
              </w:rPr>
              <w:t>BURULI</w:t>
            </w:r>
          </w:p>
        </w:tc>
        <w:tc>
          <w:tcPr>
            <w:tcW w:w="2003" w:type="dxa"/>
            <w:vMerge w:val="restart"/>
            <w:noWrap/>
            <w:hideMark/>
          </w:tcPr>
          <w:p w14:paraId="0840F7B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KIJUNJUBWA</w:t>
            </w:r>
          </w:p>
        </w:tc>
        <w:tc>
          <w:tcPr>
            <w:tcW w:w="2227" w:type="dxa"/>
            <w:noWrap/>
            <w:hideMark/>
          </w:tcPr>
          <w:p w14:paraId="3F6B3FE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KIJUNJUBWA</w:t>
            </w:r>
          </w:p>
        </w:tc>
        <w:tc>
          <w:tcPr>
            <w:tcW w:w="1890" w:type="dxa"/>
            <w:noWrap/>
            <w:hideMark/>
          </w:tcPr>
          <w:p w14:paraId="1080664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2,191</w:t>
            </w:r>
          </w:p>
        </w:tc>
        <w:tc>
          <w:tcPr>
            <w:tcW w:w="900" w:type="dxa"/>
            <w:noWrap/>
            <w:hideMark/>
          </w:tcPr>
          <w:p w14:paraId="28DF887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505</w:t>
            </w:r>
          </w:p>
        </w:tc>
        <w:tc>
          <w:tcPr>
            <w:tcW w:w="1080" w:type="dxa"/>
            <w:noWrap/>
            <w:hideMark/>
          </w:tcPr>
          <w:p w14:paraId="2282B6D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4.3</w:t>
            </w:r>
          </w:p>
        </w:tc>
        <w:tc>
          <w:tcPr>
            <w:tcW w:w="1170" w:type="dxa"/>
            <w:noWrap/>
            <w:hideMark/>
          </w:tcPr>
          <w:p w14:paraId="0BAE054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1,183</w:t>
            </w:r>
          </w:p>
        </w:tc>
        <w:tc>
          <w:tcPr>
            <w:tcW w:w="1243" w:type="dxa"/>
            <w:noWrap/>
            <w:hideMark/>
          </w:tcPr>
          <w:p w14:paraId="2E0CD86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1,028</w:t>
            </w:r>
          </w:p>
        </w:tc>
        <w:tc>
          <w:tcPr>
            <w:tcW w:w="1047" w:type="dxa"/>
            <w:noWrap/>
            <w:hideMark/>
          </w:tcPr>
          <w:p w14:paraId="3DD67A9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2,211</w:t>
            </w:r>
          </w:p>
        </w:tc>
      </w:tr>
      <w:tr w:rsidR="006E57BA" w:rsidRPr="006E57BA" w14:paraId="0B851D94" w14:textId="77777777" w:rsidTr="00C66D9D">
        <w:trPr>
          <w:trHeight w:val="360"/>
          <w:jc w:val="center"/>
        </w:trPr>
        <w:tc>
          <w:tcPr>
            <w:tcW w:w="2790" w:type="dxa"/>
            <w:vMerge/>
            <w:vAlign w:val="center"/>
            <w:hideMark/>
          </w:tcPr>
          <w:p w14:paraId="34FDF4CD"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DA522AF"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13304E9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KYARUTANGA</w:t>
            </w:r>
          </w:p>
        </w:tc>
        <w:tc>
          <w:tcPr>
            <w:tcW w:w="1890" w:type="dxa"/>
            <w:noWrap/>
            <w:hideMark/>
          </w:tcPr>
          <w:p w14:paraId="3F44E25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2,265</w:t>
            </w:r>
          </w:p>
        </w:tc>
        <w:tc>
          <w:tcPr>
            <w:tcW w:w="900" w:type="dxa"/>
            <w:noWrap/>
            <w:hideMark/>
          </w:tcPr>
          <w:p w14:paraId="50ABB60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561</w:t>
            </w:r>
          </w:p>
        </w:tc>
        <w:tc>
          <w:tcPr>
            <w:tcW w:w="1080" w:type="dxa"/>
            <w:noWrap/>
            <w:hideMark/>
          </w:tcPr>
          <w:p w14:paraId="66736B5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4.0</w:t>
            </w:r>
          </w:p>
        </w:tc>
        <w:tc>
          <w:tcPr>
            <w:tcW w:w="1170" w:type="dxa"/>
            <w:noWrap/>
            <w:hideMark/>
          </w:tcPr>
          <w:p w14:paraId="74E9839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1,688</w:t>
            </w:r>
          </w:p>
        </w:tc>
        <w:tc>
          <w:tcPr>
            <w:tcW w:w="1243" w:type="dxa"/>
            <w:noWrap/>
            <w:hideMark/>
          </w:tcPr>
          <w:p w14:paraId="3D69AD9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1,071</w:t>
            </w:r>
          </w:p>
        </w:tc>
        <w:tc>
          <w:tcPr>
            <w:tcW w:w="1047" w:type="dxa"/>
            <w:noWrap/>
            <w:hideMark/>
          </w:tcPr>
          <w:p w14:paraId="1A35583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2,759</w:t>
            </w:r>
          </w:p>
        </w:tc>
      </w:tr>
      <w:tr w:rsidR="006E57BA" w:rsidRPr="006E57BA" w14:paraId="4ADD111D" w14:textId="77777777" w:rsidTr="00C66D9D">
        <w:trPr>
          <w:trHeight w:val="360"/>
          <w:jc w:val="center"/>
        </w:trPr>
        <w:tc>
          <w:tcPr>
            <w:tcW w:w="2790" w:type="dxa"/>
            <w:vMerge/>
            <w:vAlign w:val="center"/>
            <w:hideMark/>
          </w:tcPr>
          <w:p w14:paraId="0CCC7F13"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1C33BA3F"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77CBB2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MIDUMA</w:t>
            </w:r>
          </w:p>
        </w:tc>
        <w:tc>
          <w:tcPr>
            <w:tcW w:w="1890" w:type="dxa"/>
            <w:noWrap/>
            <w:hideMark/>
          </w:tcPr>
          <w:p w14:paraId="5724D72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2,813</w:t>
            </w:r>
          </w:p>
        </w:tc>
        <w:tc>
          <w:tcPr>
            <w:tcW w:w="900" w:type="dxa"/>
            <w:noWrap/>
            <w:hideMark/>
          </w:tcPr>
          <w:p w14:paraId="3B5FDDE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814</w:t>
            </w:r>
          </w:p>
        </w:tc>
        <w:tc>
          <w:tcPr>
            <w:tcW w:w="1080" w:type="dxa"/>
            <w:noWrap/>
            <w:hideMark/>
          </w:tcPr>
          <w:p w14:paraId="67D0806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3.5</w:t>
            </w:r>
          </w:p>
        </w:tc>
        <w:tc>
          <w:tcPr>
            <w:tcW w:w="1170" w:type="dxa"/>
            <w:noWrap/>
            <w:hideMark/>
          </w:tcPr>
          <w:p w14:paraId="44DA733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1,967</w:t>
            </w:r>
          </w:p>
        </w:tc>
        <w:tc>
          <w:tcPr>
            <w:tcW w:w="1243" w:type="dxa"/>
            <w:noWrap/>
            <w:hideMark/>
          </w:tcPr>
          <w:p w14:paraId="0B83CF1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1,326</w:t>
            </w:r>
          </w:p>
        </w:tc>
        <w:tc>
          <w:tcPr>
            <w:tcW w:w="1047" w:type="dxa"/>
            <w:noWrap/>
            <w:hideMark/>
          </w:tcPr>
          <w:p w14:paraId="5AAD713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3,293</w:t>
            </w:r>
          </w:p>
        </w:tc>
      </w:tr>
      <w:tr w:rsidR="006E57BA" w:rsidRPr="006E57BA" w14:paraId="303A4A5B" w14:textId="77777777" w:rsidTr="00C66D9D">
        <w:trPr>
          <w:trHeight w:val="348"/>
          <w:jc w:val="center"/>
        </w:trPr>
        <w:tc>
          <w:tcPr>
            <w:tcW w:w="2790" w:type="dxa"/>
            <w:vMerge/>
            <w:vAlign w:val="center"/>
            <w:hideMark/>
          </w:tcPr>
          <w:p w14:paraId="1DE65FFA"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29FCB684"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5EF29E5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1CB29A1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7,269</w:t>
            </w:r>
          </w:p>
        </w:tc>
        <w:tc>
          <w:tcPr>
            <w:tcW w:w="900" w:type="dxa"/>
            <w:noWrap/>
            <w:hideMark/>
          </w:tcPr>
          <w:p w14:paraId="0ACE870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1,880</w:t>
            </w:r>
          </w:p>
        </w:tc>
        <w:tc>
          <w:tcPr>
            <w:tcW w:w="1080" w:type="dxa"/>
            <w:noWrap/>
            <w:hideMark/>
          </w:tcPr>
          <w:p w14:paraId="301ED822"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2A5659D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4,838</w:t>
            </w:r>
          </w:p>
        </w:tc>
        <w:tc>
          <w:tcPr>
            <w:tcW w:w="1243" w:type="dxa"/>
            <w:noWrap/>
            <w:hideMark/>
          </w:tcPr>
          <w:p w14:paraId="4DC207A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3,425</w:t>
            </w:r>
          </w:p>
        </w:tc>
        <w:tc>
          <w:tcPr>
            <w:tcW w:w="1047" w:type="dxa"/>
            <w:noWrap/>
            <w:hideMark/>
          </w:tcPr>
          <w:p w14:paraId="27ACEE2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8,263</w:t>
            </w:r>
          </w:p>
        </w:tc>
      </w:tr>
      <w:tr w:rsidR="006E57BA" w:rsidRPr="006E57BA" w14:paraId="35F5DF98" w14:textId="77777777" w:rsidTr="00C66D9D">
        <w:trPr>
          <w:trHeight w:val="360"/>
          <w:jc w:val="center"/>
        </w:trPr>
        <w:tc>
          <w:tcPr>
            <w:tcW w:w="2790" w:type="dxa"/>
            <w:vMerge/>
            <w:vAlign w:val="center"/>
            <w:hideMark/>
          </w:tcPr>
          <w:p w14:paraId="47435143"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7C9146C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KIJUNJUBWA TOWNCOUNCIL</w:t>
            </w:r>
          </w:p>
        </w:tc>
        <w:tc>
          <w:tcPr>
            <w:tcW w:w="2227" w:type="dxa"/>
            <w:noWrap/>
            <w:hideMark/>
          </w:tcPr>
          <w:p w14:paraId="6C54955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BUKOOBA</w:t>
            </w:r>
          </w:p>
        </w:tc>
        <w:tc>
          <w:tcPr>
            <w:tcW w:w="1890" w:type="dxa"/>
            <w:noWrap/>
            <w:hideMark/>
          </w:tcPr>
          <w:p w14:paraId="03F2C14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1,855</w:t>
            </w:r>
          </w:p>
        </w:tc>
        <w:tc>
          <w:tcPr>
            <w:tcW w:w="900" w:type="dxa"/>
            <w:noWrap/>
            <w:hideMark/>
          </w:tcPr>
          <w:p w14:paraId="12ED154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361</w:t>
            </w:r>
          </w:p>
        </w:tc>
        <w:tc>
          <w:tcPr>
            <w:tcW w:w="1080" w:type="dxa"/>
            <w:noWrap/>
            <w:hideMark/>
          </w:tcPr>
          <w:p w14:paraId="2C5570B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w:t>
            </w:r>
          </w:p>
        </w:tc>
        <w:tc>
          <w:tcPr>
            <w:tcW w:w="1170" w:type="dxa"/>
            <w:noWrap/>
            <w:hideMark/>
          </w:tcPr>
          <w:p w14:paraId="64D24AB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1,183</w:t>
            </w:r>
          </w:p>
        </w:tc>
        <w:tc>
          <w:tcPr>
            <w:tcW w:w="1243" w:type="dxa"/>
            <w:noWrap/>
            <w:hideMark/>
          </w:tcPr>
          <w:p w14:paraId="728827D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884</w:t>
            </w:r>
          </w:p>
        </w:tc>
        <w:tc>
          <w:tcPr>
            <w:tcW w:w="1047" w:type="dxa"/>
            <w:noWrap/>
            <w:hideMark/>
          </w:tcPr>
          <w:p w14:paraId="6C6D3E2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1,855</w:t>
            </w:r>
          </w:p>
        </w:tc>
      </w:tr>
      <w:tr w:rsidR="006E57BA" w:rsidRPr="006E57BA" w14:paraId="2AC9EF2A" w14:textId="77777777" w:rsidTr="00C66D9D">
        <w:trPr>
          <w:trHeight w:val="360"/>
          <w:jc w:val="center"/>
        </w:trPr>
        <w:tc>
          <w:tcPr>
            <w:tcW w:w="2790" w:type="dxa"/>
            <w:vMerge/>
            <w:vAlign w:val="center"/>
            <w:hideMark/>
          </w:tcPr>
          <w:p w14:paraId="348F8F14"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270C956"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3BE89E4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KIJUNJUBWA WARD</w:t>
            </w:r>
          </w:p>
        </w:tc>
        <w:tc>
          <w:tcPr>
            <w:tcW w:w="1890" w:type="dxa"/>
            <w:noWrap/>
            <w:hideMark/>
          </w:tcPr>
          <w:p w14:paraId="660C6F1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1,435</w:t>
            </w:r>
          </w:p>
        </w:tc>
        <w:tc>
          <w:tcPr>
            <w:tcW w:w="900" w:type="dxa"/>
            <w:noWrap/>
            <w:hideMark/>
          </w:tcPr>
          <w:p w14:paraId="060FCFA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443</w:t>
            </w:r>
          </w:p>
        </w:tc>
        <w:tc>
          <w:tcPr>
            <w:tcW w:w="1080" w:type="dxa"/>
            <w:noWrap/>
            <w:hideMark/>
          </w:tcPr>
          <w:p w14:paraId="279D256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w:t>
            </w:r>
          </w:p>
        </w:tc>
        <w:tc>
          <w:tcPr>
            <w:tcW w:w="1170" w:type="dxa"/>
            <w:noWrap/>
            <w:hideMark/>
          </w:tcPr>
          <w:p w14:paraId="52B00EE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1,688</w:t>
            </w:r>
          </w:p>
        </w:tc>
        <w:tc>
          <w:tcPr>
            <w:tcW w:w="1243" w:type="dxa"/>
            <w:noWrap/>
            <w:hideMark/>
          </w:tcPr>
          <w:p w14:paraId="47384F6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748</w:t>
            </w:r>
          </w:p>
        </w:tc>
        <w:tc>
          <w:tcPr>
            <w:tcW w:w="1047" w:type="dxa"/>
            <w:noWrap/>
            <w:hideMark/>
          </w:tcPr>
          <w:p w14:paraId="564B88B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1,458</w:t>
            </w:r>
          </w:p>
        </w:tc>
      </w:tr>
      <w:tr w:rsidR="006E57BA" w:rsidRPr="006E57BA" w14:paraId="35F964C5" w14:textId="77777777" w:rsidTr="00C66D9D">
        <w:trPr>
          <w:trHeight w:val="360"/>
          <w:jc w:val="center"/>
        </w:trPr>
        <w:tc>
          <w:tcPr>
            <w:tcW w:w="2790" w:type="dxa"/>
            <w:vMerge/>
            <w:vAlign w:val="center"/>
            <w:hideMark/>
          </w:tcPr>
          <w:p w14:paraId="1FE8E7B1"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450D2514"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454377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NYAMUKONGO WARD</w:t>
            </w:r>
          </w:p>
        </w:tc>
        <w:tc>
          <w:tcPr>
            <w:tcW w:w="1890" w:type="dxa"/>
            <w:noWrap/>
            <w:hideMark/>
          </w:tcPr>
          <w:p w14:paraId="4DDFFFA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1,218</w:t>
            </w:r>
          </w:p>
        </w:tc>
        <w:tc>
          <w:tcPr>
            <w:tcW w:w="900" w:type="dxa"/>
            <w:noWrap/>
            <w:hideMark/>
          </w:tcPr>
          <w:p w14:paraId="2560AC4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253</w:t>
            </w:r>
          </w:p>
        </w:tc>
        <w:tc>
          <w:tcPr>
            <w:tcW w:w="1080" w:type="dxa"/>
            <w:noWrap/>
            <w:hideMark/>
          </w:tcPr>
          <w:p w14:paraId="08BEC3A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4.8</w:t>
            </w:r>
          </w:p>
        </w:tc>
        <w:tc>
          <w:tcPr>
            <w:tcW w:w="1170" w:type="dxa"/>
            <w:noWrap/>
            <w:hideMark/>
          </w:tcPr>
          <w:p w14:paraId="196430D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1,967</w:t>
            </w:r>
          </w:p>
        </w:tc>
        <w:tc>
          <w:tcPr>
            <w:tcW w:w="1243" w:type="dxa"/>
            <w:noWrap/>
            <w:hideMark/>
          </w:tcPr>
          <w:p w14:paraId="33B3504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521</w:t>
            </w:r>
          </w:p>
        </w:tc>
        <w:tc>
          <w:tcPr>
            <w:tcW w:w="1047" w:type="dxa"/>
            <w:noWrap/>
            <w:hideMark/>
          </w:tcPr>
          <w:p w14:paraId="011C4E6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1,230</w:t>
            </w:r>
          </w:p>
        </w:tc>
      </w:tr>
      <w:tr w:rsidR="006E57BA" w:rsidRPr="006E57BA" w14:paraId="7036163D" w14:textId="77777777" w:rsidTr="00C66D9D">
        <w:trPr>
          <w:trHeight w:val="348"/>
          <w:jc w:val="center"/>
        </w:trPr>
        <w:tc>
          <w:tcPr>
            <w:tcW w:w="2790" w:type="dxa"/>
            <w:vMerge/>
            <w:vAlign w:val="center"/>
            <w:hideMark/>
          </w:tcPr>
          <w:p w14:paraId="3B9BA3BF"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5CE5B4F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735B8A9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19E0CB8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4,508</w:t>
            </w:r>
          </w:p>
        </w:tc>
        <w:tc>
          <w:tcPr>
            <w:tcW w:w="900" w:type="dxa"/>
            <w:noWrap/>
            <w:hideMark/>
          </w:tcPr>
          <w:p w14:paraId="5FECB98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1,057</w:t>
            </w:r>
          </w:p>
        </w:tc>
        <w:tc>
          <w:tcPr>
            <w:tcW w:w="1080" w:type="dxa"/>
            <w:noWrap/>
            <w:hideMark/>
          </w:tcPr>
          <w:p w14:paraId="1795844D"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5E0129CE"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4,838</w:t>
            </w:r>
          </w:p>
        </w:tc>
        <w:tc>
          <w:tcPr>
            <w:tcW w:w="1243" w:type="dxa"/>
            <w:noWrap/>
            <w:hideMark/>
          </w:tcPr>
          <w:p w14:paraId="6DADA7A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2,153</w:t>
            </w:r>
          </w:p>
        </w:tc>
        <w:tc>
          <w:tcPr>
            <w:tcW w:w="1047" w:type="dxa"/>
            <w:noWrap/>
            <w:hideMark/>
          </w:tcPr>
          <w:p w14:paraId="3A05165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4,543</w:t>
            </w:r>
          </w:p>
        </w:tc>
      </w:tr>
      <w:tr w:rsidR="006E57BA" w:rsidRPr="006E57BA" w14:paraId="3D97DB89" w14:textId="77777777" w:rsidTr="00C66D9D">
        <w:trPr>
          <w:trHeight w:val="360"/>
          <w:jc w:val="center"/>
        </w:trPr>
        <w:tc>
          <w:tcPr>
            <w:tcW w:w="2790" w:type="dxa"/>
            <w:vMerge/>
            <w:vAlign w:val="center"/>
            <w:hideMark/>
          </w:tcPr>
          <w:p w14:paraId="660002D1"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2978F20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 xml:space="preserve">KIMENGO </w:t>
            </w:r>
          </w:p>
        </w:tc>
        <w:tc>
          <w:tcPr>
            <w:tcW w:w="2227" w:type="dxa"/>
            <w:noWrap/>
            <w:hideMark/>
          </w:tcPr>
          <w:p w14:paraId="1FEACCA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KIBANGYA</w:t>
            </w:r>
          </w:p>
        </w:tc>
        <w:tc>
          <w:tcPr>
            <w:tcW w:w="1890" w:type="dxa"/>
            <w:noWrap/>
            <w:hideMark/>
          </w:tcPr>
          <w:p w14:paraId="0DBA7DD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2,575</w:t>
            </w:r>
          </w:p>
        </w:tc>
        <w:tc>
          <w:tcPr>
            <w:tcW w:w="900" w:type="dxa"/>
            <w:noWrap/>
            <w:hideMark/>
          </w:tcPr>
          <w:p w14:paraId="467A39A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630</w:t>
            </w:r>
          </w:p>
        </w:tc>
        <w:tc>
          <w:tcPr>
            <w:tcW w:w="1080" w:type="dxa"/>
            <w:noWrap/>
            <w:hideMark/>
          </w:tcPr>
          <w:p w14:paraId="5A03B83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5BBF781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1,279</w:t>
            </w:r>
          </w:p>
        </w:tc>
        <w:tc>
          <w:tcPr>
            <w:tcW w:w="1243" w:type="dxa"/>
            <w:noWrap/>
            <w:hideMark/>
          </w:tcPr>
          <w:p w14:paraId="5B6FD1B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1,296</w:t>
            </w:r>
          </w:p>
        </w:tc>
        <w:tc>
          <w:tcPr>
            <w:tcW w:w="1047" w:type="dxa"/>
            <w:noWrap/>
            <w:hideMark/>
          </w:tcPr>
          <w:p w14:paraId="6BCD49D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2,575</w:t>
            </w:r>
          </w:p>
        </w:tc>
      </w:tr>
      <w:tr w:rsidR="006E57BA" w:rsidRPr="006E57BA" w14:paraId="2B20DD2D" w14:textId="77777777" w:rsidTr="00C66D9D">
        <w:trPr>
          <w:trHeight w:val="360"/>
          <w:jc w:val="center"/>
        </w:trPr>
        <w:tc>
          <w:tcPr>
            <w:tcW w:w="2790" w:type="dxa"/>
            <w:vMerge/>
            <w:vAlign w:val="center"/>
            <w:hideMark/>
          </w:tcPr>
          <w:p w14:paraId="05CDE36D"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469A791B"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F24D69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KIMENGO</w:t>
            </w:r>
          </w:p>
        </w:tc>
        <w:tc>
          <w:tcPr>
            <w:tcW w:w="1890" w:type="dxa"/>
            <w:noWrap/>
            <w:hideMark/>
          </w:tcPr>
          <w:p w14:paraId="3349AAF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5,788</w:t>
            </w:r>
          </w:p>
        </w:tc>
        <w:tc>
          <w:tcPr>
            <w:tcW w:w="900" w:type="dxa"/>
            <w:noWrap/>
            <w:hideMark/>
          </w:tcPr>
          <w:p w14:paraId="2C30711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1,600</w:t>
            </w:r>
          </w:p>
        </w:tc>
        <w:tc>
          <w:tcPr>
            <w:tcW w:w="1080" w:type="dxa"/>
            <w:noWrap/>
            <w:hideMark/>
          </w:tcPr>
          <w:p w14:paraId="597045E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3.6</w:t>
            </w:r>
          </w:p>
        </w:tc>
        <w:tc>
          <w:tcPr>
            <w:tcW w:w="1170" w:type="dxa"/>
            <w:noWrap/>
            <w:hideMark/>
          </w:tcPr>
          <w:p w14:paraId="43362C4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3,092</w:t>
            </w:r>
          </w:p>
        </w:tc>
        <w:tc>
          <w:tcPr>
            <w:tcW w:w="1243" w:type="dxa"/>
            <w:noWrap/>
            <w:hideMark/>
          </w:tcPr>
          <w:p w14:paraId="104E2BB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2,699</w:t>
            </w:r>
          </w:p>
        </w:tc>
        <w:tc>
          <w:tcPr>
            <w:tcW w:w="1047" w:type="dxa"/>
            <w:noWrap/>
            <w:hideMark/>
          </w:tcPr>
          <w:p w14:paraId="21F0BA1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5,791</w:t>
            </w:r>
          </w:p>
        </w:tc>
      </w:tr>
      <w:tr w:rsidR="006E57BA" w:rsidRPr="006E57BA" w14:paraId="0FDF0B3F" w14:textId="77777777" w:rsidTr="00C66D9D">
        <w:trPr>
          <w:trHeight w:val="348"/>
          <w:jc w:val="center"/>
        </w:trPr>
        <w:tc>
          <w:tcPr>
            <w:tcW w:w="2790" w:type="dxa"/>
            <w:vMerge/>
            <w:vAlign w:val="center"/>
            <w:hideMark/>
          </w:tcPr>
          <w:p w14:paraId="26D1DDBE"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5C34860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6607C49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530DB83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8,363</w:t>
            </w:r>
          </w:p>
        </w:tc>
        <w:tc>
          <w:tcPr>
            <w:tcW w:w="900" w:type="dxa"/>
            <w:noWrap/>
            <w:hideMark/>
          </w:tcPr>
          <w:p w14:paraId="5060C3E9"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2,230</w:t>
            </w:r>
          </w:p>
        </w:tc>
        <w:tc>
          <w:tcPr>
            <w:tcW w:w="1080" w:type="dxa"/>
            <w:noWrap/>
            <w:hideMark/>
          </w:tcPr>
          <w:p w14:paraId="2B48A8BF"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1D7E7ED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4,371</w:t>
            </w:r>
          </w:p>
        </w:tc>
        <w:tc>
          <w:tcPr>
            <w:tcW w:w="1243" w:type="dxa"/>
            <w:noWrap/>
            <w:hideMark/>
          </w:tcPr>
          <w:p w14:paraId="18D463E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3,995</w:t>
            </w:r>
          </w:p>
        </w:tc>
        <w:tc>
          <w:tcPr>
            <w:tcW w:w="1047" w:type="dxa"/>
            <w:noWrap/>
            <w:hideMark/>
          </w:tcPr>
          <w:p w14:paraId="270898E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8,366</w:t>
            </w:r>
          </w:p>
        </w:tc>
      </w:tr>
      <w:tr w:rsidR="006E57BA" w:rsidRPr="006E57BA" w14:paraId="570565C0" w14:textId="77777777" w:rsidTr="00C66D9D">
        <w:trPr>
          <w:trHeight w:val="360"/>
          <w:jc w:val="center"/>
        </w:trPr>
        <w:tc>
          <w:tcPr>
            <w:tcW w:w="2790" w:type="dxa"/>
            <w:vMerge/>
            <w:vAlign w:val="center"/>
            <w:hideMark/>
          </w:tcPr>
          <w:p w14:paraId="7ABF393D"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1503D2B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KIRULI</w:t>
            </w:r>
          </w:p>
        </w:tc>
        <w:tc>
          <w:tcPr>
            <w:tcW w:w="2227" w:type="dxa"/>
            <w:noWrap/>
            <w:hideMark/>
          </w:tcPr>
          <w:p w14:paraId="4EB6C21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KATUUGO</w:t>
            </w:r>
          </w:p>
        </w:tc>
        <w:tc>
          <w:tcPr>
            <w:tcW w:w="1890" w:type="dxa"/>
            <w:noWrap/>
            <w:hideMark/>
          </w:tcPr>
          <w:p w14:paraId="5441CF5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4,585</w:t>
            </w:r>
          </w:p>
        </w:tc>
        <w:tc>
          <w:tcPr>
            <w:tcW w:w="900" w:type="dxa"/>
            <w:noWrap/>
            <w:hideMark/>
          </w:tcPr>
          <w:p w14:paraId="7BBD142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1,134</w:t>
            </w:r>
          </w:p>
        </w:tc>
        <w:tc>
          <w:tcPr>
            <w:tcW w:w="1080" w:type="dxa"/>
            <w:noWrap/>
            <w:hideMark/>
          </w:tcPr>
          <w:p w14:paraId="1FBAEF3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4.0</w:t>
            </w:r>
          </w:p>
        </w:tc>
        <w:tc>
          <w:tcPr>
            <w:tcW w:w="1170" w:type="dxa"/>
            <w:noWrap/>
            <w:hideMark/>
          </w:tcPr>
          <w:p w14:paraId="6176E82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2,213</w:t>
            </w:r>
          </w:p>
        </w:tc>
        <w:tc>
          <w:tcPr>
            <w:tcW w:w="1243" w:type="dxa"/>
            <w:noWrap/>
            <w:hideMark/>
          </w:tcPr>
          <w:p w14:paraId="29B58A6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2,372</w:t>
            </w:r>
          </w:p>
        </w:tc>
        <w:tc>
          <w:tcPr>
            <w:tcW w:w="1047" w:type="dxa"/>
            <w:noWrap/>
            <w:hideMark/>
          </w:tcPr>
          <w:p w14:paraId="348B173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4,585</w:t>
            </w:r>
          </w:p>
        </w:tc>
      </w:tr>
      <w:tr w:rsidR="006E57BA" w:rsidRPr="006E57BA" w14:paraId="1D48D453" w14:textId="77777777" w:rsidTr="00C66D9D">
        <w:trPr>
          <w:trHeight w:val="360"/>
          <w:jc w:val="center"/>
        </w:trPr>
        <w:tc>
          <w:tcPr>
            <w:tcW w:w="2790" w:type="dxa"/>
            <w:vMerge/>
            <w:vAlign w:val="center"/>
            <w:hideMark/>
          </w:tcPr>
          <w:p w14:paraId="051D6460"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53A06062"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4A9E819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KIBIBIRA</w:t>
            </w:r>
          </w:p>
        </w:tc>
        <w:tc>
          <w:tcPr>
            <w:tcW w:w="1890" w:type="dxa"/>
            <w:noWrap/>
            <w:hideMark/>
          </w:tcPr>
          <w:p w14:paraId="3DDD7C1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6,886</w:t>
            </w:r>
          </w:p>
        </w:tc>
        <w:tc>
          <w:tcPr>
            <w:tcW w:w="900" w:type="dxa"/>
            <w:noWrap/>
            <w:hideMark/>
          </w:tcPr>
          <w:p w14:paraId="74EDF46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1,537</w:t>
            </w:r>
          </w:p>
        </w:tc>
        <w:tc>
          <w:tcPr>
            <w:tcW w:w="1080" w:type="dxa"/>
            <w:noWrap/>
            <w:hideMark/>
          </w:tcPr>
          <w:p w14:paraId="67C5741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w:t>
            </w:r>
          </w:p>
        </w:tc>
        <w:tc>
          <w:tcPr>
            <w:tcW w:w="1170" w:type="dxa"/>
            <w:noWrap/>
            <w:hideMark/>
          </w:tcPr>
          <w:p w14:paraId="1D03BFE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3,232</w:t>
            </w:r>
          </w:p>
        </w:tc>
        <w:tc>
          <w:tcPr>
            <w:tcW w:w="1243" w:type="dxa"/>
            <w:noWrap/>
            <w:hideMark/>
          </w:tcPr>
          <w:p w14:paraId="33E6763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3,654</w:t>
            </w:r>
          </w:p>
        </w:tc>
        <w:tc>
          <w:tcPr>
            <w:tcW w:w="1047" w:type="dxa"/>
            <w:noWrap/>
            <w:hideMark/>
          </w:tcPr>
          <w:p w14:paraId="2B52A9C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6,886</w:t>
            </w:r>
          </w:p>
        </w:tc>
      </w:tr>
      <w:tr w:rsidR="006E57BA" w:rsidRPr="006E57BA" w14:paraId="27264CC8" w14:textId="77777777" w:rsidTr="00C66D9D">
        <w:trPr>
          <w:trHeight w:val="360"/>
          <w:jc w:val="center"/>
        </w:trPr>
        <w:tc>
          <w:tcPr>
            <w:tcW w:w="2790" w:type="dxa"/>
            <w:vMerge/>
            <w:vAlign w:val="center"/>
            <w:hideMark/>
          </w:tcPr>
          <w:p w14:paraId="0E062622"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1CF19FC0"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7C8A417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KIRULI</w:t>
            </w:r>
          </w:p>
        </w:tc>
        <w:tc>
          <w:tcPr>
            <w:tcW w:w="1890" w:type="dxa"/>
            <w:noWrap/>
            <w:hideMark/>
          </w:tcPr>
          <w:p w14:paraId="5EFE85B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6,717</w:t>
            </w:r>
          </w:p>
        </w:tc>
        <w:tc>
          <w:tcPr>
            <w:tcW w:w="900" w:type="dxa"/>
            <w:noWrap/>
            <w:hideMark/>
          </w:tcPr>
          <w:p w14:paraId="655B9CC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1,612</w:t>
            </w:r>
          </w:p>
        </w:tc>
        <w:tc>
          <w:tcPr>
            <w:tcW w:w="1080" w:type="dxa"/>
            <w:noWrap/>
            <w:hideMark/>
          </w:tcPr>
          <w:p w14:paraId="0699A6E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w:t>
            </w:r>
          </w:p>
        </w:tc>
        <w:tc>
          <w:tcPr>
            <w:tcW w:w="1170" w:type="dxa"/>
            <w:noWrap/>
            <w:hideMark/>
          </w:tcPr>
          <w:p w14:paraId="4FA5B3E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3,263</w:t>
            </w:r>
          </w:p>
        </w:tc>
        <w:tc>
          <w:tcPr>
            <w:tcW w:w="1243" w:type="dxa"/>
            <w:noWrap/>
            <w:hideMark/>
          </w:tcPr>
          <w:p w14:paraId="22F29A2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3,515</w:t>
            </w:r>
          </w:p>
        </w:tc>
        <w:tc>
          <w:tcPr>
            <w:tcW w:w="1047" w:type="dxa"/>
            <w:noWrap/>
            <w:hideMark/>
          </w:tcPr>
          <w:p w14:paraId="501094B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6,778</w:t>
            </w:r>
          </w:p>
        </w:tc>
      </w:tr>
      <w:tr w:rsidR="006E57BA" w:rsidRPr="006E57BA" w14:paraId="1F43984A" w14:textId="77777777" w:rsidTr="00C66D9D">
        <w:trPr>
          <w:trHeight w:val="348"/>
          <w:jc w:val="center"/>
        </w:trPr>
        <w:tc>
          <w:tcPr>
            <w:tcW w:w="2790" w:type="dxa"/>
            <w:vMerge/>
            <w:vAlign w:val="center"/>
            <w:hideMark/>
          </w:tcPr>
          <w:p w14:paraId="035C6AC1"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0B78164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18FB630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7F13F1F0"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18,188</w:t>
            </w:r>
          </w:p>
        </w:tc>
        <w:tc>
          <w:tcPr>
            <w:tcW w:w="900" w:type="dxa"/>
            <w:noWrap/>
            <w:hideMark/>
          </w:tcPr>
          <w:p w14:paraId="3B358CE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4,283</w:t>
            </w:r>
          </w:p>
        </w:tc>
        <w:tc>
          <w:tcPr>
            <w:tcW w:w="1080" w:type="dxa"/>
            <w:noWrap/>
            <w:hideMark/>
          </w:tcPr>
          <w:p w14:paraId="106C7356"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2B915AC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8,708</w:t>
            </w:r>
          </w:p>
        </w:tc>
        <w:tc>
          <w:tcPr>
            <w:tcW w:w="1243" w:type="dxa"/>
            <w:noWrap/>
            <w:hideMark/>
          </w:tcPr>
          <w:p w14:paraId="02551290"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9,541</w:t>
            </w:r>
          </w:p>
        </w:tc>
        <w:tc>
          <w:tcPr>
            <w:tcW w:w="1047" w:type="dxa"/>
            <w:noWrap/>
            <w:hideMark/>
          </w:tcPr>
          <w:p w14:paraId="14B5D89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18,249</w:t>
            </w:r>
          </w:p>
        </w:tc>
      </w:tr>
      <w:tr w:rsidR="006E57BA" w:rsidRPr="006E57BA" w14:paraId="016A251C" w14:textId="77777777" w:rsidTr="00C66D9D">
        <w:trPr>
          <w:trHeight w:val="360"/>
          <w:jc w:val="center"/>
        </w:trPr>
        <w:tc>
          <w:tcPr>
            <w:tcW w:w="2790" w:type="dxa"/>
            <w:vMerge/>
            <w:vAlign w:val="center"/>
            <w:hideMark/>
          </w:tcPr>
          <w:p w14:paraId="7F362186"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5AB11F4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KYATIRI TOWNCOUNCIL</w:t>
            </w:r>
          </w:p>
        </w:tc>
        <w:tc>
          <w:tcPr>
            <w:tcW w:w="2227" w:type="dxa"/>
            <w:noWrap/>
            <w:hideMark/>
          </w:tcPr>
          <w:p w14:paraId="580A65C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KYATIRI EAST WARD</w:t>
            </w:r>
          </w:p>
        </w:tc>
        <w:tc>
          <w:tcPr>
            <w:tcW w:w="1890" w:type="dxa"/>
            <w:noWrap/>
            <w:hideMark/>
          </w:tcPr>
          <w:p w14:paraId="21EF3B7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5,254</w:t>
            </w:r>
          </w:p>
        </w:tc>
        <w:tc>
          <w:tcPr>
            <w:tcW w:w="900" w:type="dxa"/>
            <w:noWrap/>
            <w:hideMark/>
          </w:tcPr>
          <w:p w14:paraId="71CA0D1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1,424</w:t>
            </w:r>
          </w:p>
        </w:tc>
        <w:tc>
          <w:tcPr>
            <w:tcW w:w="1080" w:type="dxa"/>
            <w:noWrap/>
            <w:hideMark/>
          </w:tcPr>
          <w:p w14:paraId="6F650DA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3.7</w:t>
            </w:r>
          </w:p>
        </w:tc>
        <w:tc>
          <w:tcPr>
            <w:tcW w:w="1170" w:type="dxa"/>
            <w:noWrap/>
            <w:hideMark/>
          </w:tcPr>
          <w:p w14:paraId="12C9F23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2,534</w:t>
            </w:r>
          </w:p>
        </w:tc>
        <w:tc>
          <w:tcPr>
            <w:tcW w:w="1243" w:type="dxa"/>
            <w:noWrap/>
            <w:hideMark/>
          </w:tcPr>
          <w:p w14:paraId="685E48D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2,813</w:t>
            </w:r>
          </w:p>
        </w:tc>
        <w:tc>
          <w:tcPr>
            <w:tcW w:w="1047" w:type="dxa"/>
            <w:noWrap/>
            <w:hideMark/>
          </w:tcPr>
          <w:p w14:paraId="041DAC5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5,347</w:t>
            </w:r>
          </w:p>
        </w:tc>
      </w:tr>
      <w:tr w:rsidR="006E57BA" w:rsidRPr="006E57BA" w14:paraId="6FA22E07" w14:textId="77777777" w:rsidTr="00C66D9D">
        <w:trPr>
          <w:trHeight w:val="360"/>
          <w:jc w:val="center"/>
        </w:trPr>
        <w:tc>
          <w:tcPr>
            <w:tcW w:w="2790" w:type="dxa"/>
            <w:vMerge/>
            <w:vAlign w:val="center"/>
            <w:hideMark/>
          </w:tcPr>
          <w:p w14:paraId="601E54EC"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6ACD2F5"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F25AB3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KYATIRI WEST WARD</w:t>
            </w:r>
          </w:p>
        </w:tc>
        <w:tc>
          <w:tcPr>
            <w:tcW w:w="1890" w:type="dxa"/>
            <w:noWrap/>
            <w:hideMark/>
          </w:tcPr>
          <w:p w14:paraId="5325346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5,110</w:t>
            </w:r>
          </w:p>
        </w:tc>
        <w:tc>
          <w:tcPr>
            <w:tcW w:w="900" w:type="dxa"/>
            <w:noWrap/>
            <w:hideMark/>
          </w:tcPr>
          <w:p w14:paraId="5557C60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1,326</w:t>
            </w:r>
          </w:p>
        </w:tc>
        <w:tc>
          <w:tcPr>
            <w:tcW w:w="1080" w:type="dxa"/>
            <w:noWrap/>
            <w:hideMark/>
          </w:tcPr>
          <w:p w14:paraId="235400D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w:t>
            </w:r>
          </w:p>
        </w:tc>
        <w:tc>
          <w:tcPr>
            <w:tcW w:w="1170" w:type="dxa"/>
            <w:noWrap/>
            <w:hideMark/>
          </w:tcPr>
          <w:p w14:paraId="68B1D25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2,433</w:t>
            </w:r>
          </w:p>
        </w:tc>
        <w:tc>
          <w:tcPr>
            <w:tcW w:w="1243" w:type="dxa"/>
            <w:noWrap/>
            <w:hideMark/>
          </w:tcPr>
          <w:p w14:paraId="08DFF67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2,694</w:t>
            </w:r>
          </w:p>
        </w:tc>
        <w:tc>
          <w:tcPr>
            <w:tcW w:w="1047" w:type="dxa"/>
            <w:noWrap/>
            <w:hideMark/>
          </w:tcPr>
          <w:p w14:paraId="12FF851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5,127</w:t>
            </w:r>
          </w:p>
        </w:tc>
      </w:tr>
      <w:tr w:rsidR="006E57BA" w:rsidRPr="006E57BA" w14:paraId="38E73104" w14:textId="77777777" w:rsidTr="00C66D9D">
        <w:trPr>
          <w:trHeight w:val="348"/>
          <w:jc w:val="center"/>
        </w:trPr>
        <w:tc>
          <w:tcPr>
            <w:tcW w:w="2790" w:type="dxa"/>
            <w:vMerge/>
            <w:vAlign w:val="center"/>
            <w:hideMark/>
          </w:tcPr>
          <w:p w14:paraId="3BCCBED9"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38C271D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1696D56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338560AE"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10,364</w:t>
            </w:r>
          </w:p>
        </w:tc>
        <w:tc>
          <w:tcPr>
            <w:tcW w:w="900" w:type="dxa"/>
            <w:noWrap/>
            <w:hideMark/>
          </w:tcPr>
          <w:p w14:paraId="1EDAB6A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2,750</w:t>
            </w:r>
          </w:p>
        </w:tc>
        <w:tc>
          <w:tcPr>
            <w:tcW w:w="1080" w:type="dxa"/>
            <w:noWrap/>
            <w:hideMark/>
          </w:tcPr>
          <w:p w14:paraId="479DC410"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0A7777C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4,967</w:t>
            </w:r>
          </w:p>
        </w:tc>
        <w:tc>
          <w:tcPr>
            <w:tcW w:w="1243" w:type="dxa"/>
            <w:noWrap/>
            <w:hideMark/>
          </w:tcPr>
          <w:p w14:paraId="243AB83B"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5,507</w:t>
            </w:r>
          </w:p>
        </w:tc>
        <w:tc>
          <w:tcPr>
            <w:tcW w:w="1047" w:type="dxa"/>
            <w:noWrap/>
            <w:hideMark/>
          </w:tcPr>
          <w:p w14:paraId="7BBA65F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10,474</w:t>
            </w:r>
          </w:p>
        </w:tc>
      </w:tr>
      <w:tr w:rsidR="006E57BA" w:rsidRPr="006E57BA" w14:paraId="368C4CA8" w14:textId="77777777" w:rsidTr="00C66D9D">
        <w:trPr>
          <w:trHeight w:val="360"/>
          <w:jc w:val="center"/>
        </w:trPr>
        <w:tc>
          <w:tcPr>
            <w:tcW w:w="2790" w:type="dxa"/>
            <w:vMerge/>
            <w:vAlign w:val="center"/>
            <w:hideMark/>
          </w:tcPr>
          <w:p w14:paraId="18503069"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575DEA5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LABONGO</w:t>
            </w:r>
          </w:p>
        </w:tc>
        <w:tc>
          <w:tcPr>
            <w:tcW w:w="2227" w:type="dxa"/>
            <w:noWrap/>
            <w:hideMark/>
          </w:tcPr>
          <w:p w14:paraId="48F3B5F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KASENYI</w:t>
            </w:r>
          </w:p>
        </w:tc>
        <w:tc>
          <w:tcPr>
            <w:tcW w:w="1890" w:type="dxa"/>
            <w:noWrap/>
            <w:hideMark/>
          </w:tcPr>
          <w:p w14:paraId="4897AA1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5,869</w:t>
            </w:r>
          </w:p>
        </w:tc>
        <w:tc>
          <w:tcPr>
            <w:tcW w:w="900" w:type="dxa"/>
            <w:noWrap/>
            <w:hideMark/>
          </w:tcPr>
          <w:p w14:paraId="7D649EB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1,416</w:t>
            </w:r>
          </w:p>
        </w:tc>
        <w:tc>
          <w:tcPr>
            <w:tcW w:w="1080" w:type="dxa"/>
            <w:noWrap/>
            <w:hideMark/>
          </w:tcPr>
          <w:p w14:paraId="1829264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7DAE1EF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2,895</w:t>
            </w:r>
          </w:p>
        </w:tc>
        <w:tc>
          <w:tcPr>
            <w:tcW w:w="1243" w:type="dxa"/>
            <w:noWrap/>
            <w:hideMark/>
          </w:tcPr>
          <w:p w14:paraId="1BE7249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3,007</w:t>
            </w:r>
          </w:p>
        </w:tc>
        <w:tc>
          <w:tcPr>
            <w:tcW w:w="1047" w:type="dxa"/>
            <w:noWrap/>
            <w:hideMark/>
          </w:tcPr>
          <w:p w14:paraId="0D74026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5,902</w:t>
            </w:r>
          </w:p>
        </w:tc>
      </w:tr>
      <w:tr w:rsidR="006E57BA" w:rsidRPr="006E57BA" w14:paraId="18BF80D5" w14:textId="77777777" w:rsidTr="00C66D9D">
        <w:trPr>
          <w:trHeight w:val="360"/>
          <w:jc w:val="center"/>
        </w:trPr>
        <w:tc>
          <w:tcPr>
            <w:tcW w:w="2790" w:type="dxa"/>
            <w:vMerge/>
            <w:vAlign w:val="center"/>
            <w:hideMark/>
          </w:tcPr>
          <w:p w14:paraId="3F65A7D1"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39E3CE26"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73685DB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KIHAGUZI</w:t>
            </w:r>
          </w:p>
        </w:tc>
        <w:tc>
          <w:tcPr>
            <w:tcW w:w="1890" w:type="dxa"/>
            <w:noWrap/>
            <w:hideMark/>
          </w:tcPr>
          <w:p w14:paraId="05E14F5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5,670</w:t>
            </w:r>
          </w:p>
        </w:tc>
        <w:tc>
          <w:tcPr>
            <w:tcW w:w="900" w:type="dxa"/>
            <w:noWrap/>
            <w:hideMark/>
          </w:tcPr>
          <w:p w14:paraId="2FAD864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1,459</w:t>
            </w:r>
          </w:p>
        </w:tc>
        <w:tc>
          <w:tcPr>
            <w:tcW w:w="1080" w:type="dxa"/>
            <w:noWrap/>
            <w:hideMark/>
          </w:tcPr>
          <w:p w14:paraId="2F04810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w:t>
            </w:r>
          </w:p>
        </w:tc>
        <w:tc>
          <w:tcPr>
            <w:tcW w:w="1170" w:type="dxa"/>
            <w:noWrap/>
            <w:hideMark/>
          </w:tcPr>
          <w:p w14:paraId="5AD67DF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2,732</w:t>
            </w:r>
          </w:p>
        </w:tc>
        <w:tc>
          <w:tcPr>
            <w:tcW w:w="1243" w:type="dxa"/>
            <w:noWrap/>
            <w:hideMark/>
          </w:tcPr>
          <w:p w14:paraId="71AC900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2,626</w:t>
            </w:r>
          </w:p>
        </w:tc>
        <w:tc>
          <w:tcPr>
            <w:tcW w:w="1047" w:type="dxa"/>
            <w:noWrap/>
            <w:hideMark/>
          </w:tcPr>
          <w:p w14:paraId="041E481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5,681</w:t>
            </w:r>
          </w:p>
        </w:tc>
      </w:tr>
      <w:tr w:rsidR="006E57BA" w:rsidRPr="006E57BA" w14:paraId="611F1F8A" w14:textId="77777777" w:rsidTr="00C66D9D">
        <w:trPr>
          <w:trHeight w:val="360"/>
          <w:jc w:val="center"/>
        </w:trPr>
        <w:tc>
          <w:tcPr>
            <w:tcW w:w="2790" w:type="dxa"/>
            <w:vMerge/>
            <w:vAlign w:val="center"/>
            <w:hideMark/>
          </w:tcPr>
          <w:p w14:paraId="05BE17E4"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68A73541"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71B2FDF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KIHONDA</w:t>
            </w:r>
          </w:p>
        </w:tc>
        <w:tc>
          <w:tcPr>
            <w:tcW w:w="1890" w:type="dxa"/>
            <w:noWrap/>
            <w:hideMark/>
          </w:tcPr>
          <w:p w14:paraId="7AC6CB0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4,299</w:t>
            </w:r>
          </w:p>
        </w:tc>
        <w:tc>
          <w:tcPr>
            <w:tcW w:w="900" w:type="dxa"/>
            <w:noWrap/>
            <w:hideMark/>
          </w:tcPr>
          <w:p w14:paraId="37675F4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1,004</w:t>
            </w:r>
          </w:p>
        </w:tc>
        <w:tc>
          <w:tcPr>
            <w:tcW w:w="1080" w:type="dxa"/>
            <w:noWrap/>
            <w:hideMark/>
          </w:tcPr>
          <w:p w14:paraId="13BDEB6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4.3</w:t>
            </w:r>
          </w:p>
        </w:tc>
        <w:tc>
          <w:tcPr>
            <w:tcW w:w="1170" w:type="dxa"/>
            <w:noWrap/>
            <w:hideMark/>
          </w:tcPr>
          <w:p w14:paraId="77FC770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2,086</w:t>
            </w:r>
          </w:p>
        </w:tc>
        <w:tc>
          <w:tcPr>
            <w:tcW w:w="1243" w:type="dxa"/>
            <w:noWrap/>
            <w:hideMark/>
          </w:tcPr>
          <w:p w14:paraId="2B6F329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2,220</w:t>
            </w:r>
          </w:p>
        </w:tc>
        <w:tc>
          <w:tcPr>
            <w:tcW w:w="1047" w:type="dxa"/>
            <w:noWrap/>
            <w:hideMark/>
          </w:tcPr>
          <w:p w14:paraId="63F5A09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4,306</w:t>
            </w:r>
          </w:p>
        </w:tc>
      </w:tr>
      <w:tr w:rsidR="006E57BA" w:rsidRPr="006E57BA" w14:paraId="69FF8F68" w14:textId="77777777" w:rsidTr="00C66D9D">
        <w:trPr>
          <w:trHeight w:val="360"/>
          <w:jc w:val="center"/>
        </w:trPr>
        <w:tc>
          <w:tcPr>
            <w:tcW w:w="2790" w:type="dxa"/>
            <w:vMerge/>
            <w:vAlign w:val="center"/>
            <w:hideMark/>
          </w:tcPr>
          <w:p w14:paraId="0209EB0C"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518ACCC7"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54DEC89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LABONGO</w:t>
            </w:r>
          </w:p>
        </w:tc>
        <w:tc>
          <w:tcPr>
            <w:tcW w:w="1890" w:type="dxa"/>
            <w:noWrap/>
            <w:hideMark/>
          </w:tcPr>
          <w:p w14:paraId="01C1E84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5,830</w:t>
            </w:r>
          </w:p>
        </w:tc>
        <w:tc>
          <w:tcPr>
            <w:tcW w:w="900" w:type="dxa"/>
            <w:noWrap/>
            <w:hideMark/>
          </w:tcPr>
          <w:p w14:paraId="06F7BD3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1,512</w:t>
            </w:r>
          </w:p>
        </w:tc>
        <w:tc>
          <w:tcPr>
            <w:tcW w:w="1080" w:type="dxa"/>
            <w:noWrap/>
            <w:hideMark/>
          </w:tcPr>
          <w:p w14:paraId="692291E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w:t>
            </w:r>
          </w:p>
        </w:tc>
        <w:tc>
          <w:tcPr>
            <w:tcW w:w="1170" w:type="dxa"/>
            <w:noWrap/>
            <w:hideMark/>
          </w:tcPr>
          <w:p w14:paraId="6E44B1E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2,798</w:t>
            </w:r>
          </w:p>
        </w:tc>
        <w:tc>
          <w:tcPr>
            <w:tcW w:w="1243" w:type="dxa"/>
            <w:noWrap/>
            <w:hideMark/>
          </w:tcPr>
          <w:p w14:paraId="5C6A287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3,046</w:t>
            </w:r>
          </w:p>
        </w:tc>
        <w:tc>
          <w:tcPr>
            <w:tcW w:w="1047" w:type="dxa"/>
            <w:noWrap/>
            <w:hideMark/>
          </w:tcPr>
          <w:p w14:paraId="6FA00C2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5,844</w:t>
            </w:r>
          </w:p>
        </w:tc>
      </w:tr>
      <w:tr w:rsidR="006E57BA" w:rsidRPr="006E57BA" w14:paraId="74EC49E1" w14:textId="77777777" w:rsidTr="00C66D9D">
        <w:trPr>
          <w:trHeight w:val="348"/>
          <w:jc w:val="center"/>
        </w:trPr>
        <w:tc>
          <w:tcPr>
            <w:tcW w:w="2790" w:type="dxa"/>
            <w:vMerge/>
            <w:vAlign w:val="center"/>
            <w:hideMark/>
          </w:tcPr>
          <w:p w14:paraId="0C2D7535"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46F61F5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6B1DF399"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771712F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21,668</w:t>
            </w:r>
          </w:p>
        </w:tc>
        <w:tc>
          <w:tcPr>
            <w:tcW w:w="900" w:type="dxa"/>
            <w:noWrap/>
            <w:hideMark/>
          </w:tcPr>
          <w:p w14:paraId="4B406F04"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5,391</w:t>
            </w:r>
          </w:p>
        </w:tc>
        <w:tc>
          <w:tcPr>
            <w:tcW w:w="1080" w:type="dxa"/>
            <w:noWrap/>
            <w:hideMark/>
          </w:tcPr>
          <w:p w14:paraId="01EFD715"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691ADFF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10,511</w:t>
            </w:r>
          </w:p>
        </w:tc>
        <w:tc>
          <w:tcPr>
            <w:tcW w:w="1243" w:type="dxa"/>
            <w:noWrap/>
            <w:hideMark/>
          </w:tcPr>
          <w:p w14:paraId="470E444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10,899</w:t>
            </w:r>
          </w:p>
        </w:tc>
        <w:tc>
          <w:tcPr>
            <w:tcW w:w="1047" w:type="dxa"/>
            <w:noWrap/>
            <w:hideMark/>
          </w:tcPr>
          <w:p w14:paraId="095DF77E"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21,733</w:t>
            </w:r>
          </w:p>
        </w:tc>
      </w:tr>
      <w:tr w:rsidR="006E57BA" w:rsidRPr="006E57BA" w14:paraId="0DA00776" w14:textId="77777777" w:rsidTr="00C66D9D">
        <w:trPr>
          <w:trHeight w:val="360"/>
          <w:jc w:val="center"/>
        </w:trPr>
        <w:tc>
          <w:tcPr>
            <w:tcW w:w="2790" w:type="dxa"/>
            <w:vMerge/>
            <w:vAlign w:val="center"/>
            <w:hideMark/>
          </w:tcPr>
          <w:p w14:paraId="27DB23EB"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1CFDA67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MIIRYA</w:t>
            </w:r>
          </w:p>
        </w:tc>
        <w:tc>
          <w:tcPr>
            <w:tcW w:w="2227" w:type="dxa"/>
            <w:noWrap/>
            <w:hideMark/>
          </w:tcPr>
          <w:p w14:paraId="49E90B7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BIGANDO</w:t>
            </w:r>
          </w:p>
        </w:tc>
        <w:tc>
          <w:tcPr>
            <w:tcW w:w="1890" w:type="dxa"/>
            <w:noWrap/>
            <w:hideMark/>
          </w:tcPr>
          <w:p w14:paraId="0C6A7A7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9,055</w:t>
            </w:r>
          </w:p>
        </w:tc>
        <w:tc>
          <w:tcPr>
            <w:tcW w:w="900" w:type="dxa"/>
            <w:noWrap/>
            <w:hideMark/>
          </w:tcPr>
          <w:p w14:paraId="6BE9596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2,329</w:t>
            </w:r>
          </w:p>
        </w:tc>
        <w:tc>
          <w:tcPr>
            <w:tcW w:w="1080" w:type="dxa"/>
            <w:noWrap/>
            <w:hideMark/>
          </w:tcPr>
          <w:p w14:paraId="7217E8B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w:t>
            </w:r>
          </w:p>
        </w:tc>
        <w:tc>
          <w:tcPr>
            <w:tcW w:w="1170" w:type="dxa"/>
            <w:noWrap/>
            <w:hideMark/>
          </w:tcPr>
          <w:p w14:paraId="1A485B2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4,957</w:t>
            </w:r>
          </w:p>
        </w:tc>
        <w:tc>
          <w:tcPr>
            <w:tcW w:w="1243" w:type="dxa"/>
            <w:noWrap/>
            <w:hideMark/>
          </w:tcPr>
          <w:p w14:paraId="64DE8FF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4,558</w:t>
            </w:r>
          </w:p>
        </w:tc>
        <w:tc>
          <w:tcPr>
            <w:tcW w:w="1047" w:type="dxa"/>
            <w:noWrap/>
            <w:hideMark/>
          </w:tcPr>
          <w:p w14:paraId="4945963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9,515</w:t>
            </w:r>
          </w:p>
        </w:tc>
      </w:tr>
      <w:tr w:rsidR="006E57BA" w:rsidRPr="006E57BA" w14:paraId="10930AE9" w14:textId="77777777" w:rsidTr="00C66D9D">
        <w:trPr>
          <w:trHeight w:val="360"/>
          <w:jc w:val="center"/>
        </w:trPr>
        <w:tc>
          <w:tcPr>
            <w:tcW w:w="2790" w:type="dxa"/>
            <w:vMerge/>
            <w:vAlign w:val="center"/>
            <w:hideMark/>
          </w:tcPr>
          <w:p w14:paraId="4F4AE0AE"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69A5080"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690EF77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ISIMBA</w:t>
            </w:r>
          </w:p>
        </w:tc>
        <w:tc>
          <w:tcPr>
            <w:tcW w:w="1890" w:type="dxa"/>
            <w:noWrap/>
            <w:hideMark/>
          </w:tcPr>
          <w:p w14:paraId="7E37AC0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5,416</w:t>
            </w:r>
          </w:p>
        </w:tc>
        <w:tc>
          <w:tcPr>
            <w:tcW w:w="900" w:type="dxa"/>
            <w:noWrap/>
            <w:hideMark/>
          </w:tcPr>
          <w:p w14:paraId="38D04E2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1,238</w:t>
            </w:r>
          </w:p>
        </w:tc>
        <w:tc>
          <w:tcPr>
            <w:tcW w:w="1080" w:type="dxa"/>
            <w:noWrap/>
            <w:hideMark/>
          </w:tcPr>
          <w:p w14:paraId="2A54247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w:t>
            </w:r>
          </w:p>
        </w:tc>
        <w:tc>
          <w:tcPr>
            <w:tcW w:w="1170" w:type="dxa"/>
            <w:noWrap/>
            <w:hideMark/>
          </w:tcPr>
          <w:p w14:paraId="79069B7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2,635</w:t>
            </w:r>
          </w:p>
        </w:tc>
        <w:tc>
          <w:tcPr>
            <w:tcW w:w="1243" w:type="dxa"/>
            <w:noWrap/>
            <w:hideMark/>
          </w:tcPr>
          <w:p w14:paraId="0D87796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2,784</w:t>
            </w:r>
          </w:p>
        </w:tc>
        <w:tc>
          <w:tcPr>
            <w:tcW w:w="1047" w:type="dxa"/>
            <w:noWrap/>
            <w:hideMark/>
          </w:tcPr>
          <w:p w14:paraId="2149356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5,419</w:t>
            </w:r>
          </w:p>
        </w:tc>
      </w:tr>
      <w:tr w:rsidR="006E57BA" w:rsidRPr="006E57BA" w14:paraId="08ADF74D" w14:textId="77777777" w:rsidTr="00C66D9D">
        <w:trPr>
          <w:trHeight w:val="360"/>
          <w:jc w:val="center"/>
        </w:trPr>
        <w:tc>
          <w:tcPr>
            <w:tcW w:w="2790" w:type="dxa"/>
            <w:vMerge/>
            <w:vAlign w:val="center"/>
            <w:hideMark/>
          </w:tcPr>
          <w:p w14:paraId="74165998"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18780AF7"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50496B3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KIGULYA</w:t>
            </w:r>
          </w:p>
        </w:tc>
        <w:tc>
          <w:tcPr>
            <w:tcW w:w="1890" w:type="dxa"/>
            <w:noWrap/>
            <w:hideMark/>
          </w:tcPr>
          <w:p w14:paraId="2BA1F8E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11,590</w:t>
            </w:r>
          </w:p>
        </w:tc>
        <w:tc>
          <w:tcPr>
            <w:tcW w:w="900" w:type="dxa"/>
            <w:noWrap/>
            <w:hideMark/>
          </w:tcPr>
          <w:p w14:paraId="7FD5FE3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2,639</w:t>
            </w:r>
          </w:p>
        </w:tc>
        <w:tc>
          <w:tcPr>
            <w:tcW w:w="1080" w:type="dxa"/>
            <w:noWrap/>
            <w:hideMark/>
          </w:tcPr>
          <w:p w14:paraId="4F87924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4.4</w:t>
            </w:r>
          </w:p>
        </w:tc>
        <w:tc>
          <w:tcPr>
            <w:tcW w:w="1170" w:type="dxa"/>
            <w:noWrap/>
            <w:hideMark/>
          </w:tcPr>
          <w:p w14:paraId="1F045E8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5,819</w:t>
            </w:r>
          </w:p>
        </w:tc>
        <w:tc>
          <w:tcPr>
            <w:tcW w:w="1243" w:type="dxa"/>
            <w:noWrap/>
            <w:hideMark/>
          </w:tcPr>
          <w:p w14:paraId="05AB309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5,848</w:t>
            </w:r>
          </w:p>
        </w:tc>
        <w:tc>
          <w:tcPr>
            <w:tcW w:w="1047" w:type="dxa"/>
            <w:noWrap/>
            <w:hideMark/>
          </w:tcPr>
          <w:p w14:paraId="1374F37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11,667</w:t>
            </w:r>
          </w:p>
        </w:tc>
      </w:tr>
      <w:tr w:rsidR="006E57BA" w:rsidRPr="006E57BA" w14:paraId="416BE44E" w14:textId="77777777" w:rsidTr="00C66D9D">
        <w:trPr>
          <w:trHeight w:val="348"/>
          <w:jc w:val="center"/>
        </w:trPr>
        <w:tc>
          <w:tcPr>
            <w:tcW w:w="2790" w:type="dxa"/>
            <w:vMerge/>
            <w:vAlign w:val="center"/>
            <w:hideMark/>
          </w:tcPr>
          <w:p w14:paraId="14F5063D"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16FD0DA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0501A20E"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2AB2932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26,061</w:t>
            </w:r>
          </w:p>
        </w:tc>
        <w:tc>
          <w:tcPr>
            <w:tcW w:w="900" w:type="dxa"/>
            <w:noWrap/>
            <w:hideMark/>
          </w:tcPr>
          <w:p w14:paraId="1FC4357B"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6,206</w:t>
            </w:r>
          </w:p>
        </w:tc>
        <w:tc>
          <w:tcPr>
            <w:tcW w:w="1080" w:type="dxa"/>
            <w:noWrap/>
            <w:hideMark/>
          </w:tcPr>
          <w:p w14:paraId="45448241"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7045D7E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13,411</w:t>
            </w:r>
          </w:p>
        </w:tc>
        <w:tc>
          <w:tcPr>
            <w:tcW w:w="1243" w:type="dxa"/>
            <w:noWrap/>
            <w:hideMark/>
          </w:tcPr>
          <w:p w14:paraId="427855B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13,190</w:t>
            </w:r>
          </w:p>
        </w:tc>
        <w:tc>
          <w:tcPr>
            <w:tcW w:w="1047" w:type="dxa"/>
            <w:noWrap/>
            <w:hideMark/>
          </w:tcPr>
          <w:p w14:paraId="1D7C378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26,601</w:t>
            </w:r>
          </w:p>
        </w:tc>
      </w:tr>
      <w:tr w:rsidR="006E57BA" w:rsidRPr="006E57BA" w14:paraId="712170EC" w14:textId="77777777" w:rsidTr="00C66D9D">
        <w:trPr>
          <w:trHeight w:val="360"/>
          <w:jc w:val="center"/>
        </w:trPr>
        <w:tc>
          <w:tcPr>
            <w:tcW w:w="2790" w:type="dxa"/>
            <w:vMerge/>
            <w:vAlign w:val="center"/>
            <w:hideMark/>
          </w:tcPr>
          <w:p w14:paraId="63225422"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3702875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PAKANYI</w:t>
            </w:r>
          </w:p>
        </w:tc>
        <w:tc>
          <w:tcPr>
            <w:tcW w:w="2227" w:type="dxa"/>
            <w:noWrap/>
            <w:hideMark/>
          </w:tcPr>
          <w:p w14:paraId="770F49D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KYAKAMESE CENTRAL</w:t>
            </w:r>
          </w:p>
        </w:tc>
        <w:tc>
          <w:tcPr>
            <w:tcW w:w="1890" w:type="dxa"/>
            <w:noWrap/>
            <w:hideMark/>
          </w:tcPr>
          <w:p w14:paraId="20913F5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7,326</w:t>
            </w:r>
          </w:p>
        </w:tc>
        <w:tc>
          <w:tcPr>
            <w:tcW w:w="900" w:type="dxa"/>
            <w:noWrap/>
            <w:hideMark/>
          </w:tcPr>
          <w:p w14:paraId="7F36912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1,794</w:t>
            </w:r>
          </w:p>
        </w:tc>
        <w:tc>
          <w:tcPr>
            <w:tcW w:w="1080" w:type="dxa"/>
            <w:noWrap/>
            <w:hideMark/>
          </w:tcPr>
          <w:p w14:paraId="6B6AEAF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7FC409D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3,464</w:t>
            </w:r>
          </w:p>
        </w:tc>
        <w:tc>
          <w:tcPr>
            <w:tcW w:w="1243" w:type="dxa"/>
            <w:noWrap/>
            <w:hideMark/>
          </w:tcPr>
          <w:p w14:paraId="1EBBA6A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3,862</w:t>
            </w:r>
          </w:p>
        </w:tc>
        <w:tc>
          <w:tcPr>
            <w:tcW w:w="1047" w:type="dxa"/>
            <w:noWrap/>
            <w:hideMark/>
          </w:tcPr>
          <w:p w14:paraId="1FF4104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7,326</w:t>
            </w:r>
          </w:p>
        </w:tc>
      </w:tr>
      <w:tr w:rsidR="006E57BA" w:rsidRPr="006E57BA" w14:paraId="7E028FF8" w14:textId="77777777" w:rsidTr="00C66D9D">
        <w:trPr>
          <w:trHeight w:val="360"/>
          <w:jc w:val="center"/>
        </w:trPr>
        <w:tc>
          <w:tcPr>
            <w:tcW w:w="2790" w:type="dxa"/>
            <w:vMerge/>
            <w:vAlign w:val="center"/>
            <w:hideMark/>
          </w:tcPr>
          <w:p w14:paraId="2AF5F49D"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38B5EDA6"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366ABF2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KYAKAMESE EAST</w:t>
            </w:r>
          </w:p>
        </w:tc>
        <w:tc>
          <w:tcPr>
            <w:tcW w:w="1890" w:type="dxa"/>
            <w:noWrap/>
            <w:hideMark/>
          </w:tcPr>
          <w:p w14:paraId="383386A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3,953</w:t>
            </w:r>
          </w:p>
        </w:tc>
        <w:tc>
          <w:tcPr>
            <w:tcW w:w="900" w:type="dxa"/>
            <w:noWrap/>
            <w:hideMark/>
          </w:tcPr>
          <w:p w14:paraId="2BC1351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974</w:t>
            </w:r>
          </w:p>
        </w:tc>
        <w:tc>
          <w:tcPr>
            <w:tcW w:w="1080" w:type="dxa"/>
            <w:noWrap/>
            <w:hideMark/>
          </w:tcPr>
          <w:p w14:paraId="2E1F9D3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0DDDF36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1,898</w:t>
            </w:r>
          </w:p>
        </w:tc>
        <w:tc>
          <w:tcPr>
            <w:tcW w:w="1243" w:type="dxa"/>
            <w:noWrap/>
            <w:hideMark/>
          </w:tcPr>
          <w:p w14:paraId="16CED23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2,055</w:t>
            </w:r>
          </w:p>
        </w:tc>
        <w:tc>
          <w:tcPr>
            <w:tcW w:w="1047" w:type="dxa"/>
            <w:noWrap/>
            <w:hideMark/>
          </w:tcPr>
          <w:p w14:paraId="17644D9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3,953</w:t>
            </w:r>
          </w:p>
        </w:tc>
      </w:tr>
      <w:tr w:rsidR="006E57BA" w:rsidRPr="006E57BA" w14:paraId="3BCC547A" w14:textId="77777777" w:rsidTr="00C66D9D">
        <w:trPr>
          <w:trHeight w:val="360"/>
          <w:jc w:val="center"/>
        </w:trPr>
        <w:tc>
          <w:tcPr>
            <w:tcW w:w="2790" w:type="dxa"/>
            <w:vMerge/>
            <w:vAlign w:val="center"/>
            <w:hideMark/>
          </w:tcPr>
          <w:p w14:paraId="435A1AAC"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72BE22CE"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34A2F6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KYAKAMESE WEST</w:t>
            </w:r>
          </w:p>
        </w:tc>
        <w:tc>
          <w:tcPr>
            <w:tcW w:w="1890" w:type="dxa"/>
            <w:noWrap/>
            <w:hideMark/>
          </w:tcPr>
          <w:p w14:paraId="5008372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7,424</w:t>
            </w:r>
          </w:p>
        </w:tc>
        <w:tc>
          <w:tcPr>
            <w:tcW w:w="900" w:type="dxa"/>
            <w:noWrap/>
            <w:hideMark/>
          </w:tcPr>
          <w:p w14:paraId="66381B9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1,720</w:t>
            </w:r>
          </w:p>
        </w:tc>
        <w:tc>
          <w:tcPr>
            <w:tcW w:w="1080" w:type="dxa"/>
            <w:noWrap/>
            <w:hideMark/>
          </w:tcPr>
          <w:p w14:paraId="1186A96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4.3</w:t>
            </w:r>
          </w:p>
        </w:tc>
        <w:tc>
          <w:tcPr>
            <w:tcW w:w="1170" w:type="dxa"/>
            <w:noWrap/>
            <w:hideMark/>
          </w:tcPr>
          <w:p w14:paraId="761E77F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3,557</w:t>
            </w:r>
          </w:p>
        </w:tc>
        <w:tc>
          <w:tcPr>
            <w:tcW w:w="1243" w:type="dxa"/>
            <w:noWrap/>
            <w:hideMark/>
          </w:tcPr>
          <w:p w14:paraId="09ED0F8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3,867</w:t>
            </w:r>
          </w:p>
        </w:tc>
        <w:tc>
          <w:tcPr>
            <w:tcW w:w="1047" w:type="dxa"/>
            <w:noWrap/>
            <w:hideMark/>
          </w:tcPr>
          <w:p w14:paraId="66789A8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7,424</w:t>
            </w:r>
          </w:p>
        </w:tc>
      </w:tr>
      <w:tr w:rsidR="006E57BA" w:rsidRPr="006E57BA" w14:paraId="0CE0CFE9" w14:textId="77777777" w:rsidTr="00C66D9D">
        <w:trPr>
          <w:trHeight w:val="360"/>
          <w:jc w:val="center"/>
        </w:trPr>
        <w:tc>
          <w:tcPr>
            <w:tcW w:w="2790" w:type="dxa"/>
            <w:vMerge/>
            <w:vAlign w:val="center"/>
            <w:hideMark/>
          </w:tcPr>
          <w:p w14:paraId="28D1B1B3"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F9AF0A7" w14:textId="77777777" w:rsidR="006E57BA" w:rsidRPr="006E57BA" w:rsidRDefault="006E57BA" w:rsidP="00C66D9D">
            <w:pPr>
              <w:spacing w:line="276" w:lineRule="auto"/>
              <w:rPr>
                <w:color w:val="000000"/>
                <w:kern w:val="0"/>
                <w:sz w:val="24"/>
                <w:szCs w:val="24"/>
                <w14:ligatures w14:val="none"/>
              </w:rPr>
            </w:pPr>
          </w:p>
        </w:tc>
        <w:tc>
          <w:tcPr>
            <w:tcW w:w="2227" w:type="dxa"/>
            <w:shd w:val="clear" w:color="000000" w:fill="FFFFFF"/>
            <w:noWrap/>
            <w:hideMark/>
          </w:tcPr>
          <w:p w14:paraId="460EFB3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KYANGAMYOYO</w:t>
            </w:r>
          </w:p>
        </w:tc>
        <w:tc>
          <w:tcPr>
            <w:tcW w:w="1890" w:type="dxa"/>
            <w:shd w:val="clear" w:color="000000" w:fill="FFFFFF"/>
            <w:noWrap/>
            <w:hideMark/>
          </w:tcPr>
          <w:p w14:paraId="47C8C1A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2,825</w:t>
            </w:r>
          </w:p>
        </w:tc>
        <w:tc>
          <w:tcPr>
            <w:tcW w:w="900" w:type="dxa"/>
            <w:shd w:val="clear" w:color="000000" w:fill="FFFFFF"/>
            <w:noWrap/>
            <w:hideMark/>
          </w:tcPr>
          <w:p w14:paraId="7BB903F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767</w:t>
            </w:r>
          </w:p>
        </w:tc>
        <w:tc>
          <w:tcPr>
            <w:tcW w:w="1080" w:type="dxa"/>
            <w:shd w:val="clear" w:color="000000" w:fill="FFFFFF"/>
            <w:noWrap/>
            <w:hideMark/>
          </w:tcPr>
          <w:p w14:paraId="03DB248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3.7</w:t>
            </w:r>
          </w:p>
        </w:tc>
        <w:tc>
          <w:tcPr>
            <w:tcW w:w="1170" w:type="dxa"/>
            <w:shd w:val="clear" w:color="000000" w:fill="FFFFFF"/>
            <w:noWrap/>
            <w:hideMark/>
          </w:tcPr>
          <w:p w14:paraId="09162A0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1,390</w:t>
            </w:r>
          </w:p>
        </w:tc>
        <w:tc>
          <w:tcPr>
            <w:tcW w:w="1243" w:type="dxa"/>
            <w:shd w:val="clear" w:color="000000" w:fill="FFFFFF"/>
            <w:noWrap/>
            <w:hideMark/>
          </w:tcPr>
          <w:p w14:paraId="32577BE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1,435</w:t>
            </w:r>
          </w:p>
        </w:tc>
        <w:tc>
          <w:tcPr>
            <w:tcW w:w="1047" w:type="dxa"/>
            <w:shd w:val="clear" w:color="000000" w:fill="FFFFFF"/>
            <w:noWrap/>
            <w:hideMark/>
          </w:tcPr>
          <w:p w14:paraId="613A191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2,825</w:t>
            </w:r>
          </w:p>
        </w:tc>
      </w:tr>
      <w:tr w:rsidR="006E57BA" w:rsidRPr="006E57BA" w14:paraId="1E1B7771" w14:textId="77777777" w:rsidTr="00C66D9D">
        <w:trPr>
          <w:trHeight w:val="348"/>
          <w:jc w:val="center"/>
        </w:trPr>
        <w:tc>
          <w:tcPr>
            <w:tcW w:w="2790" w:type="dxa"/>
            <w:shd w:val="clear" w:color="000000" w:fill="FFFFFF"/>
            <w:noWrap/>
            <w:hideMark/>
          </w:tcPr>
          <w:p w14:paraId="2794E79A" w14:textId="77777777" w:rsidR="006E57BA" w:rsidRPr="006E57BA" w:rsidRDefault="006E57BA" w:rsidP="00C66D9D">
            <w:pPr>
              <w:spacing w:line="276" w:lineRule="auto"/>
              <w:jc w:val="center"/>
              <w:rPr>
                <w:b/>
                <w:bCs/>
                <w:color w:val="000000"/>
                <w:kern w:val="0"/>
                <w:sz w:val="24"/>
                <w:szCs w:val="24"/>
                <w14:ligatures w14:val="none"/>
              </w:rPr>
            </w:pPr>
            <w:r w:rsidRPr="006E57BA">
              <w:rPr>
                <w:b/>
                <w:bCs/>
                <w:color w:val="000000"/>
                <w:kern w:val="0"/>
                <w:sz w:val="24"/>
                <w:szCs w:val="24"/>
                <w14:ligatures w14:val="none"/>
              </w:rPr>
              <w:t> </w:t>
            </w:r>
          </w:p>
        </w:tc>
        <w:tc>
          <w:tcPr>
            <w:tcW w:w="2003" w:type="dxa"/>
            <w:shd w:val="clear" w:color="000000" w:fill="FFFFFF"/>
            <w:noWrap/>
            <w:hideMark/>
          </w:tcPr>
          <w:p w14:paraId="1685BD2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shd w:val="clear" w:color="000000" w:fill="FFFFFF"/>
            <w:noWrap/>
            <w:hideMark/>
          </w:tcPr>
          <w:p w14:paraId="23B5B86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shd w:val="clear" w:color="000000" w:fill="FFFFFF"/>
            <w:noWrap/>
            <w:hideMark/>
          </w:tcPr>
          <w:p w14:paraId="0D70860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21,528</w:t>
            </w:r>
          </w:p>
        </w:tc>
        <w:tc>
          <w:tcPr>
            <w:tcW w:w="900" w:type="dxa"/>
            <w:shd w:val="clear" w:color="000000" w:fill="FFFFFF"/>
            <w:noWrap/>
            <w:hideMark/>
          </w:tcPr>
          <w:p w14:paraId="30D2E4B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5,255</w:t>
            </w:r>
          </w:p>
        </w:tc>
        <w:tc>
          <w:tcPr>
            <w:tcW w:w="1080" w:type="dxa"/>
            <w:shd w:val="clear" w:color="000000" w:fill="FFFFFF"/>
            <w:noWrap/>
            <w:hideMark/>
          </w:tcPr>
          <w:p w14:paraId="259CBAA3" w14:textId="77777777" w:rsidR="006E57BA" w:rsidRPr="006E57BA" w:rsidRDefault="006E57BA" w:rsidP="00C66D9D">
            <w:pPr>
              <w:spacing w:line="276" w:lineRule="auto"/>
              <w:rPr>
                <w:b/>
                <w:bCs/>
                <w:color w:val="000000"/>
                <w:kern w:val="0"/>
                <w:sz w:val="24"/>
                <w:szCs w:val="24"/>
                <w14:ligatures w14:val="none"/>
              </w:rPr>
            </w:pPr>
          </w:p>
        </w:tc>
        <w:tc>
          <w:tcPr>
            <w:tcW w:w="1170" w:type="dxa"/>
            <w:shd w:val="clear" w:color="000000" w:fill="FFFFFF"/>
            <w:noWrap/>
            <w:hideMark/>
          </w:tcPr>
          <w:p w14:paraId="08B0D29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10,309</w:t>
            </w:r>
          </w:p>
        </w:tc>
        <w:tc>
          <w:tcPr>
            <w:tcW w:w="1243" w:type="dxa"/>
            <w:shd w:val="clear" w:color="000000" w:fill="FFFFFF"/>
            <w:noWrap/>
            <w:hideMark/>
          </w:tcPr>
          <w:p w14:paraId="028C8AE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11,219</w:t>
            </w:r>
          </w:p>
        </w:tc>
        <w:tc>
          <w:tcPr>
            <w:tcW w:w="1047" w:type="dxa"/>
            <w:shd w:val="clear" w:color="000000" w:fill="FFFFFF"/>
            <w:noWrap/>
            <w:hideMark/>
          </w:tcPr>
          <w:p w14:paraId="64B8BC44"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21,528</w:t>
            </w:r>
          </w:p>
        </w:tc>
      </w:tr>
      <w:tr w:rsidR="006E57BA" w:rsidRPr="006E57BA" w14:paraId="7EB86646" w14:textId="77777777" w:rsidTr="00C66D9D">
        <w:trPr>
          <w:trHeight w:val="360"/>
          <w:jc w:val="center"/>
        </w:trPr>
        <w:tc>
          <w:tcPr>
            <w:tcW w:w="2790" w:type="dxa"/>
            <w:vMerge w:val="restart"/>
            <w:noWrap/>
            <w:hideMark/>
          </w:tcPr>
          <w:p w14:paraId="1EC1E266" w14:textId="77777777" w:rsidR="006E57BA" w:rsidRPr="006E57BA" w:rsidRDefault="006E57BA" w:rsidP="00C66D9D">
            <w:pPr>
              <w:spacing w:line="276" w:lineRule="auto"/>
              <w:jc w:val="center"/>
              <w:rPr>
                <w:color w:val="000000"/>
                <w:kern w:val="0"/>
                <w:sz w:val="24"/>
                <w:szCs w:val="24"/>
                <w14:ligatures w14:val="none"/>
              </w:rPr>
            </w:pPr>
            <w:r w:rsidRPr="006E57BA">
              <w:rPr>
                <w:color w:val="000000"/>
                <w:kern w:val="0"/>
                <w:sz w:val="24"/>
                <w:szCs w:val="24"/>
                <w14:ligatures w14:val="none"/>
              </w:rPr>
              <w:t>MASINDI MUNICIPALITY</w:t>
            </w:r>
          </w:p>
        </w:tc>
        <w:tc>
          <w:tcPr>
            <w:tcW w:w="2003" w:type="dxa"/>
            <w:vMerge w:val="restart"/>
            <w:noWrap/>
            <w:hideMark/>
          </w:tcPr>
          <w:p w14:paraId="0F172D5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CENTRAL DIVISION</w:t>
            </w:r>
          </w:p>
        </w:tc>
        <w:tc>
          <w:tcPr>
            <w:tcW w:w="2227" w:type="dxa"/>
            <w:noWrap/>
            <w:hideMark/>
          </w:tcPr>
          <w:p w14:paraId="073209C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CIVIC CENTRE WARD</w:t>
            </w:r>
          </w:p>
        </w:tc>
        <w:tc>
          <w:tcPr>
            <w:tcW w:w="1890" w:type="dxa"/>
            <w:noWrap/>
            <w:hideMark/>
          </w:tcPr>
          <w:p w14:paraId="25AD646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9,035</w:t>
            </w:r>
          </w:p>
        </w:tc>
        <w:tc>
          <w:tcPr>
            <w:tcW w:w="900" w:type="dxa"/>
            <w:noWrap/>
            <w:hideMark/>
          </w:tcPr>
          <w:p w14:paraId="07F229E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2,505</w:t>
            </w:r>
          </w:p>
        </w:tc>
        <w:tc>
          <w:tcPr>
            <w:tcW w:w="1080" w:type="dxa"/>
            <w:noWrap/>
            <w:hideMark/>
          </w:tcPr>
          <w:p w14:paraId="703E2BE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3.6</w:t>
            </w:r>
          </w:p>
        </w:tc>
        <w:tc>
          <w:tcPr>
            <w:tcW w:w="1170" w:type="dxa"/>
            <w:noWrap/>
            <w:hideMark/>
          </w:tcPr>
          <w:p w14:paraId="1C27247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4,368</w:t>
            </w:r>
          </w:p>
        </w:tc>
        <w:tc>
          <w:tcPr>
            <w:tcW w:w="1243" w:type="dxa"/>
            <w:noWrap/>
            <w:hideMark/>
          </w:tcPr>
          <w:p w14:paraId="24AEEAA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5,180</w:t>
            </w:r>
          </w:p>
        </w:tc>
        <w:tc>
          <w:tcPr>
            <w:tcW w:w="1047" w:type="dxa"/>
            <w:noWrap/>
            <w:hideMark/>
          </w:tcPr>
          <w:p w14:paraId="656C16E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9,548</w:t>
            </w:r>
          </w:p>
        </w:tc>
      </w:tr>
      <w:tr w:rsidR="006E57BA" w:rsidRPr="006E57BA" w14:paraId="25DF844E" w14:textId="77777777" w:rsidTr="00C66D9D">
        <w:trPr>
          <w:trHeight w:val="360"/>
          <w:jc w:val="center"/>
        </w:trPr>
        <w:tc>
          <w:tcPr>
            <w:tcW w:w="2790" w:type="dxa"/>
            <w:vMerge/>
            <w:vAlign w:val="center"/>
            <w:hideMark/>
          </w:tcPr>
          <w:p w14:paraId="03388604"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2A7A0139"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58DC34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SOUTHERN WARD</w:t>
            </w:r>
          </w:p>
        </w:tc>
        <w:tc>
          <w:tcPr>
            <w:tcW w:w="1890" w:type="dxa"/>
            <w:noWrap/>
            <w:hideMark/>
          </w:tcPr>
          <w:p w14:paraId="4A891D8F"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13,420</w:t>
            </w:r>
          </w:p>
        </w:tc>
        <w:tc>
          <w:tcPr>
            <w:tcW w:w="900" w:type="dxa"/>
            <w:noWrap/>
            <w:hideMark/>
          </w:tcPr>
          <w:p w14:paraId="093FDB9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4,275</w:t>
            </w:r>
          </w:p>
        </w:tc>
        <w:tc>
          <w:tcPr>
            <w:tcW w:w="1080" w:type="dxa"/>
            <w:noWrap/>
            <w:hideMark/>
          </w:tcPr>
          <w:p w14:paraId="71D7946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3.1</w:t>
            </w:r>
          </w:p>
        </w:tc>
        <w:tc>
          <w:tcPr>
            <w:tcW w:w="1170" w:type="dxa"/>
            <w:noWrap/>
            <w:hideMark/>
          </w:tcPr>
          <w:p w14:paraId="76662DB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5,938</w:t>
            </w:r>
          </w:p>
        </w:tc>
        <w:tc>
          <w:tcPr>
            <w:tcW w:w="1243" w:type="dxa"/>
            <w:noWrap/>
            <w:hideMark/>
          </w:tcPr>
          <w:p w14:paraId="48F53CD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7,666</w:t>
            </w:r>
          </w:p>
        </w:tc>
        <w:tc>
          <w:tcPr>
            <w:tcW w:w="1047" w:type="dxa"/>
            <w:noWrap/>
            <w:hideMark/>
          </w:tcPr>
          <w:p w14:paraId="032B0EB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13,604</w:t>
            </w:r>
          </w:p>
        </w:tc>
      </w:tr>
      <w:tr w:rsidR="006E57BA" w:rsidRPr="006E57BA" w14:paraId="0C221592" w14:textId="77777777" w:rsidTr="00C66D9D">
        <w:trPr>
          <w:trHeight w:val="360"/>
          <w:jc w:val="center"/>
        </w:trPr>
        <w:tc>
          <w:tcPr>
            <w:tcW w:w="2790" w:type="dxa"/>
            <w:vMerge/>
            <w:vAlign w:val="center"/>
            <w:hideMark/>
          </w:tcPr>
          <w:p w14:paraId="0AE35C50"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4F59277A"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A4C58E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WESTERN WARD</w:t>
            </w:r>
          </w:p>
        </w:tc>
        <w:tc>
          <w:tcPr>
            <w:tcW w:w="1890" w:type="dxa"/>
            <w:noWrap/>
            <w:hideMark/>
          </w:tcPr>
          <w:p w14:paraId="4DFC3B4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16,287</w:t>
            </w:r>
          </w:p>
        </w:tc>
        <w:tc>
          <w:tcPr>
            <w:tcW w:w="900" w:type="dxa"/>
            <w:noWrap/>
            <w:hideMark/>
          </w:tcPr>
          <w:p w14:paraId="607A57E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5,056</w:t>
            </w:r>
          </w:p>
        </w:tc>
        <w:tc>
          <w:tcPr>
            <w:tcW w:w="1080" w:type="dxa"/>
            <w:noWrap/>
            <w:hideMark/>
          </w:tcPr>
          <w:p w14:paraId="508AF53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w:t>
            </w:r>
          </w:p>
        </w:tc>
        <w:tc>
          <w:tcPr>
            <w:tcW w:w="1170" w:type="dxa"/>
            <w:noWrap/>
            <w:hideMark/>
          </w:tcPr>
          <w:p w14:paraId="7DEEE11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7,617</w:t>
            </w:r>
          </w:p>
        </w:tc>
        <w:tc>
          <w:tcPr>
            <w:tcW w:w="1243" w:type="dxa"/>
            <w:noWrap/>
            <w:hideMark/>
          </w:tcPr>
          <w:p w14:paraId="503E884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9,108</w:t>
            </w:r>
          </w:p>
        </w:tc>
        <w:tc>
          <w:tcPr>
            <w:tcW w:w="1047" w:type="dxa"/>
            <w:noWrap/>
            <w:hideMark/>
          </w:tcPr>
          <w:p w14:paraId="09FEB99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16,725</w:t>
            </w:r>
          </w:p>
        </w:tc>
      </w:tr>
      <w:tr w:rsidR="006E57BA" w:rsidRPr="006E57BA" w14:paraId="561E3391" w14:textId="77777777" w:rsidTr="00C66D9D">
        <w:trPr>
          <w:trHeight w:val="348"/>
          <w:jc w:val="center"/>
        </w:trPr>
        <w:tc>
          <w:tcPr>
            <w:tcW w:w="2790" w:type="dxa"/>
            <w:vMerge/>
            <w:vAlign w:val="center"/>
            <w:hideMark/>
          </w:tcPr>
          <w:p w14:paraId="12A23B5D"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74CC1089"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53A348F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3A33D71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38,742</w:t>
            </w:r>
          </w:p>
        </w:tc>
        <w:tc>
          <w:tcPr>
            <w:tcW w:w="900" w:type="dxa"/>
            <w:noWrap/>
            <w:hideMark/>
          </w:tcPr>
          <w:p w14:paraId="71CE9A1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11,836</w:t>
            </w:r>
          </w:p>
        </w:tc>
        <w:tc>
          <w:tcPr>
            <w:tcW w:w="1080" w:type="dxa"/>
            <w:noWrap/>
            <w:hideMark/>
          </w:tcPr>
          <w:p w14:paraId="1DFB3CCE"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4A585E76"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17,923</w:t>
            </w:r>
          </w:p>
        </w:tc>
        <w:tc>
          <w:tcPr>
            <w:tcW w:w="1243" w:type="dxa"/>
            <w:noWrap/>
            <w:hideMark/>
          </w:tcPr>
          <w:p w14:paraId="3B2CB47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21,954</w:t>
            </w:r>
          </w:p>
        </w:tc>
        <w:tc>
          <w:tcPr>
            <w:tcW w:w="1047" w:type="dxa"/>
            <w:noWrap/>
            <w:hideMark/>
          </w:tcPr>
          <w:p w14:paraId="3D147D7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39,877</w:t>
            </w:r>
          </w:p>
        </w:tc>
      </w:tr>
      <w:tr w:rsidR="006E57BA" w:rsidRPr="006E57BA" w14:paraId="2BED5F5D" w14:textId="77777777" w:rsidTr="00C66D9D">
        <w:trPr>
          <w:trHeight w:val="360"/>
          <w:jc w:val="center"/>
        </w:trPr>
        <w:tc>
          <w:tcPr>
            <w:tcW w:w="2790" w:type="dxa"/>
            <w:vMerge/>
            <w:vAlign w:val="center"/>
            <w:hideMark/>
          </w:tcPr>
          <w:p w14:paraId="5FAD2CBF"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119A8AE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KARUJUBU DIVISION</w:t>
            </w:r>
          </w:p>
        </w:tc>
        <w:tc>
          <w:tcPr>
            <w:tcW w:w="2227" w:type="dxa"/>
            <w:noWrap/>
            <w:hideMark/>
          </w:tcPr>
          <w:p w14:paraId="70CEBE5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KIBWONA</w:t>
            </w:r>
          </w:p>
        </w:tc>
        <w:tc>
          <w:tcPr>
            <w:tcW w:w="1890" w:type="dxa"/>
            <w:noWrap/>
            <w:hideMark/>
          </w:tcPr>
          <w:p w14:paraId="4669F3D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7,627</w:t>
            </w:r>
          </w:p>
        </w:tc>
        <w:tc>
          <w:tcPr>
            <w:tcW w:w="900" w:type="dxa"/>
            <w:noWrap/>
            <w:hideMark/>
          </w:tcPr>
          <w:p w14:paraId="69BB607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2,002</w:t>
            </w:r>
          </w:p>
        </w:tc>
        <w:tc>
          <w:tcPr>
            <w:tcW w:w="1080" w:type="dxa"/>
            <w:noWrap/>
            <w:hideMark/>
          </w:tcPr>
          <w:p w14:paraId="54713A6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3.8</w:t>
            </w:r>
          </w:p>
        </w:tc>
        <w:tc>
          <w:tcPr>
            <w:tcW w:w="1170" w:type="dxa"/>
            <w:noWrap/>
            <w:hideMark/>
          </w:tcPr>
          <w:p w14:paraId="16DB6F7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3,688</w:t>
            </w:r>
          </w:p>
        </w:tc>
        <w:tc>
          <w:tcPr>
            <w:tcW w:w="1243" w:type="dxa"/>
            <w:noWrap/>
            <w:hideMark/>
          </w:tcPr>
          <w:p w14:paraId="7B4F27F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3,948</w:t>
            </w:r>
          </w:p>
        </w:tc>
        <w:tc>
          <w:tcPr>
            <w:tcW w:w="1047" w:type="dxa"/>
            <w:noWrap/>
            <w:hideMark/>
          </w:tcPr>
          <w:p w14:paraId="26BC96A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7,636</w:t>
            </w:r>
          </w:p>
        </w:tc>
      </w:tr>
      <w:tr w:rsidR="006E57BA" w:rsidRPr="006E57BA" w14:paraId="27F1937E" w14:textId="77777777" w:rsidTr="00C66D9D">
        <w:trPr>
          <w:trHeight w:val="360"/>
          <w:jc w:val="center"/>
        </w:trPr>
        <w:tc>
          <w:tcPr>
            <w:tcW w:w="2790" w:type="dxa"/>
            <w:vMerge/>
            <w:vAlign w:val="center"/>
            <w:hideMark/>
          </w:tcPr>
          <w:p w14:paraId="4C703792"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810AC24"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02A89B3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KIHUUBA</w:t>
            </w:r>
          </w:p>
        </w:tc>
        <w:tc>
          <w:tcPr>
            <w:tcW w:w="1890" w:type="dxa"/>
            <w:noWrap/>
            <w:hideMark/>
          </w:tcPr>
          <w:p w14:paraId="1957B1C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12,153</w:t>
            </w:r>
          </w:p>
        </w:tc>
        <w:tc>
          <w:tcPr>
            <w:tcW w:w="900" w:type="dxa"/>
            <w:noWrap/>
            <w:hideMark/>
          </w:tcPr>
          <w:p w14:paraId="544AD6A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2,911</w:t>
            </w:r>
          </w:p>
        </w:tc>
        <w:tc>
          <w:tcPr>
            <w:tcW w:w="1080" w:type="dxa"/>
            <w:noWrap/>
            <w:hideMark/>
          </w:tcPr>
          <w:p w14:paraId="56190B6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w:t>
            </w:r>
          </w:p>
        </w:tc>
        <w:tc>
          <w:tcPr>
            <w:tcW w:w="1170" w:type="dxa"/>
            <w:noWrap/>
            <w:hideMark/>
          </w:tcPr>
          <w:p w14:paraId="19D810C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5,990</w:t>
            </w:r>
          </w:p>
        </w:tc>
        <w:tc>
          <w:tcPr>
            <w:tcW w:w="1243" w:type="dxa"/>
            <w:noWrap/>
            <w:hideMark/>
          </w:tcPr>
          <w:p w14:paraId="1108039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6,462</w:t>
            </w:r>
          </w:p>
        </w:tc>
        <w:tc>
          <w:tcPr>
            <w:tcW w:w="1047" w:type="dxa"/>
            <w:noWrap/>
            <w:hideMark/>
          </w:tcPr>
          <w:p w14:paraId="7B7DE61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12,452</w:t>
            </w:r>
          </w:p>
        </w:tc>
      </w:tr>
      <w:tr w:rsidR="006E57BA" w:rsidRPr="006E57BA" w14:paraId="5CA6D345" w14:textId="77777777" w:rsidTr="00C66D9D">
        <w:trPr>
          <w:trHeight w:val="360"/>
          <w:jc w:val="center"/>
        </w:trPr>
        <w:tc>
          <w:tcPr>
            <w:tcW w:w="2790" w:type="dxa"/>
            <w:vMerge/>
            <w:vAlign w:val="center"/>
            <w:hideMark/>
          </w:tcPr>
          <w:p w14:paraId="79B42203"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E89B3BF"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53C1542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KISIITA</w:t>
            </w:r>
          </w:p>
        </w:tc>
        <w:tc>
          <w:tcPr>
            <w:tcW w:w="1890" w:type="dxa"/>
            <w:noWrap/>
            <w:hideMark/>
          </w:tcPr>
          <w:p w14:paraId="3AC6CEC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6,413</w:t>
            </w:r>
          </w:p>
        </w:tc>
        <w:tc>
          <w:tcPr>
            <w:tcW w:w="900" w:type="dxa"/>
            <w:noWrap/>
            <w:hideMark/>
          </w:tcPr>
          <w:p w14:paraId="77F7D4B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1,586</w:t>
            </w:r>
          </w:p>
        </w:tc>
        <w:tc>
          <w:tcPr>
            <w:tcW w:w="1080" w:type="dxa"/>
            <w:noWrap/>
            <w:hideMark/>
          </w:tcPr>
          <w:p w14:paraId="79A7D58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4.0</w:t>
            </w:r>
          </w:p>
        </w:tc>
        <w:tc>
          <w:tcPr>
            <w:tcW w:w="1170" w:type="dxa"/>
            <w:noWrap/>
            <w:hideMark/>
          </w:tcPr>
          <w:p w14:paraId="36B6A71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3,132</w:t>
            </w:r>
          </w:p>
        </w:tc>
        <w:tc>
          <w:tcPr>
            <w:tcW w:w="1243" w:type="dxa"/>
            <w:noWrap/>
            <w:hideMark/>
          </w:tcPr>
          <w:p w14:paraId="183495C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3,281</w:t>
            </w:r>
          </w:p>
        </w:tc>
        <w:tc>
          <w:tcPr>
            <w:tcW w:w="1047" w:type="dxa"/>
            <w:noWrap/>
            <w:hideMark/>
          </w:tcPr>
          <w:p w14:paraId="346332F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6,413</w:t>
            </w:r>
          </w:p>
        </w:tc>
      </w:tr>
      <w:tr w:rsidR="006E57BA" w:rsidRPr="006E57BA" w14:paraId="640458ED" w14:textId="77777777" w:rsidTr="00C66D9D">
        <w:trPr>
          <w:trHeight w:val="348"/>
          <w:jc w:val="center"/>
        </w:trPr>
        <w:tc>
          <w:tcPr>
            <w:tcW w:w="2790" w:type="dxa"/>
            <w:vMerge/>
            <w:vAlign w:val="center"/>
            <w:hideMark/>
          </w:tcPr>
          <w:p w14:paraId="0703D7FC"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398190D3"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3A9DC3E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5172035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26,193</w:t>
            </w:r>
          </w:p>
        </w:tc>
        <w:tc>
          <w:tcPr>
            <w:tcW w:w="900" w:type="dxa"/>
            <w:noWrap/>
            <w:hideMark/>
          </w:tcPr>
          <w:p w14:paraId="1DF6C27A"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6,499</w:t>
            </w:r>
          </w:p>
        </w:tc>
        <w:tc>
          <w:tcPr>
            <w:tcW w:w="1080" w:type="dxa"/>
            <w:noWrap/>
            <w:hideMark/>
          </w:tcPr>
          <w:p w14:paraId="1E8F79B2"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013C5E0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12,810</w:t>
            </w:r>
          </w:p>
        </w:tc>
        <w:tc>
          <w:tcPr>
            <w:tcW w:w="1243" w:type="dxa"/>
            <w:noWrap/>
            <w:hideMark/>
          </w:tcPr>
          <w:p w14:paraId="03F1285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13,691</w:t>
            </w:r>
          </w:p>
        </w:tc>
        <w:tc>
          <w:tcPr>
            <w:tcW w:w="1047" w:type="dxa"/>
            <w:noWrap/>
            <w:hideMark/>
          </w:tcPr>
          <w:p w14:paraId="55A6332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26,501</w:t>
            </w:r>
          </w:p>
        </w:tc>
      </w:tr>
      <w:tr w:rsidR="006E57BA" w:rsidRPr="006E57BA" w14:paraId="05D4E013" w14:textId="77777777" w:rsidTr="00C66D9D">
        <w:trPr>
          <w:trHeight w:val="360"/>
          <w:jc w:val="center"/>
        </w:trPr>
        <w:tc>
          <w:tcPr>
            <w:tcW w:w="2790" w:type="dxa"/>
            <w:vMerge/>
            <w:vAlign w:val="center"/>
            <w:hideMark/>
          </w:tcPr>
          <w:p w14:paraId="15D4782F"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13134EC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KIGULYA DIVISION</w:t>
            </w:r>
          </w:p>
        </w:tc>
        <w:tc>
          <w:tcPr>
            <w:tcW w:w="2227" w:type="dxa"/>
            <w:noWrap/>
            <w:hideMark/>
          </w:tcPr>
          <w:p w14:paraId="66C13E5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BIGANDO WARD</w:t>
            </w:r>
          </w:p>
        </w:tc>
        <w:tc>
          <w:tcPr>
            <w:tcW w:w="1890" w:type="dxa"/>
            <w:noWrap/>
            <w:hideMark/>
          </w:tcPr>
          <w:p w14:paraId="1E8195F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4,748</w:t>
            </w:r>
          </w:p>
        </w:tc>
        <w:tc>
          <w:tcPr>
            <w:tcW w:w="900" w:type="dxa"/>
            <w:noWrap/>
            <w:hideMark/>
          </w:tcPr>
          <w:p w14:paraId="6C627F4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1,129</w:t>
            </w:r>
          </w:p>
        </w:tc>
        <w:tc>
          <w:tcPr>
            <w:tcW w:w="1080" w:type="dxa"/>
            <w:noWrap/>
            <w:hideMark/>
          </w:tcPr>
          <w:p w14:paraId="19B9347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4.2</w:t>
            </w:r>
          </w:p>
        </w:tc>
        <w:tc>
          <w:tcPr>
            <w:tcW w:w="1170" w:type="dxa"/>
            <w:noWrap/>
            <w:hideMark/>
          </w:tcPr>
          <w:p w14:paraId="711D735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2,300</w:t>
            </w:r>
          </w:p>
        </w:tc>
        <w:tc>
          <w:tcPr>
            <w:tcW w:w="1243" w:type="dxa"/>
            <w:noWrap/>
            <w:hideMark/>
          </w:tcPr>
          <w:p w14:paraId="11DEDBD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2,454</w:t>
            </w:r>
          </w:p>
        </w:tc>
        <w:tc>
          <w:tcPr>
            <w:tcW w:w="1047" w:type="dxa"/>
            <w:noWrap/>
            <w:hideMark/>
          </w:tcPr>
          <w:p w14:paraId="2DA3F403"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4,754</w:t>
            </w:r>
          </w:p>
        </w:tc>
      </w:tr>
      <w:tr w:rsidR="006E57BA" w:rsidRPr="006E57BA" w14:paraId="1CDACC26" w14:textId="77777777" w:rsidTr="00C66D9D">
        <w:trPr>
          <w:trHeight w:val="360"/>
          <w:jc w:val="center"/>
        </w:trPr>
        <w:tc>
          <w:tcPr>
            <w:tcW w:w="2790" w:type="dxa"/>
            <w:vMerge/>
            <w:vAlign w:val="center"/>
            <w:hideMark/>
          </w:tcPr>
          <w:p w14:paraId="52A4E93B"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1B945C58"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5A762A1"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ISIMBA WARD</w:t>
            </w:r>
          </w:p>
        </w:tc>
        <w:tc>
          <w:tcPr>
            <w:tcW w:w="1890" w:type="dxa"/>
            <w:noWrap/>
            <w:hideMark/>
          </w:tcPr>
          <w:p w14:paraId="217F78F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6,392</w:t>
            </w:r>
          </w:p>
        </w:tc>
        <w:tc>
          <w:tcPr>
            <w:tcW w:w="900" w:type="dxa"/>
            <w:noWrap/>
            <w:hideMark/>
          </w:tcPr>
          <w:p w14:paraId="3250FB64"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1,626</w:t>
            </w:r>
          </w:p>
        </w:tc>
        <w:tc>
          <w:tcPr>
            <w:tcW w:w="1080" w:type="dxa"/>
            <w:noWrap/>
            <w:hideMark/>
          </w:tcPr>
          <w:p w14:paraId="67C90CB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3.9</w:t>
            </w:r>
          </w:p>
        </w:tc>
        <w:tc>
          <w:tcPr>
            <w:tcW w:w="1170" w:type="dxa"/>
            <w:noWrap/>
            <w:hideMark/>
          </w:tcPr>
          <w:p w14:paraId="26FA673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3,169</w:t>
            </w:r>
          </w:p>
        </w:tc>
        <w:tc>
          <w:tcPr>
            <w:tcW w:w="1243" w:type="dxa"/>
            <w:noWrap/>
            <w:hideMark/>
          </w:tcPr>
          <w:p w14:paraId="6F57219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3,240</w:t>
            </w:r>
          </w:p>
        </w:tc>
        <w:tc>
          <w:tcPr>
            <w:tcW w:w="1047" w:type="dxa"/>
            <w:noWrap/>
            <w:hideMark/>
          </w:tcPr>
          <w:p w14:paraId="7CB091EB"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6,409</w:t>
            </w:r>
          </w:p>
        </w:tc>
      </w:tr>
      <w:tr w:rsidR="006E57BA" w:rsidRPr="006E57BA" w14:paraId="159065CA" w14:textId="77777777" w:rsidTr="00C66D9D">
        <w:trPr>
          <w:trHeight w:val="360"/>
          <w:jc w:val="center"/>
        </w:trPr>
        <w:tc>
          <w:tcPr>
            <w:tcW w:w="2790" w:type="dxa"/>
            <w:vMerge/>
            <w:vAlign w:val="center"/>
            <w:hideMark/>
          </w:tcPr>
          <w:p w14:paraId="10D69750"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137792CF"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6D47D24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KIGULYA WARD</w:t>
            </w:r>
          </w:p>
        </w:tc>
        <w:tc>
          <w:tcPr>
            <w:tcW w:w="1890" w:type="dxa"/>
            <w:noWrap/>
            <w:hideMark/>
          </w:tcPr>
          <w:p w14:paraId="775A1D9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5,112</w:t>
            </w:r>
          </w:p>
        </w:tc>
        <w:tc>
          <w:tcPr>
            <w:tcW w:w="900" w:type="dxa"/>
            <w:noWrap/>
            <w:hideMark/>
          </w:tcPr>
          <w:p w14:paraId="572F291D"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1,255</w:t>
            </w:r>
          </w:p>
        </w:tc>
        <w:tc>
          <w:tcPr>
            <w:tcW w:w="1080" w:type="dxa"/>
            <w:noWrap/>
            <w:hideMark/>
          </w:tcPr>
          <w:p w14:paraId="47491AF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5A9C895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2,485</w:t>
            </w:r>
          </w:p>
        </w:tc>
        <w:tc>
          <w:tcPr>
            <w:tcW w:w="1243" w:type="dxa"/>
            <w:noWrap/>
            <w:hideMark/>
          </w:tcPr>
          <w:p w14:paraId="424DA200"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2,640</w:t>
            </w:r>
          </w:p>
        </w:tc>
        <w:tc>
          <w:tcPr>
            <w:tcW w:w="1047" w:type="dxa"/>
            <w:noWrap/>
            <w:hideMark/>
          </w:tcPr>
          <w:p w14:paraId="374CBA3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5,125</w:t>
            </w:r>
          </w:p>
        </w:tc>
      </w:tr>
      <w:tr w:rsidR="006E57BA" w:rsidRPr="006E57BA" w14:paraId="6EBB9664" w14:textId="77777777" w:rsidTr="00C66D9D">
        <w:trPr>
          <w:trHeight w:val="348"/>
          <w:jc w:val="center"/>
        </w:trPr>
        <w:tc>
          <w:tcPr>
            <w:tcW w:w="2790" w:type="dxa"/>
            <w:vMerge/>
            <w:vAlign w:val="center"/>
            <w:hideMark/>
          </w:tcPr>
          <w:p w14:paraId="5F9DA463" w14:textId="77777777" w:rsidR="006E57BA" w:rsidRPr="006E57BA" w:rsidRDefault="006E57BA" w:rsidP="00C66D9D">
            <w:pPr>
              <w:spacing w:line="276" w:lineRule="auto"/>
              <w:rPr>
                <w:color w:val="000000"/>
                <w:kern w:val="0"/>
                <w:sz w:val="24"/>
                <w:szCs w:val="24"/>
                <w14:ligatures w14:val="none"/>
              </w:rPr>
            </w:pPr>
          </w:p>
        </w:tc>
        <w:tc>
          <w:tcPr>
            <w:tcW w:w="2003" w:type="dxa"/>
            <w:noWrap/>
            <w:hideMark/>
          </w:tcPr>
          <w:p w14:paraId="3DB85809"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64162497"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40868E1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16,252</w:t>
            </w:r>
          </w:p>
        </w:tc>
        <w:tc>
          <w:tcPr>
            <w:tcW w:w="900" w:type="dxa"/>
            <w:noWrap/>
            <w:hideMark/>
          </w:tcPr>
          <w:p w14:paraId="05061560"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4,010</w:t>
            </w:r>
          </w:p>
        </w:tc>
        <w:tc>
          <w:tcPr>
            <w:tcW w:w="1080" w:type="dxa"/>
            <w:noWrap/>
            <w:hideMark/>
          </w:tcPr>
          <w:p w14:paraId="556EB181"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129C9375"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7,954</w:t>
            </w:r>
          </w:p>
        </w:tc>
        <w:tc>
          <w:tcPr>
            <w:tcW w:w="1243" w:type="dxa"/>
            <w:noWrap/>
            <w:hideMark/>
          </w:tcPr>
          <w:p w14:paraId="1BD1B112"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8,334</w:t>
            </w:r>
          </w:p>
        </w:tc>
        <w:tc>
          <w:tcPr>
            <w:tcW w:w="1047" w:type="dxa"/>
            <w:noWrap/>
            <w:hideMark/>
          </w:tcPr>
          <w:p w14:paraId="5682B08B"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16,288</w:t>
            </w:r>
          </w:p>
        </w:tc>
      </w:tr>
      <w:tr w:rsidR="006E57BA" w:rsidRPr="006E57BA" w14:paraId="16D983C5" w14:textId="77777777" w:rsidTr="00C66D9D">
        <w:trPr>
          <w:trHeight w:val="360"/>
          <w:jc w:val="center"/>
        </w:trPr>
        <w:tc>
          <w:tcPr>
            <w:tcW w:w="2790" w:type="dxa"/>
            <w:vMerge/>
            <w:vAlign w:val="center"/>
            <w:hideMark/>
          </w:tcPr>
          <w:p w14:paraId="2D8568A0" w14:textId="77777777" w:rsidR="006E57BA" w:rsidRPr="006E57BA" w:rsidRDefault="006E57BA" w:rsidP="00C66D9D">
            <w:pPr>
              <w:spacing w:line="276" w:lineRule="auto"/>
              <w:rPr>
                <w:color w:val="000000"/>
                <w:kern w:val="0"/>
                <w:sz w:val="24"/>
                <w:szCs w:val="24"/>
                <w14:ligatures w14:val="none"/>
              </w:rPr>
            </w:pPr>
          </w:p>
        </w:tc>
        <w:tc>
          <w:tcPr>
            <w:tcW w:w="2003" w:type="dxa"/>
            <w:vMerge w:val="restart"/>
            <w:noWrap/>
            <w:hideMark/>
          </w:tcPr>
          <w:p w14:paraId="720B83FC"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NYANGAHYA DIVISION</w:t>
            </w:r>
          </w:p>
        </w:tc>
        <w:tc>
          <w:tcPr>
            <w:tcW w:w="2227" w:type="dxa"/>
            <w:noWrap/>
            <w:hideMark/>
          </w:tcPr>
          <w:p w14:paraId="3ED34DC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KIKWANANA WARD</w:t>
            </w:r>
          </w:p>
        </w:tc>
        <w:tc>
          <w:tcPr>
            <w:tcW w:w="1890" w:type="dxa"/>
            <w:noWrap/>
            <w:hideMark/>
          </w:tcPr>
          <w:p w14:paraId="4B5BFFF2"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7,204</w:t>
            </w:r>
          </w:p>
        </w:tc>
        <w:tc>
          <w:tcPr>
            <w:tcW w:w="900" w:type="dxa"/>
            <w:noWrap/>
            <w:hideMark/>
          </w:tcPr>
          <w:p w14:paraId="2376BE48"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1,881</w:t>
            </w:r>
          </w:p>
        </w:tc>
        <w:tc>
          <w:tcPr>
            <w:tcW w:w="1080" w:type="dxa"/>
            <w:noWrap/>
            <w:hideMark/>
          </w:tcPr>
          <w:p w14:paraId="1D6EA20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3.8</w:t>
            </w:r>
          </w:p>
        </w:tc>
        <w:tc>
          <w:tcPr>
            <w:tcW w:w="1170" w:type="dxa"/>
            <w:noWrap/>
            <w:hideMark/>
          </w:tcPr>
          <w:p w14:paraId="384BBB05"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3,444</w:t>
            </w:r>
          </w:p>
        </w:tc>
        <w:tc>
          <w:tcPr>
            <w:tcW w:w="1243" w:type="dxa"/>
            <w:noWrap/>
            <w:hideMark/>
          </w:tcPr>
          <w:p w14:paraId="4C5270A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3,776</w:t>
            </w:r>
          </w:p>
        </w:tc>
        <w:tc>
          <w:tcPr>
            <w:tcW w:w="1047" w:type="dxa"/>
            <w:noWrap/>
            <w:hideMark/>
          </w:tcPr>
          <w:p w14:paraId="11B99017"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7,220</w:t>
            </w:r>
          </w:p>
        </w:tc>
      </w:tr>
      <w:tr w:rsidR="006E57BA" w:rsidRPr="006E57BA" w14:paraId="4D07336F" w14:textId="77777777" w:rsidTr="00C66D9D">
        <w:trPr>
          <w:trHeight w:val="360"/>
          <w:jc w:val="center"/>
        </w:trPr>
        <w:tc>
          <w:tcPr>
            <w:tcW w:w="2790" w:type="dxa"/>
            <w:vMerge/>
            <w:vAlign w:val="center"/>
            <w:hideMark/>
          </w:tcPr>
          <w:p w14:paraId="31A0E5FF" w14:textId="77777777" w:rsidR="006E57BA" w:rsidRPr="006E57BA" w:rsidRDefault="006E57BA" w:rsidP="00C66D9D">
            <w:pPr>
              <w:spacing w:line="276" w:lineRule="auto"/>
              <w:rPr>
                <w:color w:val="000000"/>
                <w:kern w:val="0"/>
                <w:sz w:val="24"/>
                <w:szCs w:val="24"/>
                <w14:ligatures w14:val="none"/>
              </w:rPr>
            </w:pPr>
          </w:p>
        </w:tc>
        <w:tc>
          <w:tcPr>
            <w:tcW w:w="2003" w:type="dxa"/>
            <w:vMerge/>
            <w:vAlign w:val="center"/>
            <w:hideMark/>
          </w:tcPr>
          <w:p w14:paraId="04A441C8" w14:textId="77777777" w:rsidR="006E57BA" w:rsidRPr="006E57BA" w:rsidRDefault="006E57BA" w:rsidP="00C66D9D">
            <w:pPr>
              <w:spacing w:line="276" w:lineRule="auto"/>
              <w:rPr>
                <w:color w:val="000000"/>
                <w:kern w:val="0"/>
                <w:sz w:val="24"/>
                <w:szCs w:val="24"/>
                <w14:ligatures w14:val="none"/>
              </w:rPr>
            </w:pPr>
          </w:p>
        </w:tc>
        <w:tc>
          <w:tcPr>
            <w:tcW w:w="2227" w:type="dxa"/>
            <w:noWrap/>
            <w:hideMark/>
          </w:tcPr>
          <w:p w14:paraId="2C7C367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KIRYANGA WARD</w:t>
            </w:r>
          </w:p>
        </w:tc>
        <w:tc>
          <w:tcPr>
            <w:tcW w:w="1890" w:type="dxa"/>
            <w:noWrap/>
            <w:hideMark/>
          </w:tcPr>
          <w:p w14:paraId="3442AF3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7,895</w:t>
            </w:r>
          </w:p>
        </w:tc>
        <w:tc>
          <w:tcPr>
            <w:tcW w:w="900" w:type="dxa"/>
            <w:noWrap/>
            <w:hideMark/>
          </w:tcPr>
          <w:p w14:paraId="7D4913CA"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1,930</w:t>
            </w:r>
          </w:p>
        </w:tc>
        <w:tc>
          <w:tcPr>
            <w:tcW w:w="1080" w:type="dxa"/>
            <w:noWrap/>
            <w:hideMark/>
          </w:tcPr>
          <w:p w14:paraId="778936C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4.1</w:t>
            </w:r>
          </w:p>
        </w:tc>
        <w:tc>
          <w:tcPr>
            <w:tcW w:w="1170" w:type="dxa"/>
            <w:noWrap/>
            <w:hideMark/>
          </w:tcPr>
          <w:p w14:paraId="660736A6"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3,894</w:t>
            </w:r>
          </w:p>
        </w:tc>
        <w:tc>
          <w:tcPr>
            <w:tcW w:w="1243" w:type="dxa"/>
            <w:noWrap/>
            <w:hideMark/>
          </w:tcPr>
          <w:p w14:paraId="3DC86DB9"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4,001</w:t>
            </w:r>
          </w:p>
        </w:tc>
        <w:tc>
          <w:tcPr>
            <w:tcW w:w="1047" w:type="dxa"/>
            <w:noWrap/>
            <w:hideMark/>
          </w:tcPr>
          <w:p w14:paraId="4D262FDE" w14:textId="77777777" w:rsidR="006E57BA" w:rsidRPr="006E57BA" w:rsidRDefault="006E57BA" w:rsidP="00C66D9D">
            <w:pPr>
              <w:spacing w:line="276" w:lineRule="auto"/>
              <w:rPr>
                <w:color w:val="000000"/>
                <w:kern w:val="0"/>
                <w:sz w:val="24"/>
                <w:szCs w:val="24"/>
                <w14:ligatures w14:val="none"/>
              </w:rPr>
            </w:pPr>
            <w:r w:rsidRPr="006E57BA">
              <w:rPr>
                <w:color w:val="000000"/>
                <w:kern w:val="0"/>
                <w:sz w:val="24"/>
                <w:szCs w:val="24"/>
                <w14:ligatures w14:val="none"/>
              </w:rPr>
              <w:t>7,895</w:t>
            </w:r>
          </w:p>
        </w:tc>
      </w:tr>
      <w:tr w:rsidR="006E57BA" w:rsidRPr="006E57BA" w14:paraId="49658B2C" w14:textId="77777777" w:rsidTr="00C66D9D">
        <w:trPr>
          <w:trHeight w:val="348"/>
          <w:jc w:val="center"/>
        </w:trPr>
        <w:tc>
          <w:tcPr>
            <w:tcW w:w="2790" w:type="dxa"/>
            <w:noWrap/>
            <w:hideMark/>
          </w:tcPr>
          <w:p w14:paraId="284D16B9" w14:textId="77777777" w:rsidR="006E57BA" w:rsidRPr="006E57BA" w:rsidRDefault="006E57BA" w:rsidP="00C66D9D">
            <w:pPr>
              <w:spacing w:line="276" w:lineRule="auto"/>
              <w:jc w:val="center"/>
              <w:rPr>
                <w:color w:val="000000"/>
                <w:kern w:val="0"/>
                <w:sz w:val="24"/>
                <w:szCs w:val="24"/>
                <w14:ligatures w14:val="none"/>
              </w:rPr>
            </w:pPr>
          </w:p>
        </w:tc>
        <w:tc>
          <w:tcPr>
            <w:tcW w:w="2003" w:type="dxa"/>
            <w:noWrap/>
            <w:hideMark/>
          </w:tcPr>
          <w:p w14:paraId="306D722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SUB TOTAL</w:t>
            </w:r>
          </w:p>
        </w:tc>
        <w:tc>
          <w:tcPr>
            <w:tcW w:w="2227" w:type="dxa"/>
            <w:noWrap/>
            <w:hideMark/>
          </w:tcPr>
          <w:p w14:paraId="71C20050"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 </w:t>
            </w:r>
          </w:p>
        </w:tc>
        <w:tc>
          <w:tcPr>
            <w:tcW w:w="1890" w:type="dxa"/>
            <w:noWrap/>
            <w:hideMark/>
          </w:tcPr>
          <w:p w14:paraId="3A92E058"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15,099</w:t>
            </w:r>
          </w:p>
        </w:tc>
        <w:tc>
          <w:tcPr>
            <w:tcW w:w="900" w:type="dxa"/>
            <w:noWrap/>
            <w:hideMark/>
          </w:tcPr>
          <w:p w14:paraId="2FB55D5F"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3,811</w:t>
            </w:r>
          </w:p>
        </w:tc>
        <w:tc>
          <w:tcPr>
            <w:tcW w:w="1080" w:type="dxa"/>
            <w:noWrap/>
            <w:hideMark/>
          </w:tcPr>
          <w:p w14:paraId="5BCBD156" w14:textId="77777777" w:rsidR="006E57BA" w:rsidRPr="006E57BA" w:rsidRDefault="006E57BA" w:rsidP="00C66D9D">
            <w:pPr>
              <w:spacing w:line="276" w:lineRule="auto"/>
              <w:rPr>
                <w:b/>
                <w:bCs/>
                <w:color w:val="000000"/>
                <w:kern w:val="0"/>
                <w:sz w:val="24"/>
                <w:szCs w:val="24"/>
                <w14:ligatures w14:val="none"/>
              </w:rPr>
            </w:pPr>
          </w:p>
        </w:tc>
        <w:tc>
          <w:tcPr>
            <w:tcW w:w="1170" w:type="dxa"/>
            <w:noWrap/>
            <w:hideMark/>
          </w:tcPr>
          <w:p w14:paraId="352AC98D"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7,338</w:t>
            </w:r>
          </w:p>
        </w:tc>
        <w:tc>
          <w:tcPr>
            <w:tcW w:w="1243" w:type="dxa"/>
            <w:noWrap/>
            <w:hideMark/>
          </w:tcPr>
          <w:p w14:paraId="458302FC"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7,777</w:t>
            </w:r>
          </w:p>
        </w:tc>
        <w:tc>
          <w:tcPr>
            <w:tcW w:w="1047" w:type="dxa"/>
            <w:noWrap/>
            <w:hideMark/>
          </w:tcPr>
          <w:p w14:paraId="4E165271" w14:textId="77777777" w:rsidR="006E57BA" w:rsidRPr="006E57BA" w:rsidRDefault="006E57BA" w:rsidP="00C66D9D">
            <w:pPr>
              <w:spacing w:line="276" w:lineRule="auto"/>
              <w:rPr>
                <w:b/>
                <w:bCs/>
                <w:color w:val="000000"/>
                <w:kern w:val="0"/>
                <w:sz w:val="24"/>
                <w:szCs w:val="24"/>
                <w14:ligatures w14:val="none"/>
              </w:rPr>
            </w:pPr>
            <w:r w:rsidRPr="006E57BA">
              <w:rPr>
                <w:b/>
                <w:bCs/>
                <w:color w:val="000000"/>
                <w:kern w:val="0"/>
                <w:sz w:val="24"/>
                <w:szCs w:val="24"/>
                <w14:ligatures w14:val="none"/>
              </w:rPr>
              <w:t>15,115</w:t>
            </w:r>
          </w:p>
        </w:tc>
      </w:tr>
    </w:tbl>
    <w:p w14:paraId="5798F3D2" w14:textId="77777777" w:rsidR="006E57BA" w:rsidRPr="006E57BA" w:rsidRDefault="006E57BA" w:rsidP="006E57BA">
      <w:pPr>
        <w:rPr>
          <w:sz w:val="24"/>
          <w:szCs w:val="24"/>
        </w:rPr>
      </w:pPr>
    </w:p>
    <w:p w14:paraId="21CE9B27" w14:textId="77777777" w:rsidR="006E57BA" w:rsidRPr="006E57BA" w:rsidRDefault="006E57BA" w:rsidP="006E57BA">
      <w:pPr>
        <w:rPr>
          <w:b/>
          <w:sz w:val="24"/>
          <w:szCs w:val="24"/>
        </w:rPr>
      </w:pPr>
    </w:p>
    <w:p w14:paraId="0E22F52C" w14:textId="77777777" w:rsidR="006E57BA" w:rsidRPr="006E57BA" w:rsidRDefault="006E57BA" w:rsidP="006E57BA">
      <w:pPr>
        <w:rPr>
          <w:b/>
          <w:sz w:val="24"/>
          <w:szCs w:val="24"/>
        </w:rPr>
      </w:pPr>
    </w:p>
    <w:p w14:paraId="6E244FD4" w14:textId="77777777" w:rsidR="006E57BA" w:rsidRPr="006E57BA" w:rsidRDefault="006E57BA" w:rsidP="006E57BA">
      <w:pPr>
        <w:rPr>
          <w:b/>
          <w:sz w:val="24"/>
          <w:szCs w:val="24"/>
        </w:rPr>
      </w:pPr>
    </w:p>
    <w:p w14:paraId="021776B9" w14:textId="77777777" w:rsidR="006E57BA" w:rsidRPr="006E57BA" w:rsidRDefault="006E57BA" w:rsidP="006E57BA">
      <w:pPr>
        <w:rPr>
          <w:b/>
          <w:sz w:val="24"/>
          <w:szCs w:val="24"/>
        </w:rPr>
      </w:pPr>
    </w:p>
    <w:p w14:paraId="593250AD" w14:textId="77777777" w:rsidR="006E57BA" w:rsidRPr="006E57BA" w:rsidRDefault="006E57BA" w:rsidP="006E57BA">
      <w:pPr>
        <w:rPr>
          <w:b/>
          <w:sz w:val="24"/>
          <w:szCs w:val="24"/>
        </w:rPr>
      </w:pPr>
    </w:p>
    <w:p w14:paraId="7A4DE2E6" w14:textId="77777777" w:rsidR="006E57BA" w:rsidRPr="006E57BA" w:rsidRDefault="006E57BA" w:rsidP="006E57BA">
      <w:pPr>
        <w:rPr>
          <w:b/>
          <w:sz w:val="24"/>
          <w:szCs w:val="24"/>
        </w:rPr>
      </w:pPr>
    </w:p>
    <w:p w14:paraId="19069189" w14:textId="77777777" w:rsidR="006E57BA" w:rsidRPr="006E57BA" w:rsidRDefault="006E57BA" w:rsidP="006E57BA">
      <w:pPr>
        <w:rPr>
          <w:b/>
          <w:sz w:val="24"/>
          <w:szCs w:val="24"/>
        </w:rPr>
      </w:pPr>
    </w:p>
    <w:p w14:paraId="2C09F18A" w14:textId="77777777" w:rsidR="006E57BA" w:rsidRPr="006E57BA" w:rsidRDefault="006E57BA" w:rsidP="006E57BA">
      <w:pPr>
        <w:rPr>
          <w:b/>
          <w:sz w:val="24"/>
          <w:szCs w:val="24"/>
        </w:rPr>
      </w:pPr>
    </w:p>
    <w:p w14:paraId="1483FA86" w14:textId="77777777" w:rsidR="006E57BA" w:rsidRPr="006E57BA" w:rsidRDefault="006E57BA" w:rsidP="006E57BA">
      <w:pPr>
        <w:rPr>
          <w:b/>
          <w:sz w:val="24"/>
          <w:szCs w:val="24"/>
        </w:rPr>
      </w:pPr>
    </w:p>
    <w:p w14:paraId="262EB3C8" w14:textId="77777777" w:rsidR="006E57BA" w:rsidRPr="006E57BA" w:rsidRDefault="006E57BA" w:rsidP="006E57BA">
      <w:pPr>
        <w:rPr>
          <w:b/>
          <w:sz w:val="24"/>
          <w:szCs w:val="24"/>
        </w:rPr>
      </w:pPr>
    </w:p>
    <w:p w14:paraId="68B3D5F9" w14:textId="77777777" w:rsidR="006E57BA" w:rsidRPr="006E57BA" w:rsidRDefault="006E57BA" w:rsidP="006E57BA">
      <w:pPr>
        <w:rPr>
          <w:b/>
          <w:sz w:val="24"/>
          <w:szCs w:val="24"/>
        </w:rPr>
      </w:pPr>
    </w:p>
    <w:p w14:paraId="562494E3" w14:textId="77777777" w:rsidR="006E57BA" w:rsidRPr="006E57BA" w:rsidRDefault="006E57BA" w:rsidP="006E57BA">
      <w:pPr>
        <w:rPr>
          <w:b/>
          <w:sz w:val="24"/>
          <w:szCs w:val="24"/>
        </w:rPr>
      </w:pPr>
    </w:p>
    <w:p w14:paraId="5470A3BA" w14:textId="77777777" w:rsidR="006E57BA" w:rsidRPr="006E57BA" w:rsidRDefault="006E57BA" w:rsidP="006E57BA">
      <w:pPr>
        <w:rPr>
          <w:b/>
          <w:sz w:val="24"/>
          <w:szCs w:val="24"/>
        </w:rPr>
      </w:pPr>
    </w:p>
    <w:p w14:paraId="0045F98E" w14:textId="77777777" w:rsidR="006E57BA" w:rsidRPr="006E57BA" w:rsidRDefault="006E57BA" w:rsidP="006E57BA">
      <w:pPr>
        <w:rPr>
          <w:b/>
          <w:sz w:val="24"/>
          <w:szCs w:val="24"/>
        </w:rPr>
      </w:pPr>
    </w:p>
    <w:p w14:paraId="17836E0B" w14:textId="77777777" w:rsidR="006E57BA" w:rsidRPr="006E57BA" w:rsidRDefault="006E57BA" w:rsidP="006E57BA">
      <w:pPr>
        <w:rPr>
          <w:b/>
          <w:sz w:val="24"/>
          <w:szCs w:val="24"/>
        </w:rPr>
      </w:pPr>
    </w:p>
    <w:p w14:paraId="28214AFB" w14:textId="77777777" w:rsidR="006E57BA" w:rsidRPr="006E57BA" w:rsidRDefault="006E57BA" w:rsidP="006E57BA">
      <w:pPr>
        <w:rPr>
          <w:b/>
          <w:sz w:val="24"/>
          <w:szCs w:val="24"/>
        </w:rPr>
      </w:pPr>
    </w:p>
    <w:p w14:paraId="20463CC2" w14:textId="77777777" w:rsidR="006E57BA" w:rsidRPr="006E57BA" w:rsidRDefault="006E57BA" w:rsidP="006E57BA">
      <w:pPr>
        <w:rPr>
          <w:b/>
          <w:sz w:val="24"/>
          <w:szCs w:val="24"/>
        </w:rPr>
      </w:pPr>
    </w:p>
    <w:p w14:paraId="4195A5A9" w14:textId="77777777" w:rsidR="006E57BA" w:rsidRPr="006E57BA" w:rsidRDefault="006E57BA" w:rsidP="006E57BA">
      <w:pPr>
        <w:rPr>
          <w:b/>
          <w:sz w:val="24"/>
          <w:szCs w:val="24"/>
        </w:rPr>
      </w:pPr>
    </w:p>
    <w:p w14:paraId="25010D4D" w14:textId="77777777" w:rsidR="006E57BA" w:rsidRPr="006E57BA" w:rsidRDefault="006E57BA" w:rsidP="006E57BA">
      <w:pPr>
        <w:rPr>
          <w:b/>
          <w:sz w:val="24"/>
          <w:szCs w:val="24"/>
        </w:rPr>
      </w:pPr>
    </w:p>
    <w:p w14:paraId="346812B3" w14:textId="77777777" w:rsidR="006E57BA" w:rsidRPr="006E57BA" w:rsidRDefault="006E57BA" w:rsidP="006E57BA">
      <w:pPr>
        <w:rPr>
          <w:b/>
          <w:sz w:val="24"/>
          <w:szCs w:val="24"/>
        </w:rPr>
      </w:pPr>
    </w:p>
    <w:p w14:paraId="17A21AB2" w14:textId="77777777" w:rsidR="006E57BA" w:rsidRPr="006E57BA" w:rsidRDefault="006E57BA" w:rsidP="006E57BA">
      <w:pPr>
        <w:rPr>
          <w:b/>
          <w:sz w:val="24"/>
          <w:szCs w:val="24"/>
        </w:rPr>
      </w:pPr>
    </w:p>
    <w:p w14:paraId="40E6E4F2" w14:textId="77777777" w:rsidR="006E57BA" w:rsidRPr="006E57BA" w:rsidRDefault="006E57BA" w:rsidP="006E57BA">
      <w:pPr>
        <w:rPr>
          <w:b/>
          <w:sz w:val="24"/>
          <w:szCs w:val="24"/>
        </w:rPr>
      </w:pPr>
    </w:p>
    <w:p w14:paraId="74EA0049" w14:textId="77777777" w:rsidR="006E57BA" w:rsidRPr="006E57BA" w:rsidRDefault="006E57BA" w:rsidP="006E57BA">
      <w:pPr>
        <w:rPr>
          <w:b/>
          <w:sz w:val="24"/>
          <w:szCs w:val="24"/>
        </w:rPr>
      </w:pPr>
    </w:p>
    <w:p w14:paraId="5019F1B2" w14:textId="77777777" w:rsidR="006E57BA" w:rsidRPr="006E57BA" w:rsidRDefault="006E57BA" w:rsidP="006E57BA">
      <w:pPr>
        <w:rPr>
          <w:b/>
          <w:sz w:val="24"/>
          <w:szCs w:val="24"/>
        </w:rPr>
      </w:pPr>
    </w:p>
    <w:p w14:paraId="0E5A1933" w14:textId="77777777" w:rsidR="006E57BA" w:rsidRPr="006E57BA" w:rsidRDefault="006E57BA" w:rsidP="006E57BA">
      <w:pPr>
        <w:rPr>
          <w:b/>
          <w:sz w:val="24"/>
          <w:szCs w:val="24"/>
        </w:rPr>
      </w:pPr>
    </w:p>
    <w:p w14:paraId="318583B5" w14:textId="77777777" w:rsidR="006E57BA" w:rsidRPr="006E57BA" w:rsidRDefault="006E57BA" w:rsidP="006E57BA">
      <w:pPr>
        <w:rPr>
          <w:b/>
          <w:sz w:val="24"/>
          <w:szCs w:val="24"/>
        </w:rPr>
      </w:pPr>
    </w:p>
    <w:p w14:paraId="6A1A89D9" w14:textId="77777777" w:rsidR="006E57BA" w:rsidRPr="006E57BA" w:rsidRDefault="006E57BA" w:rsidP="006E57BA">
      <w:pPr>
        <w:rPr>
          <w:b/>
          <w:sz w:val="24"/>
          <w:szCs w:val="24"/>
        </w:rPr>
      </w:pPr>
    </w:p>
    <w:p w14:paraId="17273488" w14:textId="77777777" w:rsidR="006E57BA" w:rsidRPr="006E57BA" w:rsidRDefault="006E57BA" w:rsidP="006E57BA">
      <w:pPr>
        <w:rPr>
          <w:b/>
          <w:sz w:val="24"/>
          <w:szCs w:val="24"/>
        </w:rPr>
      </w:pPr>
    </w:p>
    <w:p w14:paraId="5617120F" w14:textId="77777777" w:rsidR="006E57BA" w:rsidRPr="006E57BA" w:rsidRDefault="006E57BA" w:rsidP="006E57BA">
      <w:pPr>
        <w:rPr>
          <w:b/>
          <w:sz w:val="24"/>
          <w:szCs w:val="24"/>
        </w:rPr>
      </w:pPr>
    </w:p>
    <w:p w14:paraId="4E1C9C52" w14:textId="77777777" w:rsidR="006E57BA" w:rsidRPr="006E57BA" w:rsidRDefault="006E57BA" w:rsidP="006E57BA">
      <w:pPr>
        <w:rPr>
          <w:b/>
          <w:sz w:val="24"/>
          <w:szCs w:val="24"/>
        </w:rPr>
      </w:pPr>
    </w:p>
    <w:p w14:paraId="3AA5CB95" w14:textId="77777777" w:rsidR="006E57BA" w:rsidRPr="006E57BA" w:rsidRDefault="006E57BA" w:rsidP="006E57BA">
      <w:pPr>
        <w:rPr>
          <w:b/>
          <w:sz w:val="24"/>
          <w:szCs w:val="24"/>
        </w:rPr>
      </w:pPr>
    </w:p>
    <w:p w14:paraId="057FEC26" w14:textId="77777777" w:rsidR="006E57BA" w:rsidRPr="006E57BA" w:rsidRDefault="006E57BA" w:rsidP="006E57BA">
      <w:pPr>
        <w:rPr>
          <w:b/>
          <w:sz w:val="24"/>
          <w:szCs w:val="24"/>
        </w:rPr>
      </w:pPr>
    </w:p>
    <w:p w14:paraId="17931931" w14:textId="77777777" w:rsidR="006E57BA" w:rsidRPr="006E57BA" w:rsidRDefault="006E57BA" w:rsidP="006E57BA">
      <w:pPr>
        <w:jc w:val="center"/>
        <w:rPr>
          <w:b/>
          <w:sz w:val="24"/>
          <w:szCs w:val="24"/>
        </w:rPr>
      </w:pPr>
    </w:p>
    <w:p w14:paraId="013A26CD" w14:textId="77777777" w:rsidR="006E57BA" w:rsidRPr="006E57BA" w:rsidRDefault="006E57BA" w:rsidP="006E57BA">
      <w:pPr>
        <w:jc w:val="center"/>
        <w:rPr>
          <w:b/>
          <w:sz w:val="24"/>
          <w:szCs w:val="24"/>
        </w:rPr>
      </w:pPr>
    </w:p>
    <w:p w14:paraId="2EEF2A37" w14:textId="77777777" w:rsidR="006E57BA" w:rsidRPr="006E57BA" w:rsidRDefault="006E57BA" w:rsidP="006E57BA">
      <w:pPr>
        <w:jc w:val="center"/>
        <w:rPr>
          <w:b/>
          <w:sz w:val="24"/>
          <w:szCs w:val="24"/>
        </w:rPr>
      </w:pPr>
      <w:r w:rsidRPr="006E57BA">
        <w:rPr>
          <w:b/>
          <w:sz w:val="24"/>
          <w:szCs w:val="24"/>
        </w:rPr>
        <w:t>POPULATION PER SPECIAL AGE GROUP</w:t>
      </w:r>
    </w:p>
    <w:p w14:paraId="28334C1C" w14:textId="77777777" w:rsidR="006E57BA" w:rsidRPr="006E57BA" w:rsidRDefault="006E57BA" w:rsidP="006E57BA">
      <w:pPr>
        <w:rPr>
          <w:b/>
          <w:sz w:val="24"/>
          <w:szCs w:val="24"/>
        </w:rPr>
      </w:pPr>
    </w:p>
    <w:tbl>
      <w:tblPr>
        <w:tblW w:w="15204" w:type="dxa"/>
        <w:tblLook w:val="04A0" w:firstRow="1" w:lastRow="0" w:firstColumn="1" w:lastColumn="0" w:noHBand="0" w:noVBand="1"/>
      </w:tblPr>
      <w:tblGrid>
        <w:gridCol w:w="2003"/>
        <w:gridCol w:w="2163"/>
        <w:gridCol w:w="876"/>
        <w:gridCol w:w="996"/>
        <w:gridCol w:w="977"/>
        <w:gridCol w:w="900"/>
        <w:gridCol w:w="996"/>
        <w:gridCol w:w="996"/>
        <w:gridCol w:w="1067"/>
        <w:gridCol w:w="990"/>
        <w:gridCol w:w="900"/>
        <w:gridCol w:w="756"/>
        <w:gridCol w:w="774"/>
        <w:gridCol w:w="810"/>
      </w:tblGrid>
      <w:tr w:rsidR="006E57BA" w:rsidRPr="006E57BA" w14:paraId="4075BB9E" w14:textId="77777777" w:rsidTr="00C66D9D">
        <w:trPr>
          <w:trHeight w:val="624"/>
          <w:tblHeader/>
        </w:trPr>
        <w:tc>
          <w:tcPr>
            <w:tcW w:w="2003" w:type="dxa"/>
            <w:tcBorders>
              <w:top w:val="single" w:sz="4" w:space="0" w:color="auto"/>
              <w:left w:val="single" w:sz="4" w:space="0" w:color="auto"/>
              <w:bottom w:val="single" w:sz="4" w:space="0" w:color="auto"/>
              <w:right w:val="single" w:sz="4" w:space="0" w:color="auto"/>
            </w:tcBorders>
            <w:vAlign w:val="center"/>
            <w:hideMark/>
          </w:tcPr>
          <w:p w14:paraId="52FBA22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SUBCOUNTY</w:t>
            </w:r>
          </w:p>
        </w:tc>
        <w:tc>
          <w:tcPr>
            <w:tcW w:w="2163" w:type="dxa"/>
            <w:tcBorders>
              <w:top w:val="single" w:sz="4" w:space="0" w:color="auto"/>
              <w:left w:val="nil"/>
              <w:bottom w:val="single" w:sz="4" w:space="0" w:color="auto"/>
              <w:right w:val="single" w:sz="4" w:space="0" w:color="auto"/>
            </w:tcBorders>
            <w:vAlign w:val="center"/>
            <w:hideMark/>
          </w:tcPr>
          <w:p w14:paraId="1A87A6E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PARISH</w:t>
            </w:r>
          </w:p>
        </w:tc>
        <w:tc>
          <w:tcPr>
            <w:tcW w:w="876" w:type="dxa"/>
            <w:tcBorders>
              <w:top w:val="single" w:sz="4" w:space="0" w:color="auto"/>
              <w:left w:val="nil"/>
              <w:bottom w:val="single" w:sz="4" w:space="0" w:color="auto"/>
              <w:right w:val="single" w:sz="4" w:space="0" w:color="auto"/>
            </w:tcBorders>
            <w:vAlign w:val="center"/>
            <w:hideMark/>
          </w:tcPr>
          <w:p w14:paraId="611B35C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0 - 4</w:t>
            </w:r>
          </w:p>
        </w:tc>
        <w:tc>
          <w:tcPr>
            <w:tcW w:w="996" w:type="dxa"/>
            <w:tcBorders>
              <w:top w:val="single" w:sz="4" w:space="0" w:color="auto"/>
              <w:left w:val="nil"/>
              <w:bottom w:val="single" w:sz="4" w:space="0" w:color="auto"/>
              <w:right w:val="single" w:sz="4" w:space="0" w:color="auto"/>
            </w:tcBorders>
            <w:vAlign w:val="center"/>
            <w:hideMark/>
          </w:tcPr>
          <w:p w14:paraId="6BEAD3C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0 - 17</w:t>
            </w:r>
          </w:p>
        </w:tc>
        <w:tc>
          <w:tcPr>
            <w:tcW w:w="977" w:type="dxa"/>
            <w:tcBorders>
              <w:top w:val="single" w:sz="4" w:space="0" w:color="auto"/>
              <w:left w:val="nil"/>
              <w:bottom w:val="single" w:sz="4" w:space="0" w:color="auto"/>
              <w:right w:val="single" w:sz="4" w:space="0" w:color="auto"/>
            </w:tcBorders>
            <w:noWrap/>
            <w:vAlign w:val="center"/>
            <w:hideMark/>
          </w:tcPr>
          <w:p w14:paraId="2ACC6EB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6 -- 12 </w:t>
            </w:r>
          </w:p>
        </w:tc>
        <w:tc>
          <w:tcPr>
            <w:tcW w:w="900" w:type="dxa"/>
            <w:tcBorders>
              <w:top w:val="single" w:sz="4" w:space="0" w:color="auto"/>
              <w:left w:val="nil"/>
              <w:bottom w:val="single" w:sz="4" w:space="0" w:color="auto"/>
              <w:right w:val="single" w:sz="4" w:space="0" w:color="auto"/>
            </w:tcBorders>
            <w:vAlign w:val="center"/>
            <w:hideMark/>
          </w:tcPr>
          <w:p w14:paraId="7FC1078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13 - 18</w:t>
            </w:r>
          </w:p>
        </w:tc>
        <w:tc>
          <w:tcPr>
            <w:tcW w:w="996" w:type="dxa"/>
            <w:tcBorders>
              <w:top w:val="single" w:sz="4" w:space="0" w:color="auto"/>
              <w:left w:val="nil"/>
              <w:bottom w:val="single" w:sz="4" w:space="0" w:color="auto"/>
              <w:right w:val="single" w:sz="4" w:space="0" w:color="auto"/>
            </w:tcBorders>
            <w:vAlign w:val="center"/>
            <w:hideMark/>
          </w:tcPr>
          <w:p w14:paraId="2B4A88B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14 -64</w:t>
            </w:r>
          </w:p>
        </w:tc>
        <w:tc>
          <w:tcPr>
            <w:tcW w:w="996" w:type="dxa"/>
            <w:tcBorders>
              <w:top w:val="single" w:sz="4" w:space="0" w:color="auto"/>
              <w:left w:val="nil"/>
              <w:bottom w:val="single" w:sz="4" w:space="0" w:color="auto"/>
              <w:right w:val="single" w:sz="4" w:space="0" w:color="auto"/>
            </w:tcBorders>
            <w:vAlign w:val="center"/>
            <w:hideMark/>
          </w:tcPr>
          <w:p w14:paraId="656C3AE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15+ </w:t>
            </w:r>
          </w:p>
        </w:tc>
        <w:tc>
          <w:tcPr>
            <w:tcW w:w="1067" w:type="dxa"/>
            <w:tcBorders>
              <w:top w:val="single" w:sz="4" w:space="0" w:color="auto"/>
              <w:left w:val="nil"/>
              <w:bottom w:val="single" w:sz="4" w:space="0" w:color="auto"/>
              <w:right w:val="single" w:sz="4" w:space="0" w:color="auto"/>
            </w:tcBorders>
            <w:vAlign w:val="center"/>
            <w:hideMark/>
          </w:tcPr>
          <w:p w14:paraId="041BDED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18 - 30</w:t>
            </w:r>
          </w:p>
        </w:tc>
        <w:tc>
          <w:tcPr>
            <w:tcW w:w="990" w:type="dxa"/>
            <w:tcBorders>
              <w:top w:val="single" w:sz="4" w:space="0" w:color="auto"/>
              <w:left w:val="nil"/>
              <w:bottom w:val="single" w:sz="4" w:space="0" w:color="auto"/>
              <w:right w:val="single" w:sz="4" w:space="0" w:color="auto"/>
            </w:tcBorders>
            <w:vAlign w:val="center"/>
            <w:hideMark/>
          </w:tcPr>
          <w:p w14:paraId="3C40F02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15 - 24</w:t>
            </w:r>
          </w:p>
        </w:tc>
        <w:tc>
          <w:tcPr>
            <w:tcW w:w="900" w:type="dxa"/>
            <w:tcBorders>
              <w:top w:val="single" w:sz="4" w:space="0" w:color="auto"/>
              <w:left w:val="nil"/>
              <w:bottom w:val="single" w:sz="4" w:space="0" w:color="auto"/>
              <w:right w:val="single" w:sz="4" w:space="0" w:color="auto"/>
            </w:tcBorders>
            <w:vAlign w:val="center"/>
            <w:hideMark/>
          </w:tcPr>
          <w:p w14:paraId="22496F9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18+</w:t>
            </w:r>
          </w:p>
        </w:tc>
        <w:tc>
          <w:tcPr>
            <w:tcW w:w="756" w:type="dxa"/>
            <w:tcBorders>
              <w:top w:val="single" w:sz="4" w:space="0" w:color="auto"/>
              <w:left w:val="nil"/>
              <w:bottom w:val="single" w:sz="4" w:space="0" w:color="auto"/>
              <w:right w:val="single" w:sz="4" w:space="0" w:color="auto"/>
            </w:tcBorders>
            <w:vAlign w:val="center"/>
            <w:hideMark/>
          </w:tcPr>
          <w:p w14:paraId="764ADDE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60+</w:t>
            </w:r>
          </w:p>
        </w:tc>
        <w:tc>
          <w:tcPr>
            <w:tcW w:w="774" w:type="dxa"/>
            <w:tcBorders>
              <w:top w:val="single" w:sz="4" w:space="0" w:color="auto"/>
              <w:left w:val="nil"/>
              <w:bottom w:val="single" w:sz="4" w:space="0" w:color="auto"/>
              <w:right w:val="single" w:sz="4" w:space="0" w:color="auto"/>
            </w:tcBorders>
            <w:vAlign w:val="center"/>
            <w:hideMark/>
          </w:tcPr>
          <w:p w14:paraId="312EDB6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65+</w:t>
            </w:r>
          </w:p>
        </w:tc>
        <w:tc>
          <w:tcPr>
            <w:tcW w:w="810" w:type="dxa"/>
            <w:tcBorders>
              <w:top w:val="single" w:sz="4" w:space="0" w:color="auto"/>
              <w:left w:val="nil"/>
              <w:bottom w:val="single" w:sz="4" w:space="0" w:color="auto"/>
              <w:right w:val="single" w:sz="4" w:space="0" w:color="auto"/>
            </w:tcBorders>
            <w:vAlign w:val="center"/>
            <w:hideMark/>
          </w:tcPr>
          <w:p w14:paraId="6DA3D02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80+</w:t>
            </w:r>
          </w:p>
        </w:tc>
      </w:tr>
      <w:tr w:rsidR="006E57BA" w:rsidRPr="006E57BA" w14:paraId="7A26C053"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7FAB66A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2163" w:type="dxa"/>
            <w:tcBorders>
              <w:top w:val="nil"/>
              <w:left w:val="nil"/>
              <w:bottom w:val="single" w:sz="4" w:space="0" w:color="auto"/>
              <w:right w:val="single" w:sz="4" w:space="0" w:color="auto"/>
            </w:tcBorders>
            <w:noWrap/>
            <w:vAlign w:val="center"/>
            <w:hideMark/>
          </w:tcPr>
          <w:p w14:paraId="6D8DEEB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876" w:type="dxa"/>
            <w:tcBorders>
              <w:top w:val="nil"/>
              <w:left w:val="nil"/>
              <w:bottom w:val="single" w:sz="4" w:space="0" w:color="auto"/>
              <w:right w:val="single" w:sz="4" w:space="0" w:color="auto"/>
            </w:tcBorders>
            <w:noWrap/>
            <w:hideMark/>
          </w:tcPr>
          <w:p w14:paraId="790C62A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1,040 </w:t>
            </w:r>
          </w:p>
        </w:tc>
        <w:tc>
          <w:tcPr>
            <w:tcW w:w="996" w:type="dxa"/>
            <w:tcBorders>
              <w:top w:val="nil"/>
              <w:left w:val="nil"/>
              <w:bottom w:val="single" w:sz="4" w:space="0" w:color="auto"/>
              <w:right w:val="single" w:sz="4" w:space="0" w:color="auto"/>
            </w:tcBorders>
            <w:noWrap/>
            <w:hideMark/>
          </w:tcPr>
          <w:p w14:paraId="6B31C86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3,352 </w:t>
            </w:r>
          </w:p>
        </w:tc>
        <w:tc>
          <w:tcPr>
            <w:tcW w:w="977" w:type="dxa"/>
            <w:tcBorders>
              <w:top w:val="nil"/>
              <w:left w:val="nil"/>
              <w:bottom w:val="single" w:sz="4" w:space="0" w:color="auto"/>
              <w:right w:val="single" w:sz="4" w:space="0" w:color="auto"/>
            </w:tcBorders>
            <w:noWrap/>
            <w:hideMark/>
          </w:tcPr>
          <w:p w14:paraId="6FE3187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1,310 </w:t>
            </w:r>
          </w:p>
        </w:tc>
        <w:tc>
          <w:tcPr>
            <w:tcW w:w="900" w:type="dxa"/>
            <w:tcBorders>
              <w:top w:val="nil"/>
              <w:left w:val="nil"/>
              <w:bottom w:val="single" w:sz="4" w:space="0" w:color="auto"/>
              <w:right w:val="single" w:sz="4" w:space="0" w:color="auto"/>
            </w:tcBorders>
            <w:noWrap/>
            <w:hideMark/>
          </w:tcPr>
          <w:p w14:paraId="762EC52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941 </w:t>
            </w:r>
          </w:p>
        </w:tc>
        <w:tc>
          <w:tcPr>
            <w:tcW w:w="996" w:type="dxa"/>
            <w:tcBorders>
              <w:top w:val="nil"/>
              <w:left w:val="nil"/>
              <w:bottom w:val="single" w:sz="4" w:space="0" w:color="auto"/>
              <w:right w:val="single" w:sz="4" w:space="0" w:color="auto"/>
            </w:tcBorders>
            <w:noWrap/>
            <w:hideMark/>
          </w:tcPr>
          <w:p w14:paraId="7B4F4CD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3,975 </w:t>
            </w:r>
          </w:p>
        </w:tc>
        <w:tc>
          <w:tcPr>
            <w:tcW w:w="996" w:type="dxa"/>
            <w:tcBorders>
              <w:top w:val="nil"/>
              <w:left w:val="nil"/>
              <w:bottom w:val="single" w:sz="4" w:space="0" w:color="auto"/>
              <w:right w:val="single" w:sz="4" w:space="0" w:color="auto"/>
            </w:tcBorders>
            <w:noWrap/>
            <w:hideMark/>
          </w:tcPr>
          <w:p w14:paraId="2C442AA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4,063 </w:t>
            </w:r>
          </w:p>
        </w:tc>
        <w:tc>
          <w:tcPr>
            <w:tcW w:w="1067" w:type="dxa"/>
            <w:tcBorders>
              <w:top w:val="nil"/>
              <w:left w:val="nil"/>
              <w:bottom w:val="single" w:sz="4" w:space="0" w:color="auto"/>
              <w:right w:val="single" w:sz="4" w:space="0" w:color="auto"/>
            </w:tcBorders>
            <w:noWrap/>
            <w:hideMark/>
          </w:tcPr>
          <w:p w14:paraId="4E24177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1,489 </w:t>
            </w:r>
          </w:p>
        </w:tc>
        <w:tc>
          <w:tcPr>
            <w:tcW w:w="990" w:type="dxa"/>
            <w:tcBorders>
              <w:top w:val="nil"/>
              <w:left w:val="nil"/>
              <w:bottom w:val="single" w:sz="4" w:space="0" w:color="auto"/>
              <w:right w:val="single" w:sz="4" w:space="0" w:color="auto"/>
            </w:tcBorders>
            <w:noWrap/>
            <w:hideMark/>
          </w:tcPr>
          <w:p w14:paraId="59A4F3D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1,342 </w:t>
            </w:r>
          </w:p>
        </w:tc>
        <w:tc>
          <w:tcPr>
            <w:tcW w:w="900" w:type="dxa"/>
            <w:tcBorders>
              <w:top w:val="nil"/>
              <w:left w:val="nil"/>
              <w:bottom w:val="single" w:sz="4" w:space="0" w:color="auto"/>
              <w:right w:val="single" w:sz="4" w:space="0" w:color="auto"/>
            </w:tcBorders>
            <w:noWrap/>
            <w:hideMark/>
          </w:tcPr>
          <w:p w14:paraId="282A6C9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3,598 </w:t>
            </w:r>
          </w:p>
        </w:tc>
        <w:tc>
          <w:tcPr>
            <w:tcW w:w="756" w:type="dxa"/>
            <w:tcBorders>
              <w:top w:val="nil"/>
              <w:left w:val="nil"/>
              <w:bottom w:val="single" w:sz="4" w:space="0" w:color="auto"/>
              <w:right w:val="single" w:sz="4" w:space="0" w:color="auto"/>
            </w:tcBorders>
            <w:noWrap/>
            <w:hideMark/>
          </w:tcPr>
          <w:p w14:paraId="7E95E57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388 </w:t>
            </w:r>
          </w:p>
        </w:tc>
        <w:tc>
          <w:tcPr>
            <w:tcW w:w="774" w:type="dxa"/>
            <w:tcBorders>
              <w:top w:val="nil"/>
              <w:left w:val="nil"/>
              <w:bottom w:val="single" w:sz="4" w:space="0" w:color="auto"/>
              <w:right w:val="single" w:sz="4" w:space="0" w:color="auto"/>
            </w:tcBorders>
            <w:noWrap/>
            <w:hideMark/>
          </w:tcPr>
          <w:p w14:paraId="579171B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256 </w:t>
            </w:r>
          </w:p>
        </w:tc>
        <w:tc>
          <w:tcPr>
            <w:tcW w:w="810" w:type="dxa"/>
            <w:tcBorders>
              <w:top w:val="nil"/>
              <w:left w:val="nil"/>
              <w:bottom w:val="single" w:sz="4" w:space="0" w:color="auto"/>
              <w:right w:val="single" w:sz="4" w:space="0" w:color="auto"/>
            </w:tcBorders>
            <w:noWrap/>
            <w:hideMark/>
          </w:tcPr>
          <w:p w14:paraId="01C4E8E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57 </w:t>
            </w:r>
          </w:p>
        </w:tc>
      </w:tr>
      <w:tr w:rsidR="006E57BA" w:rsidRPr="006E57BA" w14:paraId="20318F14"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3BAD2006"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7BB257E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KIKUBE</w:t>
            </w:r>
          </w:p>
        </w:tc>
        <w:tc>
          <w:tcPr>
            <w:tcW w:w="876" w:type="dxa"/>
            <w:tcBorders>
              <w:top w:val="nil"/>
              <w:left w:val="nil"/>
              <w:bottom w:val="single" w:sz="4" w:space="0" w:color="auto"/>
              <w:right w:val="single" w:sz="4" w:space="0" w:color="auto"/>
            </w:tcBorders>
            <w:noWrap/>
            <w:hideMark/>
          </w:tcPr>
          <w:p w14:paraId="03E3FF7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703 </w:t>
            </w:r>
          </w:p>
        </w:tc>
        <w:tc>
          <w:tcPr>
            <w:tcW w:w="996" w:type="dxa"/>
            <w:tcBorders>
              <w:top w:val="nil"/>
              <w:left w:val="nil"/>
              <w:bottom w:val="single" w:sz="4" w:space="0" w:color="auto"/>
              <w:right w:val="single" w:sz="4" w:space="0" w:color="auto"/>
            </w:tcBorders>
            <w:noWrap/>
            <w:hideMark/>
          </w:tcPr>
          <w:p w14:paraId="5CCBF5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2,084 </w:t>
            </w:r>
          </w:p>
        </w:tc>
        <w:tc>
          <w:tcPr>
            <w:tcW w:w="977" w:type="dxa"/>
            <w:tcBorders>
              <w:top w:val="nil"/>
              <w:left w:val="nil"/>
              <w:bottom w:val="single" w:sz="4" w:space="0" w:color="auto"/>
              <w:right w:val="single" w:sz="4" w:space="0" w:color="auto"/>
            </w:tcBorders>
            <w:noWrap/>
            <w:hideMark/>
          </w:tcPr>
          <w:p w14:paraId="179FED8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757 </w:t>
            </w:r>
          </w:p>
        </w:tc>
        <w:tc>
          <w:tcPr>
            <w:tcW w:w="900" w:type="dxa"/>
            <w:tcBorders>
              <w:top w:val="nil"/>
              <w:left w:val="nil"/>
              <w:bottom w:val="single" w:sz="4" w:space="0" w:color="auto"/>
              <w:right w:val="single" w:sz="4" w:space="0" w:color="auto"/>
            </w:tcBorders>
            <w:noWrap/>
            <w:hideMark/>
          </w:tcPr>
          <w:p w14:paraId="6D68ADB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568 </w:t>
            </w:r>
          </w:p>
        </w:tc>
        <w:tc>
          <w:tcPr>
            <w:tcW w:w="996" w:type="dxa"/>
            <w:tcBorders>
              <w:top w:val="nil"/>
              <w:left w:val="nil"/>
              <w:bottom w:val="single" w:sz="4" w:space="0" w:color="auto"/>
              <w:right w:val="single" w:sz="4" w:space="0" w:color="auto"/>
            </w:tcBorders>
            <w:noWrap/>
            <w:hideMark/>
          </w:tcPr>
          <w:p w14:paraId="63DCEC2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2,587 </w:t>
            </w:r>
          </w:p>
        </w:tc>
        <w:tc>
          <w:tcPr>
            <w:tcW w:w="996" w:type="dxa"/>
            <w:tcBorders>
              <w:top w:val="nil"/>
              <w:left w:val="nil"/>
              <w:bottom w:val="single" w:sz="4" w:space="0" w:color="auto"/>
              <w:right w:val="single" w:sz="4" w:space="0" w:color="auto"/>
            </w:tcBorders>
            <w:noWrap/>
            <w:hideMark/>
          </w:tcPr>
          <w:p w14:paraId="2D5C16C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2,643 </w:t>
            </w:r>
          </w:p>
        </w:tc>
        <w:tc>
          <w:tcPr>
            <w:tcW w:w="1067" w:type="dxa"/>
            <w:tcBorders>
              <w:top w:val="nil"/>
              <w:left w:val="nil"/>
              <w:bottom w:val="single" w:sz="4" w:space="0" w:color="auto"/>
              <w:right w:val="single" w:sz="4" w:space="0" w:color="auto"/>
            </w:tcBorders>
            <w:noWrap/>
            <w:hideMark/>
          </w:tcPr>
          <w:p w14:paraId="40E32AE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1,127 </w:t>
            </w:r>
          </w:p>
        </w:tc>
        <w:tc>
          <w:tcPr>
            <w:tcW w:w="990" w:type="dxa"/>
            <w:tcBorders>
              <w:top w:val="nil"/>
              <w:left w:val="nil"/>
              <w:bottom w:val="single" w:sz="4" w:space="0" w:color="auto"/>
              <w:right w:val="single" w:sz="4" w:space="0" w:color="auto"/>
            </w:tcBorders>
            <w:noWrap/>
            <w:hideMark/>
          </w:tcPr>
          <w:p w14:paraId="65F2EDB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898 </w:t>
            </w:r>
          </w:p>
        </w:tc>
        <w:tc>
          <w:tcPr>
            <w:tcW w:w="900" w:type="dxa"/>
            <w:tcBorders>
              <w:top w:val="nil"/>
              <w:left w:val="nil"/>
              <w:bottom w:val="single" w:sz="4" w:space="0" w:color="auto"/>
              <w:right w:val="single" w:sz="4" w:space="0" w:color="auto"/>
            </w:tcBorders>
            <w:noWrap/>
            <w:hideMark/>
          </w:tcPr>
          <w:p w14:paraId="3396459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2,369 </w:t>
            </w:r>
          </w:p>
        </w:tc>
        <w:tc>
          <w:tcPr>
            <w:tcW w:w="756" w:type="dxa"/>
            <w:tcBorders>
              <w:top w:val="nil"/>
              <w:left w:val="nil"/>
              <w:bottom w:val="single" w:sz="4" w:space="0" w:color="auto"/>
              <w:right w:val="single" w:sz="4" w:space="0" w:color="auto"/>
            </w:tcBorders>
            <w:noWrap/>
            <w:hideMark/>
          </w:tcPr>
          <w:p w14:paraId="26F9AAD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246 </w:t>
            </w:r>
          </w:p>
        </w:tc>
        <w:tc>
          <w:tcPr>
            <w:tcW w:w="774" w:type="dxa"/>
            <w:tcBorders>
              <w:top w:val="nil"/>
              <w:left w:val="nil"/>
              <w:bottom w:val="single" w:sz="4" w:space="0" w:color="auto"/>
              <w:right w:val="single" w:sz="4" w:space="0" w:color="auto"/>
            </w:tcBorders>
            <w:noWrap/>
            <w:hideMark/>
          </w:tcPr>
          <w:p w14:paraId="531B0D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152 </w:t>
            </w:r>
          </w:p>
        </w:tc>
        <w:tc>
          <w:tcPr>
            <w:tcW w:w="810" w:type="dxa"/>
            <w:tcBorders>
              <w:top w:val="nil"/>
              <w:left w:val="nil"/>
              <w:bottom w:val="single" w:sz="4" w:space="0" w:color="auto"/>
              <w:right w:val="single" w:sz="4" w:space="0" w:color="auto"/>
            </w:tcBorders>
            <w:noWrap/>
            <w:hideMark/>
          </w:tcPr>
          <w:p w14:paraId="4FEBB2A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 </w:t>
            </w:r>
          </w:p>
        </w:tc>
      </w:tr>
      <w:tr w:rsidR="006E57BA" w:rsidRPr="006E57BA" w14:paraId="70552416"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84AC703"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57C1824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KITONOZI</w:t>
            </w:r>
          </w:p>
        </w:tc>
        <w:tc>
          <w:tcPr>
            <w:tcW w:w="876" w:type="dxa"/>
            <w:tcBorders>
              <w:top w:val="nil"/>
              <w:left w:val="nil"/>
              <w:bottom w:val="single" w:sz="4" w:space="0" w:color="auto"/>
              <w:right w:val="single" w:sz="4" w:space="0" w:color="auto"/>
            </w:tcBorders>
            <w:noWrap/>
            <w:hideMark/>
          </w:tcPr>
          <w:p w14:paraId="35AF9C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409 </w:t>
            </w:r>
          </w:p>
        </w:tc>
        <w:tc>
          <w:tcPr>
            <w:tcW w:w="996" w:type="dxa"/>
            <w:tcBorders>
              <w:top w:val="nil"/>
              <w:left w:val="nil"/>
              <w:bottom w:val="single" w:sz="4" w:space="0" w:color="auto"/>
              <w:right w:val="single" w:sz="4" w:space="0" w:color="auto"/>
            </w:tcBorders>
            <w:noWrap/>
            <w:hideMark/>
          </w:tcPr>
          <w:p w14:paraId="2D14025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1,393 </w:t>
            </w:r>
          </w:p>
        </w:tc>
        <w:tc>
          <w:tcPr>
            <w:tcW w:w="977" w:type="dxa"/>
            <w:tcBorders>
              <w:top w:val="nil"/>
              <w:left w:val="nil"/>
              <w:bottom w:val="single" w:sz="4" w:space="0" w:color="auto"/>
              <w:right w:val="single" w:sz="4" w:space="0" w:color="auto"/>
            </w:tcBorders>
            <w:noWrap/>
            <w:hideMark/>
          </w:tcPr>
          <w:p w14:paraId="73AA98A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547 </w:t>
            </w:r>
          </w:p>
        </w:tc>
        <w:tc>
          <w:tcPr>
            <w:tcW w:w="900" w:type="dxa"/>
            <w:tcBorders>
              <w:top w:val="nil"/>
              <w:left w:val="nil"/>
              <w:bottom w:val="single" w:sz="4" w:space="0" w:color="auto"/>
              <w:right w:val="single" w:sz="4" w:space="0" w:color="auto"/>
            </w:tcBorders>
            <w:noWrap/>
            <w:hideMark/>
          </w:tcPr>
          <w:p w14:paraId="72AEF85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424 </w:t>
            </w:r>
          </w:p>
        </w:tc>
        <w:tc>
          <w:tcPr>
            <w:tcW w:w="996" w:type="dxa"/>
            <w:tcBorders>
              <w:top w:val="nil"/>
              <w:left w:val="nil"/>
              <w:bottom w:val="single" w:sz="4" w:space="0" w:color="auto"/>
              <w:right w:val="single" w:sz="4" w:space="0" w:color="auto"/>
            </w:tcBorders>
            <w:noWrap/>
            <w:hideMark/>
          </w:tcPr>
          <w:p w14:paraId="3D7ADC8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1,826 </w:t>
            </w:r>
          </w:p>
        </w:tc>
        <w:tc>
          <w:tcPr>
            <w:tcW w:w="996" w:type="dxa"/>
            <w:tcBorders>
              <w:top w:val="nil"/>
              <w:left w:val="nil"/>
              <w:bottom w:val="single" w:sz="4" w:space="0" w:color="auto"/>
              <w:right w:val="single" w:sz="4" w:space="0" w:color="auto"/>
            </w:tcBorders>
            <w:noWrap/>
            <w:hideMark/>
          </w:tcPr>
          <w:p w14:paraId="2D6B11A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1,894 </w:t>
            </w:r>
          </w:p>
        </w:tc>
        <w:tc>
          <w:tcPr>
            <w:tcW w:w="1067" w:type="dxa"/>
            <w:tcBorders>
              <w:top w:val="nil"/>
              <w:left w:val="nil"/>
              <w:bottom w:val="single" w:sz="4" w:space="0" w:color="auto"/>
              <w:right w:val="single" w:sz="4" w:space="0" w:color="auto"/>
            </w:tcBorders>
            <w:noWrap/>
            <w:hideMark/>
          </w:tcPr>
          <w:p w14:paraId="7F9192C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679 </w:t>
            </w:r>
          </w:p>
        </w:tc>
        <w:tc>
          <w:tcPr>
            <w:tcW w:w="990" w:type="dxa"/>
            <w:tcBorders>
              <w:top w:val="nil"/>
              <w:left w:val="nil"/>
              <w:bottom w:val="single" w:sz="4" w:space="0" w:color="auto"/>
              <w:right w:val="single" w:sz="4" w:space="0" w:color="auto"/>
            </w:tcBorders>
            <w:noWrap/>
            <w:hideMark/>
          </w:tcPr>
          <w:p w14:paraId="0EB9BFD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586 </w:t>
            </w:r>
          </w:p>
        </w:tc>
        <w:tc>
          <w:tcPr>
            <w:tcW w:w="900" w:type="dxa"/>
            <w:tcBorders>
              <w:top w:val="nil"/>
              <w:left w:val="nil"/>
              <w:bottom w:val="single" w:sz="4" w:space="0" w:color="auto"/>
              <w:right w:val="single" w:sz="4" w:space="0" w:color="auto"/>
            </w:tcBorders>
            <w:noWrap/>
            <w:hideMark/>
          </w:tcPr>
          <w:p w14:paraId="0700FD8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1,682 </w:t>
            </w:r>
          </w:p>
        </w:tc>
        <w:tc>
          <w:tcPr>
            <w:tcW w:w="756" w:type="dxa"/>
            <w:tcBorders>
              <w:top w:val="nil"/>
              <w:left w:val="nil"/>
              <w:bottom w:val="single" w:sz="4" w:space="0" w:color="auto"/>
              <w:right w:val="single" w:sz="4" w:space="0" w:color="auto"/>
            </w:tcBorders>
            <w:noWrap/>
            <w:hideMark/>
          </w:tcPr>
          <w:p w14:paraId="4C0A47B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198 </w:t>
            </w:r>
          </w:p>
        </w:tc>
        <w:tc>
          <w:tcPr>
            <w:tcW w:w="774" w:type="dxa"/>
            <w:tcBorders>
              <w:top w:val="nil"/>
              <w:left w:val="nil"/>
              <w:bottom w:val="single" w:sz="4" w:space="0" w:color="auto"/>
              <w:right w:val="single" w:sz="4" w:space="0" w:color="auto"/>
            </w:tcBorders>
            <w:noWrap/>
            <w:hideMark/>
          </w:tcPr>
          <w:p w14:paraId="416EB32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131 </w:t>
            </w:r>
          </w:p>
        </w:tc>
        <w:tc>
          <w:tcPr>
            <w:tcW w:w="810" w:type="dxa"/>
            <w:tcBorders>
              <w:top w:val="nil"/>
              <w:left w:val="nil"/>
              <w:bottom w:val="single" w:sz="4" w:space="0" w:color="auto"/>
              <w:right w:val="single" w:sz="4" w:space="0" w:color="auto"/>
            </w:tcBorders>
            <w:noWrap/>
            <w:hideMark/>
          </w:tcPr>
          <w:p w14:paraId="4EDC311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47 </w:t>
            </w:r>
          </w:p>
        </w:tc>
      </w:tr>
      <w:tr w:rsidR="006E57BA" w:rsidRPr="006E57BA" w14:paraId="455CE4F0"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0D56582E"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44819DA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RUKONDWA</w:t>
            </w:r>
          </w:p>
        </w:tc>
        <w:tc>
          <w:tcPr>
            <w:tcW w:w="876" w:type="dxa"/>
            <w:tcBorders>
              <w:top w:val="nil"/>
              <w:left w:val="nil"/>
              <w:bottom w:val="single" w:sz="4" w:space="0" w:color="auto"/>
              <w:right w:val="single" w:sz="4" w:space="0" w:color="auto"/>
            </w:tcBorders>
            <w:noWrap/>
            <w:hideMark/>
          </w:tcPr>
          <w:p w14:paraId="3B8ABBD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802 </w:t>
            </w:r>
          </w:p>
        </w:tc>
        <w:tc>
          <w:tcPr>
            <w:tcW w:w="996" w:type="dxa"/>
            <w:tcBorders>
              <w:top w:val="nil"/>
              <w:left w:val="nil"/>
              <w:bottom w:val="single" w:sz="4" w:space="0" w:color="auto"/>
              <w:right w:val="single" w:sz="4" w:space="0" w:color="auto"/>
            </w:tcBorders>
            <w:noWrap/>
            <w:hideMark/>
          </w:tcPr>
          <w:p w14:paraId="5454A6E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2,615 </w:t>
            </w:r>
          </w:p>
        </w:tc>
        <w:tc>
          <w:tcPr>
            <w:tcW w:w="977" w:type="dxa"/>
            <w:tcBorders>
              <w:top w:val="nil"/>
              <w:left w:val="nil"/>
              <w:bottom w:val="single" w:sz="4" w:space="0" w:color="auto"/>
              <w:right w:val="single" w:sz="4" w:space="0" w:color="auto"/>
            </w:tcBorders>
            <w:noWrap/>
            <w:hideMark/>
          </w:tcPr>
          <w:p w14:paraId="4E92F10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961 </w:t>
            </w:r>
          </w:p>
        </w:tc>
        <w:tc>
          <w:tcPr>
            <w:tcW w:w="900" w:type="dxa"/>
            <w:tcBorders>
              <w:top w:val="nil"/>
              <w:left w:val="nil"/>
              <w:bottom w:val="single" w:sz="4" w:space="0" w:color="auto"/>
              <w:right w:val="single" w:sz="4" w:space="0" w:color="auto"/>
            </w:tcBorders>
            <w:noWrap/>
            <w:hideMark/>
          </w:tcPr>
          <w:p w14:paraId="7635C44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782 </w:t>
            </w:r>
          </w:p>
        </w:tc>
        <w:tc>
          <w:tcPr>
            <w:tcW w:w="996" w:type="dxa"/>
            <w:tcBorders>
              <w:top w:val="nil"/>
              <w:left w:val="nil"/>
              <w:bottom w:val="single" w:sz="4" w:space="0" w:color="auto"/>
              <w:right w:val="single" w:sz="4" w:space="0" w:color="auto"/>
            </w:tcBorders>
            <w:noWrap/>
            <w:hideMark/>
          </w:tcPr>
          <w:p w14:paraId="07B8BC9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2,857 </w:t>
            </w:r>
          </w:p>
        </w:tc>
        <w:tc>
          <w:tcPr>
            <w:tcW w:w="996" w:type="dxa"/>
            <w:tcBorders>
              <w:top w:val="nil"/>
              <w:left w:val="nil"/>
              <w:bottom w:val="single" w:sz="4" w:space="0" w:color="auto"/>
              <w:right w:val="single" w:sz="4" w:space="0" w:color="auto"/>
            </w:tcBorders>
            <w:noWrap/>
            <w:hideMark/>
          </w:tcPr>
          <w:p w14:paraId="552838E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2,953 </w:t>
            </w:r>
          </w:p>
        </w:tc>
        <w:tc>
          <w:tcPr>
            <w:tcW w:w="1067" w:type="dxa"/>
            <w:tcBorders>
              <w:top w:val="nil"/>
              <w:left w:val="nil"/>
              <w:bottom w:val="single" w:sz="4" w:space="0" w:color="auto"/>
              <w:right w:val="single" w:sz="4" w:space="0" w:color="auto"/>
            </w:tcBorders>
            <w:noWrap/>
            <w:hideMark/>
          </w:tcPr>
          <w:p w14:paraId="031B273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1,098 </w:t>
            </w:r>
          </w:p>
        </w:tc>
        <w:tc>
          <w:tcPr>
            <w:tcW w:w="990" w:type="dxa"/>
            <w:tcBorders>
              <w:top w:val="nil"/>
              <w:left w:val="nil"/>
              <w:bottom w:val="single" w:sz="4" w:space="0" w:color="auto"/>
              <w:right w:val="single" w:sz="4" w:space="0" w:color="auto"/>
            </w:tcBorders>
            <w:noWrap/>
            <w:hideMark/>
          </w:tcPr>
          <w:p w14:paraId="43BD5A0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1,064 </w:t>
            </w:r>
          </w:p>
        </w:tc>
        <w:tc>
          <w:tcPr>
            <w:tcW w:w="900" w:type="dxa"/>
            <w:tcBorders>
              <w:top w:val="nil"/>
              <w:left w:val="nil"/>
              <w:bottom w:val="single" w:sz="4" w:space="0" w:color="auto"/>
              <w:right w:val="single" w:sz="4" w:space="0" w:color="auto"/>
            </w:tcBorders>
            <w:noWrap/>
            <w:hideMark/>
          </w:tcPr>
          <w:p w14:paraId="5232A21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2,544 </w:t>
            </w:r>
          </w:p>
        </w:tc>
        <w:tc>
          <w:tcPr>
            <w:tcW w:w="756" w:type="dxa"/>
            <w:tcBorders>
              <w:top w:val="nil"/>
              <w:left w:val="nil"/>
              <w:bottom w:val="single" w:sz="4" w:space="0" w:color="auto"/>
              <w:right w:val="single" w:sz="4" w:space="0" w:color="auto"/>
            </w:tcBorders>
            <w:noWrap/>
            <w:hideMark/>
          </w:tcPr>
          <w:p w14:paraId="7B81595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295 </w:t>
            </w:r>
          </w:p>
        </w:tc>
        <w:tc>
          <w:tcPr>
            <w:tcW w:w="774" w:type="dxa"/>
            <w:tcBorders>
              <w:top w:val="nil"/>
              <w:left w:val="nil"/>
              <w:bottom w:val="single" w:sz="4" w:space="0" w:color="auto"/>
              <w:right w:val="single" w:sz="4" w:space="0" w:color="auto"/>
            </w:tcBorders>
            <w:noWrap/>
            <w:hideMark/>
          </w:tcPr>
          <w:p w14:paraId="2C4E65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206 </w:t>
            </w:r>
          </w:p>
        </w:tc>
        <w:tc>
          <w:tcPr>
            <w:tcW w:w="810" w:type="dxa"/>
            <w:tcBorders>
              <w:top w:val="nil"/>
              <w:left w:val="nil"/>
              <w:bottom w:val="single" w:sz="4" w:space="0" w:color="auto"/>
              <w:right w:val="single" w:sz="4" w:space="0" w:color="auto"/>
            </w:tcBorders>
            <w:noWrap/>
            <w:hideMark/>
          </w:tcPr>
          <w:p w14:paraId="5698F78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 </w:t>
            </w:r>
          </w:p>
        </w:tc>
      </w:tr>
      <w:tr w:rsidR="006E57BA" w:rsidRPr="006E57BA" w14:paraId="2FACECFB" w14:textId="77777777" w:rsidTr="00C66D9D">
        <w:trPr>
          <w:trHeight w:val="624"/>
        </w:trPr>
        <w:tc>
          <w:tcPr>
            <w:tcW w:w="2003" w:type="dxa"/>
            <w:tcBorders>
              <w:top w:val="nil"/>
              <w:left w:val="single" w:sz="4" w:space="0" w:color="auto"/>
              <w:bottom w:val="single" w:sz="4" w:space="0" w:color="auto"/>
              <w:right w:val="single" w:sz="4" w:space="0" w:color="auto"/>
            </w:tcBorders>
            <w:vAlign w:val="center"/>
            <w:hideMark/>
          </w:tcPr>
          <w:p w14:paraId="17C79E7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2163" w:type="dxa"/>
            <w:tcBorders>
              <w:top w:val="nil"/>
              <w:left w:val="nil"/>
              <w:bottom w:val="single" w:sz="4" w:space="0" w:color="auto"/>
              <w:right w:val="single" w:sz="4" w:space="0" w:color="auto"/>
            </w:tcBorders>
            <w:noWrap/>
            <w:vAlign w:val="center"/>
            <w:hideMark/>
          </w:tcPr>
          <w:p w14:paraId="6015DA9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416FE3F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2,954 </w:t>
            </w:r>
          </w:p>
        </w:tc>
        <w:tc>
          <w:tcPr>
            <w:tcW w:w="996" w:type="dxa"/>
            <w:tcBorders>
              <w:top w:val="nil"/>
              <w:left w:val="nil"/>
              <w:bottom w:val="single" w:sz="4" w:space="0" w:color="auto"/>
              <w:right w:val="single" w:sz="4" w:space="0" w:color="auto"/>
            </w:tcBorders>
            <w:noWrap/>
            <w:hideMark/>
          </w:tcPr>
          <w:p w14:paraId="7C8A5AE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9,444 </w:t>
            </w:r>
          </w:p>
        </w:tc>
        <w:tc>
          <w:tcPr>
            <w:tcW w:w="977" w:type="dxa"/>
            <w:tcBorders>
              <w:top w:val="nil"/>
              <w:left w:val="nil"/>
              <w:bottom w:val="single" w:sz="4" w:space="0" w:color="auto"/>
              <w:right w:val="single" w:sz="4" w:space="0" w:color="auto"/>
            </w:tcBorders>
            <w:noWrap/>
            <w:hideMark/>
          </w:tcPr>
          <w:p w14:paraId="62CDD1F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3,575 </w:t>
            </w:r>
          </w:p>
        </w:tc>
        <w:tc>
          <w:tcPr>
            <w:tcW w:w="900" w:type="dxa"/>
            <w:tcBorders>
              <w:top w:val="nil"/>
              <w:left w:val="nil"/>
              <w:bottom w:val="single" w:sz="4" w:space="0" w:color="auto"/>
              <w:right w:val="single" w:sz="4" w:space="0" w:color="auto"/>
            </w:tcBorders>
            <w:noWrap/>
            <w:hideMark/>
          </w:tcPr>
          <w:p w14:paraId="0CFBE0C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2,715 </w:t>
            </w:r>
          </w:p>
        </w:tc>
        <w:tc>
          <w:tcPr>
            <w:tcW w:w="996" w:type="dxa"/>
            <w:tcBorders>
              <w:top w:val="nil"/>
              <w:left w:val="nil"/>
              <w:bottom w:val="single" w:sz="4" w:space="0" w:color="auto"/>
              <w:right w:val="single" w:sz="4" w:space="0" w:color="auto"/>
            </w:tcBorders>
            <w:noWrap/>
            <w:hideMark/>
          </w:tcPr>
          <w:p w14:paraId="35EBA83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11,245 </w:t>
            </w:r>
          </w:p>
        </w:tc>
        <w:tc>
          <w:tcPr>
            <w:tcW w:w="996" w:type="dxa"/>
            <w:tcBorders>
              <w:top w:val="nil"/>
              <w:left w:val="nil"/>
              <w:bottom w:val="single" w:sz="4" w:space="0" w:color="auto"/>
              <w:right w:val="single" w:sz="4" w:space="0" w:color="auto"/>
            </w:tcBorders>
            <w:noWrap/>
            <w:hideMark/>
          </w:tcPr>
          <w:p w14:paraId="2CA0D8A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11,553 </w:t>
            </w:r>
          </w:p>
        </w:tc>
        <w:tc>
          <w:tcPr>
            <w:tcW w:w="1067" w:type="dxa"/>
            <w:tcBorders>
              <w:top w:val="nil"/>
              <w:left w:val="nil"/>
              <w:bottom w:val="single" w:sz="4" w:space="0" w:color="auto"/>
              <w:right w:val="single" w:sz="4" w:space="0" w:color="auto"/>
            </w:tcBorders>
            <w:noWrap/>
            <w:hideMark/>
          </w:tcPr>
          <w:p w14:paraId="31A3C7D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4,393 </w:t>
            </w:r>
          </w:p>
        </w:tc>
        <w:tc>
          <w:tcPr>
            <w:tcW w:w="990" w:type="dxa"/>
            <w:tcBorders>
              <w:top w:val="nil"/>
              <w:left w:val="nil"/>
              <w:bottom w:val="single" w:sz="4" w:space="0" w:color="auto"/>
              <w:right w:val="single" w:sz="4" w:space="0" w:color="auto"/>
            </w:tcBorders>
            <w:noWrap/>
            <w:hideMark/>
          </w:tcPr>
          <w:p w14:paraId="73359EA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3,890 </w:t>
            </w:r>
          </w:p>
        </w:tc>
        <w:tc>
          <w:tcPr>
            <w:tcW w:w="900" w:type="dxa"/>
            <w:tcBorders>
              <w:top w:val="nil"/>
              <w:left w:val="nil"/>
              <w:bottom w:val="single" w:sz="4" w:space="0" w:color="auto"/>
              <w:right w:val="single" w:sz="4" w:space="0" w:color="auto"/>
            </w:tcBorders>
            <w:noWrap/>
            <w:hideMark/>
          </w:tcPr>
          <w:p w14:paraId="6B134A1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10,193 </w:t>
            </w:r>
          </w:p>
        </w:tc>
        <w:tc>
          <w:tcPr>
            <w:tcW w:w="756" w:type="dxa"/>
            <w:tcBorders>
              <w:top w:val="nil"/>
              <w:left w:val="nil"/>
              <w:bottom w:val="single" w:sz="4" w:space="0" w:color="auto"/>
              <w:right w:val="single" w:sz="4" w:space="0" w:color="auto"/>
            </w:tcBorders>
            <w:noWrap/>
            <w:hideMark/>
          </w:tcPr>
          <w:p w14:paraId="5E0D8EB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1,127 </w:t>
            </w:r>
          </w:p>
        </w:tc>
        <w:tc>
          <w:tcPr>
            <w:tcW w:w="774" w:type="dxa"/>
            <w:tcBorders>
              <w:top w:val="nil"/>
              <w:left w:val="nil"/>
              <w:bottom w:val="single" w:sz="4" w:space="0" w:color="auto"/>
              <w:right w:val="single" w:sz="4" w:space="0" w:color="auto"/>
            </w:tcBorders>
            <w:noWrap/>
            <w:hideMark/>
          </w:tcPr>
          <w:p w14:paraId="492A191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745 </w:t>
            </w:r>
          </w:p>
        </w:tc>
        <w:tc>
          <w:tcPr>
            <w:tcW w:w="810" w:type="dxa"/>
            <w:tcBorders>
              <w:top w:val="nil"/>
              <w:left w:val="nil"/>
              <w:bottom w:val="single" w:sz="4" w:space="0" w:color="auto"/>
              <w:right w:val="single" w:sz="4" w:space="0" w:color="auto"/>
            </w:tcBorders>
            <w:noWrap/>
            <w:hideMark/>
          </w:tcPr>
          <w:p w14:paraId="6F1264A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198 </w:t>
            </w:r>
          </w:p>
        </w:tc>
      </w:tr>
      <w:tr w:rsidR="006E57BA" w:rsidRPr="006E57BA" w14:paraId="61E81AE1"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180C32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BUDONGO</w:t>
            </w:r>
          </w:p>
        </w:tc>
        <w:tc>
          <w:tcPr>
            <w:tcW w:w="2163" w:type="dxa"/>
            <w:tcBorders>
              <w:top w:val="nil"/>
              <w:left w:val="nil"/>
              <w:bottom w:val="single" w:sz="4" w:space="0" w:color="auto"/>
              <w:right w:val="single" w:sz="4" w:space="0" w:color="auto"/>
            </w:tcBorders>
            <w:noWrap/>
            <w:vAlign w:val="center"/>
            <w:hideMark/>
          </w:tcPr>
          <w:p w14:paraId="26FCFFA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BWINAMIRA</w:t>
            </w:r>
          </w:p>
        </w:tc>
        <w:tc>
          <w:tcPr>
            <w:tcW w:w="876" w:type="dxa"/>
            <w:tcBorders>
              <w:top w:val="nil"/>
              <w:left w:val="nil"/>
              <w:bottom w:val="single" w:sz="4" w:space="0" w:color="auto"/>
              <w:right w:val="single" w:sz="4" w:space="0" w:color="auto"/>
            </w:tcBorders>
            <w:noWrap/>
            <w:hideMark/>
          </w:tcPr>
          <w:p w14:paraId="52E78F3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863 </w:t>
            </w:r>
          </w:p>
        </w:tc>
        <w:tc>
          <w:tcPr>
            <w:tcW w:w="996" w:type="dxa"/>
            <w:tcBorders>
              <w:top w:val="nil"/>
              <w:left w:val="nil"/>
              <w:bottom w:val="single" w:sz="4" w:space="0" w:color="auto"/>
              <w:right w:val="single" w:sz="4" w:space="0" w:color="auto"/>
            </w:tcBorders>
            <w:noWrap/>
            <w:hideMark/>
          </w:tcPr>
          <w:p w14:paraId="186F098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3,007 </w:t>
            </w:r>
          </w:p>
        </w:tc>
        <w:tc>
          <w:tcPr>
            <w:tcW w:w="977" w:type="dxa"/>
            <w:tcBorders>
              <w:top w:val="nil"/>
              <w:left w:val="nil"/>
              <w:bottom w:val="single" w:sz="4" w:space="0" w:color="auto"/>
              <w:right w:val="single" w:sz="4" w:space="0" w:color="auto"/>
            </w:tcBorders>
            <w:noWrap/>
            <w:hideMark/>
          </w:tcPr>
          <w:p w14:paraId="76CC546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1,198 </w:t>
            </w:r>
          </w:p>
        </w:tc>
        <w:tc>
          <w:tcPr>
            <w:tcW w:w="900" w:type="dxa"/>
            <w:tcBorders>
              <w:top w:val="nil"/>
              <w:left w:val="nil"/>
              <w:bottom w:val="single" w:sz="4" w:space="0" w:color="auto"/>
              <w:right w:val="single" w:sz="4" w:space="0" w:color="auto"/>
            </w:tcBorders>
            <w:noWrap/>
            <w:hideMark/>
          </w:tcPr>
          <w:p w14:paraId="17CE082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895 </w:t>
            </w:r>
          </w:p>
        </w:tc>
        <w:tc>
          <w:tcPr>
            <w:tcW w:w="996" w:type="dxa"/>
            <w:tcBorders>
              <w:top w:val="nil"/>
              <w:left w:val="nil"/>
              <w:bottom w:val="single" w:sz="4" w:space="0" w:color="auto"/>
              <w:right w:val="single" w:sz="4" w:space="0" w:color="auto"/>
            </w:tcBorders>
            <w:noWrap/>
            <w:hideMark/>
          </w:tcPr>
          <w:p w14:paraId="561A62E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3,356 </w:t>
            </w:r>
          </w:p>
        </w:tc>
        <w:tc>
          <w:tcPr>
            <w:tcW w:w="996" w:type="dxa"/>
            <w:tcBorders>
              <w:top w:val="nil"/>
              <w:left w:val="nil"/>
              <w:bottom w:val="single" w:sz="4" w:space="0" w:color="auto"/>
              <w:right w:val="single" w:sz="4" w:space="0" w:color="auto"/>
            </w:tcBorders>
            <w:noWrap/>
            <w:hideMark/>
          </w:tcPr>
          <w:p w14:paraId="4D51295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3,383 </w:t>
            </w:r>
          </w:p>
        </w:tc>
        <w:tc>
          <w:tcPr>
            <w:tcW w:w="1067" w:type="dxa"/>
            <w:tcBorders>
              <w:top w:val="nil"/>
              <w:left w:val="nil"/>
              <w:bottom w:val="single" w:sz="4" w:space="0" w:color="auto"/>
              <w:right w:val="single" w:sz="4" w:space="0" w:color="auto"/>
            </w:tcBorders>
            <w:noWrap/>
            <w:hideMark/>
          </w:tcPr>
          <w:p w14:paraId="3DAC886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1,436 </w:t>
            </w:r>
          </w:p>
        </w:tc>
        <w:tc>
          <w:tcPr>
            <w:tcW w:w="990" w:type="dxa"/>
            <w:tcBorders>
              <w:top w:val="nil"/>
              <w:left w:val="nil"/>
              <w:bottom w:val="single" w:sz="4" w:space="0" w:color="auto"/>
              <w:right w:val="single" w:sz="4" w:space="0" w:color="auto"/>
            </w:tcBorders>
            <w:noWrap/>
            <w:hideMark/>
          </w:tcPr>
          <w:p w14:paraId="1EFA03C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1,295 </w:t>
            </w:r>
          </w:p>
        </w:tc>
        <w:tc>
          <w:tcPr>
            <w:tcW w:w="900" w:type="dxa"/>
            <w:tcBorders>
              <w:top w:val="nil"/>
              <w:left w:val="nil"/>
              <w:bottom w:val="single" w:sz="4" w:space="0" w:color="auto"/>
              <w:right w:val="single" w:sz="4" w:space="0" w:color="auto"/>
            </w:tcBorders>
            <w:noWrap/>
            <w:hideMark/>
          </w:tcPr>
          <w:p w14:paraId="786ED44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2,933 </w:t>
            </w:r>
          </w:p>
        </w:tc>
        <w:tc>
          <w:tcPr>
            <w:tcW w:w="756" w:type="dxa"/>
            <w:tcBorders>
              <w:top w:val="nil"/>
              <w:left w:val="nil"/>
              <w:bottom w:val="single" w:sz="4" w:space="0" w:color="auto"/>
              <w:right w:val="single" w:sz="4" w:space="0" w:color="auto"/>
            </w:tcBorders>
            <w:noWrap/>
            <w:hideMark/>
          </w:tcPr>
          <w:p w14:paraId="4ED1DD5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267 </w:t>
            </w:r>
          </w:p>
        </w:tc>
        <w:tc>
          <w:tcPr>
            <w:tcW w:w="774" w:type="dxa"/>
            <w:tcBorders>
              <w:top w:val="nil"/>
              <w:left w:val="nil"/>
              <w:bottom w:val="single" w:sz="4" w:space="0" w:color="auto"/>
              <w:right w:val="single" w:sz="4" w:space="0" w:color="auto"/>
            </w:tcBorders>
            <w:noWrap/>
            <w:hideMark/>
          </w:tcPr>
          <w:p w14:paraId="6424314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177 </w:t>
            </w:r>
          </w:p>
        </w:tc>
        <w:tc>
          <w:tcPr>
            <w:tcW w:w="810" w:type="dxa"/>
            <w:tcBorders>
              <w:top w:val="nil"/>
              <w:left w:val="nil"/>
              <w:bottom w:val="single" w:sz="4" w:space="0" w:color="auto"/>
              <w:right w:val="single" w:sz="4" w:space="0" w:color="auto"/>
            </w:tcBorders>
            <w:noWrap/>
            <w:hideMark/>
          </w:tcPr>
          <w:p w14:paraId="5B83949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44 </w:t>
            </w:r>
          </w:p>
        </w:tc>
      </w:tr>
      <w:tr w:rsidR="006E57BA" w:rsidRPr="006E57BA" w14:paraId="54E93AA7"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05C0228"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04CB78E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KARONGO</w:t>
            </w:r>
          </w:p>
        </w:tc>
        <w:tc>
          <w:tcPr>
            <w:tcW w:w="876" w:type="dxa"/>
            <w:tcBorders>
              <w:top w:val="nil"/>
              <w:left w:val="nil"/>
              <w:bottom w:val="single" w:sz="4" w:space="0" w:color="auto"/>
              <w:right w:val="single" w:sz="4" w:space="0" w:color="auto"/>
            </w:tcBorders>
            <w:noWrap/>
            <w:hideMark/>
          </w:tcPr>
          <w:p w14:paraId="0CE9C42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1,065 </w:t>
            </w:r>
          </w:p>
        </w:tc>
        <w:tc>
          <w:tcPr>
            <w:tcW w:w="996" w:type="dxa"/>
            <w:tcBorders>
              <w:top w:val="nil"/>
              <w:left w:val="nil"/>
              <w:bottom w:val="single" w:sz="4" w:space="0" w:color="auto"/>
              <w:right w:val="single" w:sz="4" w:space="0" w:color="auto"/>
            </w:tcBorders>
            <w:noWrap/>
            <w:hideMark/>
          </w:tcPr>
          <w:p w14:paraId="7F16F9A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3,463 </w:t>
            </w:r>
          </w:p>
        </w:tc>
        <w:tc>
          <w:tcPr>
            <w:tcW w:w="977" w:type="dxa"/>
            <w:tcBorders>
              <w:top w:val="nil"/>
              <w:left w:val="nil"/>
              <w:bottom w:val="single" w:sz="4" w:space="0" w:color="auto"/>
              <w:right w:val="single" w:sz="4" w:space="0" w:color="auto"/>
            </w:tcBorders>
            <w:noWrap/>
            <w:hideMark/>
          </w:tcPr>
          <w:p w14:paraId="2F73CA8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1,355 </w:t>
            </w:r>
          </w:p>
        </w:tc>
        <w:tc>
          <w:tcPr>
            <w:tcW w:w="900" w:type="dxa"/>
            <w:tcBorders>
              <w:top w:val="nil"/>
              <w:left w:val="nil"/>
              <w:bottom w:val="single" w:sz="4" w:space="0" w:color="auto"/>
              <w:right w:val="single" w:sz="4" w:space="0" w:color="auto"/>
            </w:tcBorders>
            <w:noWrap/>
            <w:hideMark/>
          </w:tcPr>
          <w:p w14:paraId="082CFDC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984 </w:t>
            </w:r>
          </w:p>
        </w:tc>
        <w:tc>
          <w:tcPr>
            <w:tcW w:w="996" w:type="dxa"/>
            <w:tcBorders>
              <w:top w:val="nil"/>
              <w:left w:val="nil"/>
              <w:bottom w:val="single" w:sz="4" w:space="0" w:color="auto"/>
              <w:right w:val="single" w:sz="4" w:space="0" w:color="auto"/>
            </w:tcBorders>
            <w:noWrap/>
            <w:hideMark/>
          </w:tcPr>
          <w:p w14:paraId="41115EC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3,722 </w:t>
            </w:r>
          </w:p>
        </w:tc>
        <w:tc>
          <w:tcPr>
            <w:tcW w:w="996" w:type="dxa"/>
            <w:tcBorders>
              <w:top w:val="nil"/>
              <w:left w:val="nil"/>
              <w:bottom w:val="single" w:sz="4" w:space="0" w:color="auto"/>
              <w:right w:val="single" w:sz="4" w:space="0" w:color="auto"/>
            </w:tcBorders>
            <w:noWrap/>
            <w:hideMark/>
          </w:tcPr>
          <w:p w14:paraId="526D4F0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3,711 </w:t>
            </w:r>
          </w:p>
        </w:tc>
        <w:tc>
          <w:tcPr>
            <w:tcW w:w="1067" w:type="dxa"/>
            <w:tcBorders>
              <w:top w:val="nil"/>
              <w:left w:val="nil"/>
              <w:bottom w:val="single" w:sz="4" w:space="0" w:color="auto"/>
              <w:right w:val="single" w:sz="4" w:space="0" w:color="auto"/>
            </w:tcBorders>
            <w:noWrap/>
            <w:hideMark/>
          </w:tcPr>
          <w:p w14:paraId="467CD65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1,643 </w:t>
            </w:r>
          </w:p>
        </w:tc>
        <w:tc>
          <w:tcPr>
            <w:tcW w:w="990" w:type="dxa"/>
            <w:tcBorders>
              <w:top w:val="nil"/>
              <w:left w:val="nil"/>
              <w:bottom w:val="single" w:sz="4" w:space="0" w:color="auto"/>
              <w:right w:val="single" w:sz="4" w:space="0" w:color="auto"/>
            </w:tcBorders>
            <w:noWrap/>
            <w:hideMark/>
          </w:tcPr>
          <w:p w14:paraId="3E37C6E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1,517 </w:t>
            </w:r>
          </w:p>
        </w:tc>
        <w:tc>
          <w:tcPr>
            <w:tcW w:w="900" w:type="dxa"/>
            <w:tcBorders>
              <w:top w:val="nil"/>
              <w:left w:val="nil"/>
              <w:bottom w:val="single" w:sz="4" w:space="0" w:color="auto"/>
              <w:right w:val="single" w:sz="4" w:space="0" w:color="auto"/>
            </w:tcBorders>
            <w:noWrap/>
            <w:hideMark/>
          </w:tcPr>
          <w:p w14:paraId="7CD6A36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3,269 </w:t>
            </w:r>
          </w:p>
        </w:tc>
        <w:tc>
          <w:tcPr>
            <w:tcW w:w="756" w:type="dxa"/>
            <w:tcBorders>
              <w:top w:val="nil"/>
              <w:left w:val="nil"/>
              <w:bottom w:val="single" w:sz="4" w:space="0" w:color="auto"/>
              <w:right w:val="single" w:sz="4" w:space="0" w:color="auto"/>
            </w:tcBorders>
            <w:noWrap/>
            <w:hideMark/>
          </w:tcPr>
          <w:p w14:paraId="51484AB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251 </w:t>
            </w:r>
          </w:p>
        </w:tc>
        <w:tc>
          <w:tcPr>
            <w:tcW w:w="774" w:type="dxa"/>
            <w:tcBorders>
              <w:top w:val="nil"/>
              <w:left w:val="nil"/>
              <w:bottom w:val="single" w:sz="4" w:space="0" w:color="auto"/>
              <w:right w:val="single" w:sz="4" w:space="0" w:color="auto"/>
            </w:tcBorders>
            <w:noWrap/>
            <w:hideMark/>
          </w:tcPr>
          <w:p w14:paraId="5D67184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158 </w:t>
            </w:r>
          </w:p>
        </w:tc>
        <w:tc>
          <w:tcPr>
            <w:tcW w:w="810" w:type="dxa"/>
            <w:tcBorders>
              <w:top w:val="nil"/>
              <w:left w:val="nil"/>
              <w:bottom w:val="single" w:sz="4" w:space="0" w:color="auto"/>
              <w:right w:val="single" w:sz="4" w:space="0" w:color="auto"/>
            </w:tcBorders>
            <w:noWrap/>
            <w:hideMark/>
          </w:tcPr>
          <w:p w14:paraId="571B7F2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 </w:t>
            </w:r>
          </w:p>
        </w:tc>
      </w:tr>
      <w:tr w:rsidR="006E57BA" w:rsidRPr="006E57BA" w14:paraId="5A8B9396"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127C09D0"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3B912EA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KASONGOIRE</w:t>
            </w:r>
          </w:p>
        </w:tc>
        <w:tc>
          <w:tcPr>
            <w:tcW w:w="876" w:type="dxa"/>
            <w:tcBorders>
              <w:top w:val="nil"/>
              <w:left w:val="nil"/>
              <w:bottom w:val="single" w:sz="4" w:space="0" w:color="auto"/>
              <w:right w:val="single" w:sz="4" w:space="0" w:color="auto"/>
            </w:tcBorders>
            <w:noWrap/>
            <w:hideMark/>
          </w:tcPr>
          <w:p w14:paraId="4BB892F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847 </w:t>
            </w:r>
          </w:p>
        </w:tc>
        <w:tc>
          <w:tcPr>
            <w:tcW w:w="996" w:type="dxa"/>
            <w:tcBorders>
              <w:top w:val="nil"/>
              <w:left w:val="nil"/>
              <w:bottom w:val="single" w:sz="4" w:space="0" w:color="auto"/>
              <w:right w:val="single" w:sz="4" w:space="0" w:color="auto"/>
            </w:tcBorders>
            <w:noWrap/>
            <w:hideMark/>
          </w:tcPr>
          <w:p w14:paraId="02E9F73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2,755 </w:t>
            </w:r>
          </w:p>
        </w:tc>
        <w:tc>
          <w:tcPr>
            <w:tcW w:w="977" w:type="dxa"/>
            <w:tcBorders>
              <w:top w:val="nil"/>
              <w:left w:val="nil"/>
              <w:bottom w:val="single" w:sz="4" w:space="0" w:color="auto"/>
              <w:right w:val="single" w:sz="4" w:space="0" w:color="auto"/>
            </w:tcBorders>
            <w:noWrap/>
            <w:hideMark/>
          </w:tcPr>
          <w:p w14:paraId="64BD3C9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1,081 </w:t>
            </w:r>
          </w:p>
        </w:tc>
        <w:tc>
          <w:tcPr>
            <w:tcW w:w="900" w:type="dxa"/>
            <w:tcBorders>
              <w:top w:val="nil"/>
              <w:left w:val="nil"/>
              <w:bottom w:val="single" w:sz="4" w:space="0" w:color="auto"/>
              <w:right w:val="single" w:sz="4" w:space="0" w:color="auto"/>
            </w:tcBorders>
            <w:noWrap/>
            <w:hideMark/>
          </w:tcPr>
          <w:p w14:paraId="4ACA374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770 </w:t>
            </w:r>
          </w:p>
        </w:tc>
        <w:tc>
          <w:tcPr>
            <w:tcW w:w="996" w:type="dxa"/>
            <w:tcBorders>
              <w:top w:val="nil"/>
              <w:left w:val="nil"/>
              <w:bottom w:val="single" w:sz="4" w:space="0" w:color="auto"/>
              <w:right w:val="single" w:sz="4" w:space="0" w:color="auto"/>
            </w:tcBorders>
            <w:noWrap/>
            <w:hideMark/>
          </w:tcPr>
          <w:p w14:paraId="4AB6DDF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2,882 </w:t>
            </w:r>
          </w:p>
        </w:tc>
        <w:tc>
          <w:tcPr>
            <w:tcW w:w="996" w:type="dxa"/>
            <w:tcBorders>
              <w:top w:val="nil"/>
              <w:left w:val="nil"/>
              <w:bottom w:val="single" w:sz="4" w:space="0" w:color="auto"/>
              <w:right w:val="single" w:sz="4" w:space="0" w:color="auto"/>
            </w:tcBorders>
            <w:noWrap/>
            <w:hideMark/>
          </w:tcPr>
          <w:p w14:paraId="646EBB7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2,943 </w:t>
            </w:r>
          </w:p>
        </w:tc>
        <w:tc>
          <w:tcPr>
            <w:tcW w:w="1067" w:type="dxa"/>
            <w:tcBorders>
              <w:top w:val="nil"/>
              <w:left w:val="nil"/>
              <w:bottom w:val="single" w:sz="4" w:space="0" w:color="auto"/>
              <w:right w:val="single" w:sz="4" w:space="0" w:color="auto"/>
            </w:tcBorders>
            <w:noWrap/>
            <w:hideMark/>
          </w:tcPr>
          <w:p w14:paraId="071A1FB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1,200 </w:t>
            </w:r>
          </w:p>
        </w:tc>
        <w:tc>
          <w:tcPr>
            <w:tcW w:w="990" w:type="dxa"/>
            <w:tcBorders>
              <w:top w:val="nil"/>
              <w:left w:val="nil"/>
              <w:bottom w:val="single" w:sz="4" w:space="0" w:color="auto"/>
              <w:right w:val="single" w:sz="4" w:space="0" w:color="auto"/>
            </w:tcBorders>
            <w:noWrap/>
            <w:hideMark/>
          </w:tcPr>
          <w:p w14:paraId="1040844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1,090 </w:t>
            </w:r>
          </w:p>
        </w:tc>
        <w:tc>
          <w:tcPr>
            <w:tcW w:w="900" w:type="dxa"/>
            <w:tcBorders>
              <w:top w:val="nil"/>
              <w:left w:val="nil"/>
              <w:bottom w:val="single" w:sz="4" w:space="0" w:color="auto"/>
              <w:right w:val="single" w:sz="4" w:space="0" w:color="auto"/>
            </w:tcBorders>
            <w:noWrap/>
            <w:hideMark/>
          </w:tcPr>
          <w:p w14:paraId="161E8F5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2,576 </w:t>
            </w:r>
          </w:p>
        </w:tc>
        <w:tc>
          <w:tcPr>
            <w:tcW w:w="756" w:type="dxa"/>
            <w:tcBorders>
              <w:top w:val="nil"/>
              <w:left w:val="nil"/>
              <w:bottom w:val="single" w:sz="4" w:space="0" w:color="auto"/>
              <w:right w:val="single" w:sz="4" w:space="0" w:color="auto"/>
            </w:tcBorders>
            <w:noWrap/>
            <w:hideMark/>
          </w:tcPr>
          <w:p w14:paraId="2D6E2C1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286 </w:t>
            </w:r>
          </w:p>
        </w:tc>
        <w:tc>
          <w:tcPr>
            <w:tcW w:w="774" w:type="dxa"/>
            <w:tcBorders>
              <w:top w:val="nil"/>
              <w:left w:val="nil"/>
              <w:bottom w:val="single" w:sz="4" w:space="0" w:color="auto"/>
              <w:right w:val="single" w:sz="4" w:space="0" w:color="auto"/>
            </w:tcBorders>
            <w:noWrap/>
            <w:hideMark/>
          </w:tcPr>
          <w:p w14:paraId="769E314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191 </w:t>
            </w:r>
          </w:p>
        </w:tc>
        <w:tc>
          <w:tcPr>
            <w:tcW w:w="810" w:type="dxa"/>
            <w:tcBorders>
              <w:top w:val="nil"/>
              <w:left w:val="nil"/>
              <w:bottom w:val="single" w:sz="4" w:space="0" w:color="auto"/>
              <w:right w:val="single" w:sz="4" w:space="0" w:color="auto"/>
            </w:tcBorders>
            <w:noWrap/>
            <w:hideMark/>
          </w:tcPr>
          <w:p w14:paraId="2DD4DF6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74 </w:t>
            </w:r>
          </w:p>
        </w:tc>
      </w:tr>
      <w:tr w:rsidR="006E57BA" w:rsidRPr="006E57BA" w14:paraId="4F58076C"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37A9D688"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0997EE9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NYABYEYA</w:t>
            </w:r>
          </w:p>
        </w:tc>
        <w:tc>
          <w:tcPr>
            <w:tcW w:w="876" w:type="dxa"/>
            <w:tcBorders>
              <w:top w:val="nil"/>
              <w:left w:val="nil"/>
              <w:bottom w:val="single" w:sz="4" w:space="0" w:color="auto"/>
              <w:right w:val="single" w:sz="4" w:space="0" w:color="auto"/>
            </w:tcBorders>
            <w:noWrap/>
            <w:hideMark/>
          </w:tcPr>
          <w:p w14:paraId="24A989E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523 </w:t>
            </w:r>
          </w:p>
        </w:tc>
        <w:tc>
          <w:tcPr>
            <w:tcW w:w="996" w:type="dxa"/>
            <w:tcBorders>
              <w:top w:val="nil"/>
              <w:left w:val="nil"/>
              <w:bottom w:val="single" w:sz="4" w:space="0" w:color="auto"/>
              <w:right w:val="single" w:sz="4" w:space="0" w:color="auto"/>
            </w:tcBorders>
            <w:noWrap/>
            <w:hideMark/>
          </w:tcPr>
          <w:p w14:paraId="171D05D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1,729 </w:t>
            </w:r>
          </w:p>
        </w:tc>
        <w:tc>
          <w:tcPr>
            <w:tcW w:w="977" w:type="dxa"/>
            <w:tcBorders>
              <w:top w:val="nil"/>
              <w:left w:val="nil"/>
              <w:bottom w:val="single" w:sz="4" w:space="0" w:color="auto"/>
              <w:right w:val="single" w:sz="4" w:space="0" w:color="auto"/>
            </w:tcBorders>
            <w:noWrap/>
            <w:hideMark/>
          </w:tcPr>
          <w:p w14:paraId="4F76D50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669 </w:t>
            </w:r>
          </w:p>
        </w:tc>
        <w:tc>
          <w:tcPr>
            <w:tcW w:w="900" w:type="dxa"/>
            <w:tcBorders>
              <w:top w:val="nil"/>
              <w:left w:val="nil"/>
              <w:bottom w:val="single" w:sz="4" w:space="0" w:color="auto"/>
              <w:right w:val="single" w:sz="4" w:space="0" w:color="auto"/>
            </w:tcBorders>
            <w:noWrap/>
            <w:hideMark/>
          </w:tcPr>
          <w:p w14:paraId="1CD7ADB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516 </w:t>
            </w:r>
          </w:p>
        </w:tc>
        <w:tc>
          <w:tcPr>
            <w:tcW w:w="996" w:type="dxa"/>
            <w:tcBorders>
              <w:top w:val="nil"/>
              <w:left w:val="nil"/>
              <w:bottom w:val="single" w:sz="4" w:space="0" w:color="auto"/>
              <w:right w:val="single" w:sz="4" w:space="0" w:color="auto"/>
            </w:tcBorders>
            <w:noWrap/>
            <w:hideMark/>
          </w:tcPr>
          <w:p w14:paraId="1930DB9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1,847 </w:t>
            </w:r>
          </w:p>
        </w:tc>
        <w:tc>
          <w:tcPr>
            <w:tcW w:w="996" w:type="dxa"/>
            <w:tcBorders>
              <w:top w:val="nil"/>
              <w:left w:val="nil"/>
              <w:bottom w:val="single" w:sz="4" w:space="0" w:color="auto"/>
              <w:right w:val="single" w:sz="4" w:space="0" w:color="auto"/>
            </w:tcBorders>
            <w:noWrap/>
            <w:hideMark/>
          </w:tcPr>
          <w:p w14:paraId="0265F97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1,862 </w:t>
            </w:r>
          </w:p>
        </w:tc>
        <w:tc>
          <w:tcPr>
            <w:tcW w:w="1067" w:type="dxa"/>
            <w:tcBorders>
              <w:top w:val="nil"/>
              <w:left w:val="nil"/>
              <w:bottom w:val="single" w:sz="4" w:space="0" w:color="auto"/>
              <w:right w:val="single" w:sz="4" w:space="0" w:color="auto"/>
            </w:tcBorders>
            <w:noWrap/>
            <w:hideMark/>
          </w:tcPr>
          <w:p w14:paraId="1D20257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765 </w:t>
            </w:r>
          </w:p>
        </w:tc>
        <w:tc>
          <w:tcPr>
            <w:tcW w:w="990" w:type="dxa"/>
            <w:tcBorders>
              <w:top w:val="nil"/>
              <w:left w:val="nil"/>
              <w:bottom w:val="single" w:sz="4" w:space="0" w:color="auto"/>
              <w:right w:val="single" w:sz="4" w:space="0" w:color="auto"/>
            </w:tcBorders>
            <w:noWrap/>
            <w:hideMark/>
          </w:tcPr>
          <w:p w14:paraId="754B35C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718 </w:t>
            </w:r>
          </w:p>
        </w:tc>
        <w:tc>
          <w:tcPr>
            <w:tcW w:w="900" w:type="dxa"/>
            <w:tcBorders>
              <w:top w:val="nil"/>
              <w:left w:val="nil"/>
              <w:bottom w:val="single" w:sz="4" w:space="0" w:color="auto"/>
              <w:right w:val="single" w:sz="4" w:space="0" w:color="auto"/>
            </w:tcBorders>
            <w:noWrap/>
            <w:hideMark/>
          </w:tcPr>
          <w:p w14:paraId="615A1BE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1,615 </w:t>
            </w:r>
          </w:p>
        </w:tc>
        <w:tc>
          <w:tcPr>
            <w:tcW w:w="756" w:type="dxa"/>
            <w:tcBorders>
              <w:top w:val="nil"/>
              <w:left w:val="nil"/>
              <w:bottom w:val="single" w:sz="4" w:space="0" w:color="auto"/>
              <w:right w:val="single" w:sz="4" w:space="0" w:color="auto"/>
            </w:tcBorders>
            <w:noWrap/>
            <w:hideMark/>
          </w:tcPr>
          <w:p w14:paraId="58EE6C2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149 </w:t>
            </w:r>
          </w:p>
        </w:tc>
        <w:tc>
          <w:tcPr>
            <w:tcW w:w="774" w:type="dxa"/>
            <w:tcBorders>
              <w:top w:val="nil"/>
              <w:left w:val="nil"/>
              <w:bottom w:val="single" w:sz="4" w:space="0" w:color="auto"/>
              <w:right w:val="single" w:sz="4" w:space="0" w:color="auto"/>
            </w:tcBorders>
            <w:noWrap/>
            <w:hideMark/>
          </w:tcPr>
          <w:p w14:paraId="4DB8D7B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102 </w:t>
            </w:r>
          </w:p>
        </w:tc>
        <w:tc>
          <w:tcPr>
            <w:tcW w:w="810" w:type="dxa"/>
            <w:tcBorders>
              <w:top w:val="nil"/>
              <w:left w:val="nil"/>
              <w:bottom w:val="single" w:sz="4" w:space="0" w:color="auto"/>
              <w:right w:val="single" w:sz="4" w:space="0" w:color="auto"/>
            </w:tcBorders>
            <w:noWrap/>
            <w:hideMark/>
          </w:tcPr>
          <w:p w14:paraId="4738210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 </w:t>
            </w:r>
          </w:p>
        </w:tc>
      </w:tr>
      <w:tr w:rsidR="006E57BA" w:rsidRPr="006E57BA" w14:paraId="145A2242"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7F219A1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4720643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40B1EE3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3,298 </w:t>
            </w:r>
          </w:p>
        </w:tc>
        <w:tc>
          <w:tcPr>
            <w:tcW w:w="996" w:type="dxa"/>
            <w:tcBorders>
              <w:top w:val="nil"/>
              <w:left w:val="nil"/>
              <w:bottom w:val="single" w:sz="4" w:space="0" w:color="auto"/>
              <w:right w:val="single" w:sz="4" w:space="0" w:color="auto"/>
            </w:tcBorders>
            <w:noWrap/>
            <w:hideMark/>
          </w:tcPr>
          <w:p w14:paraId="050BC7F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10,954 </w:t>
            </w:r>
          </w:p>
        </w:tc>
        <w:tc>
          <w:tcPr>
            <w:tcW w:w="977" w:type="dxa"/>
            <w:tcBorders>
              <w:top w:val="nil"/>
              <w:left w:val="nil"/>
              <w:bottom w:val="single" w:sz="4" w:space="0" w:color="auto"/>
              <w:right w:val="single" w:sz="4" w:space="0" w:color="auto"/>
            </w:tcBorders>
            <w:noWrap/>
            <w:hideMark/>
          </w:tcPr>
          <w:p w14:paraId="3001F88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4,303 </w:t>
            </w:r>
          </w:p>
        </w:tc>
        <w:tc>
          <w:tcPr>
            <w:tcW w:w="900" w:type="dxa"/>
            <w:tcBorders>
              <w:top w:val="nil"/>
              <w:left w:val="nil"/>
              <w:bottom w:val="single" w:sz="4" w:space="0" w:color="auto"/>
              <w:right w:val="single" w:sz="4" w:space="0" w:color="auto"/>
            </w:tcBorders>
            <w:noWrap/>
            <w:hideMark/>
          </w:tcPr>
          <w:p w14:paraId="56A7878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3,165 </w:t>
            </w:r>
          </w:p>
        </w:tc>
        <w:tc>
          <w:tcPr>
            <w:tcW w:w="996" w:type="dxa"/>
            <w:tcBorders>
              <w:top w:val="nil"/>
              <w:left w:val="nil"/>
              <w:bottom w:val="single" w:sz="4" w:space="0" w:color="auto"/>
              <w:right w:val="single" w:sz="4" w:space="0" w:color="auto"/>
            </w:tcBorders>
            <w:noWrap/>
            <w:hideMark/>
          </w:tcPr>
          <w:p w14:paraId="7406A93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11,807 </w:t>
            </w:r>
          </w:p>
        </w:tc>
        <w:tc>
          <w:tcPr>
            <w:tcW w:w="996" w:type="dxa"/>
            <w:tcBorders>
              <w:top w:val="nil"/>
              <w:left w:val="nil"/>
              <w:bottom w:val="single" w:sz="4" w:space="0" w:color="auto"/>
              <w:right w:val="single" w:sz="4" w:space="0" w:color="auto"/>
            </w:tcBorders>
            <w:noWrap/>
            <w:hideMark/>
          </w:tcPr>
          <w:p w14:paraId="3E95BFA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11,899 </w:t>
            </w:r>
          </w:p>
        </w:tc>
        <w:tc>
          <w:tcPr>
            <w:tcW w:w="1067" w:type="dxa"/>
            <w:tcBorders>
              <w:top w:val="nil"/>
              <w:left w:val="nil"/>
              <w:bottom w:val="single" w:sz="4" w:space="0" w:color="auto"/>
              <w:right w:val="single" w:sz="4" w:space="0" w:color="auto"/>
            </w:tcBorders>
            <w:noWrap/>
            <w:hideMark/>
          </w:tcPr>
          <w:p w14:paraId="11E53CA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5,044 </w:t>
            </w:r>
          </w:p>
        </w:tc>
        <w:tc>
          <w:tcPr>
            <w:tcW w:w="990" w:type="dxa"/>
            <w:tcBorders>
              <w:top w:val="nil"/>
              <w:left w:val="nil"/>
              <w:bottom w:val="single" w:sz="4" w:space="0" w:color="auto"/>
              <w:right w:val="single" w:sz="4" w:space="0" w:color="auto"/>
            </w:tcBorders>
            <w:noWrap/>
            <w:hideMark/>
          </w:tcPr>
          <w:p w14:paraId="2254E99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4,620 </w:t>
            </w:r>
          </w:p>
        </w:tc>
        <w:tc>
          <w:tcPr>
            <w:tcW w:w="900" w:type="dxa"/>
            <w:tcBorders>
              <w:top w:val="nil"/>
              <w:left w:val="nil"/>
              <w:bottom w:val="single" w:sz="4" w:space="0" w:color="auto"/>
              <w:right w:val="single" w:sz="4" w:space="0" w:color="auto"/>
            </w:tcBorders>
            <w:noWrap/>
            <w:hideMark/>
          </w:tcPr>
          <w:p w14:paraId="2E917F8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10,393 </w:t>
            </w:r>
          </w:p>
        </w:tc>
        <w:tc>
          <w:tcPr>
            <w:tcW w:w="756" w:type="dxa"/>
            <w:tcBorders>
              <w:top w:val="nil"/>
              <w:left w:val="nil"/>
              <w:bottom w:val="single" w:sz="4" w:space="0" w:color="auto"/>
              <w:right w:val="single" w:sz="4" w:space="0" w:color="auto"/>
            </w:tcBorders>
            <w:noWrap/>
            <w:hideMark/>
          </w:tcPr>
          <w:p w14:paraId="1ED515D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953 </w:t>
            </w:r>
          </w:p>
        </w:tc>
        <w:tc>
          <w:tcPr>
            <w:tcW w:w="774" w:type="dxa"/>
            <w:tcBorders>
              <w:top w:val="nil"/>
              <w:left w:val="nil"/>
              <w:bottom w:val="single" w:sz="4" w:space="0" w:color="auto"/>
              <w:right w:val="single" w:sz="4" w:space="0" w:color="auto"/>
            </w:tcBorders>
            <w:noWrap/>
            <w:hideMark/>
          </w:tcPr>
          <w:p w14:paraId="6FB37F6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628 </w:t>
            </w:r>
          </w:p>
        </w:tc>
        <w:tc>
          <w:tcPr>
            <w:tcW w:w="810" w:type="dxa"/>
            <w:tcBorders>
              <w:top w:val="nil"/>
              <w:left w:val="nil"/>
              <w:bottom w:val="single" w:sz="4" w:space="0" w:color="auto"/>
              <w:right w:val="single" w:sz="4" w:space="0" w:color="auto"/>
            </w:tcBorders>
            <w:noWrap/>
            <w:hideMark/>
          </w:tcPr>
          <w:p w14:paraId="542B189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176 </w:t>
            </w:r>
          </w:p>
        </w:tc>
      </w:tr>
      <w:tr w:rsidR="006E57BA" w:rsidRPr="006E57BA" w14:paraId="0820BBC0"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60E0FE9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BULIMA TOWNCOUNCIL</w:t>
            </w:r>
          </w:p>
        </w:tc>
        <w:tc>
          <w:tcPr>
            <w:tcW w:w="2163" w:type="dxa"/>
            <w:tcBorders>
              <w:top w:val="nil"/>
              <w:left w:val="nil"/>
              <w:bottom w:val="single" w:sz="4" w:space="0" w:color="auto"/>
              <w:right w:val="single" w:sz="4" w:space="0" w:color="auto"/>
            </w:tcBorders>
            <w:noWrap/>
            <w:vAlign w:val="center"/>
            <w:hideMark/>
          </w:tcPr>
          <w:p w14:paraId="3292CA2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 WARD</w:t>
            </w:r>
          </w:p>
        </w:tc>
        <w:tc>
          <w:tcPr>
            <w:tcW w:w="876" w:type="dxa"/>
            <w:tcBorders>
              <w:top w:val="nil"/>
              <w:left w:val="nil"/>
              <w:bottom w:val="single" w:sz="4" w:space="0" w:color="auto"/>
              <w:right w:val="single" w:sz="4" w:space="0" w:color="auto"/>
            </w:tcBorders>
            <w:noWrap/>
            <w:hideMark/>
          </w:tcPr>
          <w:p w14:paraId="446327D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945 </w:t>
            </w:r>
          </w:p>
        </w:tc>
        <w:tc>
          <w:tcPr>
            <w:tcW w:w="996" w:type="dxa"/>
            <w:tcBorders>
              <w:top w:val="nil"/>
              <w:left w:val="nil"/>
              <w:bottom w:val="single" w:sz="4" w:space="0" w:color="auto"/>
              <w:right w:val="single" w:sz="4" w:space="0" w:color="auto"/>
            </w:tcBorders>
            <w:noWrap/>
            <w:hideMark/>
          </w:tcPr>
          <w:p w14:paraId="2AFB665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2,979 </w:t>
            </w:r>
          </w:p>
        </w:tc>
        <w:tc>
          <w:tcPr>
            <w:tcW w:w="977" w:type="dxa"/>
            <w:tcBorders>
              <w:top w:val="nil"/>
              <w:left w:val="nil"/>
              <w:bottom w:val="single" w:sz="4" w:space="0" w:color="auto"/>
              <w:right w:val="single" w:sz="4" w:space="0" w:color="auto"/>
            </w:tcBorders>
            <w:noWrap/>
            <w:hideMark/>
          </w:tcPr>
          <w:p w14:paraId="099253F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1,154 </w:t>
            </w:r>
          </w:p>
        </w:tc>
        <w:tc>
          <w:tcPr>
            <w:tcW w:w="900" w:type="dxa"/>
            <w:tcBorders>
              <w:top w:val="nil"/>
              <w:left w:val="nil"/>
              <w:bottom w:val="single" w:sz="4" w:space="0" w:color="auto"/>
              <w:right w:val="single" w:sz="4" w:space="0" w:color="auto"/>
            </w:tcBorders>
            <w:noWrap/>
            <w:hideMark/>
          </w:tcPr>
          <w:p w14:paraId="4DAC6A0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822 </w:t>
            </w:r>
          </w:p>
        </w:tc>
        <w:tc>
          <w:tcPr>
            <w:tcW w:w="996" w:type="dxa"/>
            <w:tcBorders>
              <w:top w:val="nil"/>
              <w:left w:val="nil"/>
              <w:bottom w:val="single" w:sz="4" w:space="0" w:color="auto"/>
              <w:right w:val="single" w:sz="4" w:space="0" w:color="auto"/>
            </w:tcBorders>
            <w:noWrap/>
            <w:hideMark/>
          </w:tcPr>
          <w:p w14:paraId="6A6C379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3,308 </w:t>
            </w:r>
          </w:p>
        </w:tc>
        <w:tc>
          <w:tcPr>
            <w:tcW w:w="996" w:type="dxa"/>
            <w:tcBorders>
              <w:top w:val="nil"/>
              <w:left w:val="nil"/>
              <w:bottom w:val="single" w:sz="4" w:space="0" w:color="auto"/>
              <w:right w:val="single" w:sz="4" w:space="0" w:color="auto"/>
            </w:tcBorders>
            <w:noWrap/>
            <w:hideMark/>
          </w:tcPr>
          <w:p w14:paraId="549DFD7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3,312 </w:t>
            </w:r>
          </w:p>
        </w:tc>
        <w:tc>
          <w:tcPr>
            <w:tcW w:w="1067" w:type="dxa"/>
            <w:tcBorders>
              <w:top w:val="nil"/>
              <w:left w:val="nil"/>
              <w:bottom w:val="single" w:sz="4" w:space="0" w:color="auto"/>
              <w:right w:val="single" w:sz="4" w:space="0" w:color="auto"/>
            </w:tcBorders>
            <w:noWrap/>
            <w:hideMark/>
          </w:tcPr>
          <w:p w14:paraId="4C1194F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1,470 </w:t>
            </w:r>
          </w:p>
        </w:tc>
        <w:tc>
          <w:tcPr>
            <w:tcW w:w="990" w:type="dxa"/>
            <w:tcBorders>
              <w:top w:val="nil"/>
              <w:left w:val="nil"/>
              <w:bottom w:val="single" w:sz="4" w:space="0" w:color="auto"/>
              <w:right w:val="single" w:sz="4" w:space="0" w:color="auto"/>
            </w:tcBorders>
            <w:noWrap/>
            <w:hideMark/>
          </w:tcPr>
          <w:p w14:paraId="598DE18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1,290 </w:t>
            </w:r>
          </w:p>
        </w:tc>
        <w:tc>
          <w:tcPr>
            <w:tcW w:w="900" w:type="dxa"/>
            <w:tcBorders>
              <w:top w:val="nil"/>
              <w:left w:val="nil"/>
              <w:bottom w:val="single" w:sz="4" w:space="0" w:color="auto"/>
              <w:right w:val="single" w:sz="4" w:space="0" w:color="auto"/>
            </w:tcBorders>
            <w:noWrap/>
            <w:hideMark/>
          </w:tcPr>
          <w:p w14:paraId="3311477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2,903 </w:t>
            </w:r>
          </w:p>
        </w:tc>
        <w:tc>
          <w:tcPr>
            <w:tcW w:w="756" w:type="dxa"/>
            <w:tcBorders>
              <w:top w:val="nil"/>
              <w:left w:val="nil"/>
              <w:bottom w:val="single" w:sz="4" w:space="0" w:color="auto"/>
              <w:right w:val="single" w:sz="4" w:space="0" w:color="auto"/>
            </w:tcBorders>
            <w:noWrap/>
            <w:hideMark/>
          </w:tcPr>
          <w:p w14:paraId="38F06BA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206 </w:t>
            </w:r>
          </w:p>
        </w:tc>
        <w:tc>
          <w:tcPr>
            <w:tcW w:w="774" w:type="dxa"/>
            <w:tcBorders>
              <w:top w:val="nil"/>
              <w:left w:val="nil"/>
              <w:bottom w:val="single" w:sz="4" w:space="0" w:color="auto"/>
              <w:right w:val="single" w:sz="4" w:space="0" w:color="auto"/>
            </w:tcBorders>
            <w:noWrap/>
            <w:hideMark/>
          </w:tcPr>
          <w:p w14:paraId="7A5E354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127 </w:t>
            </w:r>
          </w:p>
        </w:tc>
        <w:tc>
          <w:tcPr>
            <w:tcW w:w="810" w:type="dxa"/>
            <w:tcBorders>
              <w:top w:val="nil"/>
              <w:left w:val="nil"/>
              <w:bottom w:val="single" w:sz="4" w:space="0" w:color="auto"/>
              <w:right w:val="single" w:sz="4" w:space="0" w:color="auto"/>
            </w:tcBorders>
            <w:noWrap/>
            <w:hideMark/>
          </w:tcPr>
          <w:p w14:paraId="0B2E3E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 </w:t>
            </w:r>
          </w:p>
        </w:tc>
      </w:tr>
      <w:tr w:rsidR="006E57BA" w:rsidRPr="006E57BA" w14:paraId="52F216B9"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6ACF62E7"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311233E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KISALIZI WARD</w:t>
            </w:r>
          </w:p>
        </w:tc>
        <w:tc>
          <w:tcPr>
            <w:tcW w:w="876" w:type="dxa"/>
            <w:tcBorders>
              <w:top w:val="nil"/>
              <w:left w:val="nil"/>
              <w:bottom w:val="single" w:sz="4" w:space="0" w:color="auto"/>
              <w:right w:val="single" w:sz="4" w:space="0" w:color="auto"/>
            </w:tcBorders>
            <w:noWrap/>
            <w:hideMark/>
          </w:tcPr>
          <w:p w14:paraId="225ED64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587 </w:t>
            </w:r>
          </w:p>
        </w:tc>
        <w:tc>
          <w:tcPr>
            <w:tcW w:w="996" w:type="dxa"/>
            <w:tcBorders>
              <w:top w:val="nil"/>
              <w:left w:val="nil"/>
              <w:bottom w:val="single" w:sz="4" w:space="0" w:color="auto"/>
              <w:right w:val="single" w:sz="4" w:space="0" w:color="auto"/>
            </w:tcBorders>
            <w:noWrap/>
            <w:hideMark/>
          </w:tcPr>
          <w:p w14:paraId="2B4E363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1,822 </w:t>
            </w:r>
          </w:p>
        </w:tc>
        <w:tc>
          <w:tcPr>
            <w:tcW w:w="977" w:type="dxa"/>
            <w:tcBorders>
              <w:top w:val="nil"/>
              <w:left w:val="nil"/>
              <w:bottom w:val="single" w:sz="4" w:space="0" w:color="auto"/>
              <w:right w:val="single" w:sz="4" w:space="0" w:color="auto"/>
            </w:tcBorders>
            <w:noWrap/>
            <w:hideMark/>
          </w:tcPr>
          <w:p w14:paraId="72826AB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679 </w:t>
            </w:r>
          </w:p>
        </w:tc>
        <w:tc>
          <w:tcPr>
            <w:tcW w:w="900" w:type="dxa"/>
            <w:tcBorders>
              <w:top w:val="nil"/>
              <w:left w:val="nil"/>
              <w:bottom w:val="single" w:sz="4" w:space="0" w:color="auto"/>
              <w:right w:val="single" w:sz="4" w:space="0" w:color="auto"/>
            </w:tcBorders>
            <w:noWrap/>
            <w:hideMark/>
          </w:tcPr>
          <w:p w14:paraId="1045CC8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548 </w:t>
            </w:r>
          </w:p>
        </w:tc>
        <w:tc>
          <w:tcPr>
            <w:tcW w:w="996" w:type="dxa"/>
            <w:tcBorders>
              <w:top w:val="nil"/>
              <w:left w:val="nil"/>
              <w:bottom w:val="single" w:sz="4" w:space="0" w:color="auto"/>
              <w:right w:val="single" w:sz="4" w:space="0" w:color="auto"/>
            </w:tcBorders>
            <w:noWrap/>
            <w:hideMark/>
          </w:tcPr>
          <w:p w14:paraId="60C4E2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1,938 </w:t>
            </w:r>
          </w:p>
        </w:tc>
        <w:tc>
          <w:tcPr>
            <w:tcW w:w="996" w:type="dxa"/>
            <w:tcBorders>
              <w:top w:val="nil"/>
              <w:left w:val="nil"/>
              <w:bottom w:val="single" w:sz="4" w:space="0" w:color="auto"/>
              <w:right w:val="single" w:sz="4" w:space="0" w:color="auto"/>
            </w:tcBorders>
            <w:noWrap/>
            <w:hideMark/>
          </w:tcPr>
          <w:p w14:paraId="7C2AED8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1,958 </w:t>
            </w:r>
          </w:p>
        </w:tc>
        <w:tc>
          <w:tcPr>
            <w:tcW w:w="1067" w:type="dxa"/>
            <w:tcBorders>
              <w:top w:val="nil"/>
              <w:left w:val="nil"/>
              <w:bottom w:val="single" w:sz="4" w:space="0" w:color="auto"/>
              <w:right w:val="single" w:sz="4" w:space="0" w:color="auto"/>
            </w:tcBorders>
            <w:noWrap/>
            <w:hideMark/>
          </w:tcPr>
          <w:p w14:paraId="15E7456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774 </w:t>
            </w:r>
          </w:p>
        </w:tc>
        <w:tc>
          <w:tcPr>
            <w:tcW w:w="990" w:type="dxa"/>
            <w:tcBorders>
              <w:top w:val="nil"/>
              <w:left w:val="nil"/>
              <w:bottom w:val="single" w:sz="4" w:space="0" w:color="auto"/>
              <w:right w:val="single" w:sz="4" w:space="0" w:color="auto"/>
            </w:tcBorders>
            <w:noWrap/>
            <w:hideMark/>
          </w:tcPr>
          <w:p w14:paraId="645EA03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766 </w:t>
            </w:r>
          </w:p>
        </w:tc>
        <w:tc>
          <w:tcPr>
            <w:tcW w:w="900" w:type="dxa"/>
            <w:tcBorders>
              <w:top w:val="nil"/>
              <w:left w:val="nil"/>
              <w:bottom w:val="single" w:sz="4" w:space="0" w:color="auto"/>
              <w:right w:val="single" w:sz="4" w:space="0" w:color="auto"/>
            </w:tcBorders>
            <w:noWrap/>
            <w:hideMark/>
          </w:tcPr>
          <w:p w14:paraId="1D362E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1,708 </w:t>
            </w:r>
          </w:p>
        </w:tc>
        <w:tc>
          <w:tcPr>
            <w:tcW w:w="756" w:type="dxa"/>
            <w:tcBorders>
              <w:top w:val="nil"/>
              <w:left w:val="nil"/>
              <w:bottom w:val="single" w:sz="4" w:space="0" w:color="auto"/>
              <w:right w:val="single" w:sz="4" w:space="0" w:color="auto"/>
            </w:tcBorders>
            <w:noWrap/>
            <w:hideMark/>
          </w:tcPr>
          <w:p w14:paraId="42B07A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169 </w:t>
            </w:r>
          </w:p>
        </w:tc>
        <w:tc>
          <w:tcPr>
            <w:tcW w:w="774" w:type="dxa"/>
            <w:tcBorders>
              <w:top w:val="nil"/>
              <w:left w:val="nil"/>
              <w:bottom w:val="single" w:sz="4" w:space="0" w:color="auto"/>
              <w:right w:val="single" w:sz="4" w:space="0" w:color="auto"/>
            </w:tcBorders>
            <w:noWrap/>
            <w:hideMark/>
          </w:tcPr>
          <w:p w14:paraId="075B2C4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118 </w:t>
            </w:r>
          </w:p>
        </w:tc>
        <w:tc>
          <w:tcPr>
            <w:tcW w:w="810" w:type="dxa"/>
            <w:tcBorders>
              <w:top w:val="nil"/>
              <w:left w:val="nil"/>
              <w:bottom w:val="single" w:sz="4" w:space="0" w:color="auto"/>
              <w:right w:val="single" w:sz="4" w:space="0" w:color="auto"/>
            </w:tcBorders>
            <w:noWrap/>
            <w:hideMark/>
          </w:tcPr>
          <w:p w14:paraId="4FBE4F3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38 </w:t>
            </w:r>
          </w:p>
        </w:tc>
      </w:tr>
      <w:tr w:rsidR="006E57BA" w:rsidRPr="006E57BA" w14:paraId="28D209E4"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C5E88F5"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41B8D90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MARONGO WARD</w:t>
            </w:r>
          </w:p>
        </w:tc>
        <w:tc>
          <w:tcPr>
            <w:tcW w:w="876" w:type="dxa"/>
            <w:tcBorders>
              <w:top w:val="nil"/>
              <w:left w:val="nil"/>
              <w:bottom w:val="single" w:sz="4" w:space="0" w:color="auto"/>
              <w:right w:val="single" w:sz="4" w:space="0" w:color="auto"/>
            </w:tcBorders>
            <w:noWrap/>
            <w:hideMark/>
          </w:tcPr>
          <w:p w14:paraId="6B699F1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713 </w:t>
            </w:r>
          </w:p>
        </w:tc>
        <w:tc>
          <w:tcPr>
            <w:tcW w:w="996" w:type="dxa"/>
            <w:tcBorders>
              <w:top w:val="nil"/>
              <w:left w:val="nil"/>
              <w:bottom w:val="single" w:sz="4" w:space="0" w:color="auto"/>
              <w:right w:val="single" w:sz="4" w:space="0" w:color="auto"/>
            </w:tcBorders>
            <w:noWrap/>
            <w:hideMark/>
          </w:tcPr>
          <w:p w14:paraId="4E099AE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2,185 </w:t>
            </w:r>
          </w:p>
        </w:tc>
        <w:tc>
          <w:tcPr>
            <w:tcW w:w="977" w:type="dxa"/>
            <w:tcBorders>
              <w:top w:val="nil"/>
              <w:left w:val="nil"/>
              <w:bottom w:val="single" w:sz="4" w:space="0" w:color="auto"/>
              <w:right w:val="single" w:sz="4" w:space="0" w:color="auto"/>
            </w:tcBorders>
            <w:noWrap/>
            <w:hideMark/>
          </w:tcPr>
          <w:p w14:paraId="6189B1A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827 </w:t>
            </w:r>
          </w:p>
        </w:tc>
        <w:tc>
          <w:tcPr>
            <w:tcW w:w="900" w:type="dxa"/>
            <w:tcBorders>
              <w:top w:val="nil"/>
              <w:left w:val="nil"/>
              <w:bottom w:val="single" w:sz="4" w:space="0" w:color="auto"/>
              <w:right w:val="single" w:sz="4" w:space="0" w:color="auto"/>
            </w:tcBorders>
            <w:noWrap/>
            <w:hideMark/>
          </w:tcPr>
          <w:p w14:paraId="7A70D33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605 </w:t>
            </w:r>
          </w:p>
        </w:tc>
        <w:tc>
          <w:tcPr>
            <w:tcW w:w="996" w:type="dxa"/>
            <w:tcBorders>
              <w:top w:val="nil"/>
              <w:left w:val="nil"/>
              <w:bottom w:val="single" w:sz="4" w:space="0" w:color="auto"/>
              <w:right w:val="single" w:sz="4" w:space="0" w:color="auto"/>
            </w:tcBorders>
            <w:noWrap/>
            <w:hideMark/>
          </w:tcPr>
          <w:p w14:paraId="5563E1B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2,387 </w:t>
            </w:r>
          </w:p>
        </w:tc>
        <w:tc>
          <w:tcPr>
            <w:tcW w:w="996" w:type="dxa"/>
            <w:tcBorders>
              <w:top w:val="nil"/>
              <w:left w:val="nil"/>
              <w:bottom w:val="single" w:sz="4" w:space="0" w:color="auto"/>
              <w:right w:val="single" w:sz="4" w:space="0" w:color="auto"/>
            </w:tcBorders>
            <w:noWrap/>
            <w:hideMark/>
          </w:tcPr>
          <w:p w14:paraId="73D7D3C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2,390 </w:t>
            </w:r>
          </w:p>
        </w:tc>
        <w:tc>
          <w:tcPr>
            <w:tcW w:w="1067" w:type="dxa"/>
            <w:tcBorders>
              <w:top w:val="nil"/>
              <w:left w:val="nil"/>
              <w:bottom w:val="single" w:sz="4" w:space="0" w:color="auto"/>
              <w:right w:val="single" w:sz="4" w:space="0" w:color="auto"/>
            </w:tcBorders>
            <w:noWrap/>
            <w:hideMark/>
          </w:tcPr>
          <w:p w14:paraId="39E40AA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952 </w:t>
            </w:r>
          </w:p>
        </w:tc>
        <w:tc>
          <w:tcPr>
            <w:tcW w:w="990" w:type="dxa"/>
            <w:tcBorders>
              <w:top w:val="nil"/>
              <w:left w:val="nil"/>
              <w:bottom w:val="single" w:sz="4" w:space="0" w:color="auto"/>
              <w:right w:val="single" w:sz="4" w:space="0" w:color="auto"/>
            </w:tcBorders>
            <w:noWrap/>
            <w:hideMark/>
          </w:tcPr>
          <w:p w14:paraId="7C7A6E1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836 </w:t>
            </w:r>
          </w:p>
        </w:tc>
        <w:tc>
          <w:tcPr>
            <w:tcW w:w="900" w:type="dxa"/>
            <w:tcBorders>
              <w:top w:val="nil"/>
              <w:left w:val="nil"/>
              <w:bottom w:val="single" w:sz="4" w:space="0" w:color="auto"/>
              <w:right w:val="single" w:sz="4" w:space="0" w:color="auto"/>
            </w:tcBorders>
            <w:noWrap/>
            <w:hideMark/>
          </w:tcPr>
          <w:p w14:paraId="7FDDF04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2,111 </w:t>
            </w:r>
          </w:p>
        </w:tc>
        <w:tc>
          <w:tcPr>
            <w:tcW w:w="756" w:type="dxa"/>
            <w:tcBorders>
              <w:top w:val="nil"/>
              <w:left w:val="nil"/>
              <w:bottom w:val="single" w:sz="4" w:space="0" w:color="auto"/>
              <w:right w:val="single" w:sz="4" w:space="0" w:color="auto"/>
            </w:tcBorders>
            <w:noWrap/>
            <w:hideMark/>
          </w:tcPr>
          <w:p w14:paraId="0058775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191 </w:t>
            </w:r>
          </w:p>
        </w:tc>
        <w:tc>
          <w:tcPr>
            <w:tcW w:w="774" w:type="dxa"/>
            <w:tcBorders>
              <w:top w:val="nil"/>
              <w:left w:val="nil"/>
              <w:bottom w:val="single" w:sz="4" w:space="0" w:color="auto"/>
              <w:right w:val="single" w:sz="4" w:space="0" w:color="auto"/>
            </w:tcBorders>
            <w:noWrap/>
            <w:hideMark/>
          </w:tcPr>
          <w:p w14:paraId="5CE7157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 </w:t>
            </w:r>
          </w:p>
        </w:tc>
        <w:tc>
          <w:tcPr>
            <w:tcW w:w="810" w:type="dxa"/>
            <w:tcBorders>
              <w:top w:val="nil"/>
              <w:left w:val="nil"/>
              <w:bottom w:val="single" w:sz="4" w:space="0" w:color="auto"/>
              <w:right w:val="single" w:sz="4" w:space="0" w:color="auto"/>
            </w:tcBorders>
            <w:noWrap/>
            <w:hideMark/>
          </w:tcPr>
          <w:p w14:paraId="282EDC9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 </w:t>
            </w:r>
          </w:p>
        </w:tc>
      </w:tr>
      <w:tr w:rsidR="006E57BA" w:rsidRPr="006E57BA" w14:paraId="454EE705"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1CD232A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46EE7E7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4677A6B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2,245 </w:t>
            </w:r>
          </w:p>
        </w:tc>
        <w:tc>
          <w:tcPr>
            <w:tcW w:w="996" w:type="dxa"/>
            <w:tcBorders>
              <w:top w:val="nil"/>
              <w:left w:val="nil"/>
              <w:bottom w:val="single" w:sz="4" w:space="0" w:color="auto"/>
              <w:right w:val="single" w:sz="4" w:space="0" w:color="auto"/>
            </w:tcBorders>
            <w:noWrap/>
            <w:hideMark/>
          </w:tcPr>
          <w:p w14:paraId="774315B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6,986 </w:t>
            </w:r>
          </w:p>
        </w:tc>
        <w:tc>
          <w:tcPr>
            <w:tcW w:w="977" w:type="dxa"/>
            <w:tcBorders>
              <w:top w:val="nil"/>
              <w:left w:val="nil"/>
              <w:bottom w:val="single" w:sz="4" w:space="0" w:color="auto"/>
              <w:right w:val="single" w:sz="4" w:space="0" w:color="auto"/>
            </w:tcBorders>
            <w:noWrap/>
            <w:hideMark/>
          </w:tcPr>
          <w:p w14:paraId="63A3FA0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2,660 </w:t>
            </w:r>
          </w:p>
        </w:tc>
        <w:tc>
          <w:tcPr>
            <w:tcW w:w="900" w:type="dxa"/>
            <w:tcBorders>
              <w:top w:val="nil"/>
              <w:left w:val="nil"/>
              <w:bottom w:val="single" w:sz="4" w:space="0" w:color="auto"/>
              <w:right w:val="single" w:sz="4" w:space="0" w:color="auto"/>
            </w:tcBorders>
            <w:noWrap/>
            <w:hideMark/>
          </w:tcPr>
          <w:p w14:paraId="24BB800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1,975 </w:t>
            </w:r>
          </w:p>
        </w:tc>
        <w:tc>
          <w:tcPr>
            <w:tcW w:w="996" w:type="dxa"/>
            <w:tcBorders>
              <w:top w:val="nil"/>
              <w:left w:val="nil"/>
              <w:bottom w:val="single" w:sz="4" w:space="0" w:color="auto"/>
              <w:right w:val="single" w:sz="4" w:space="0" w:color="auto"/>
            </w:tcBorders>
            <w:noWrap/>
            <w:hideMark/>
          </w:tcPr>
          <w:p w14:paraId="482BBA8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7,633 </w:t>
            </w:r>
          </w:p>
        </w:tc>
        <w:tc>
          <w:tcPr>
            <w:tcW w:w="996" w:type="dxa"/>
            <w:tcBorders>
              <w:top w:val="nil"/>
              <w:left w:val="nil"/>
              <w:bottom w:val="single" w:sz="4" w:space="0" w:color="auto"/>
              <w:right w:val="single" w:sz="4" w:space="0" w:color="auto"/>
            </w:tcBorders>
            <w:noWrap/>
            <w:hideMark/>
          </w:tcPr>
          <w:p w14:paraId="509F9E0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7,660 </w:t>
            </w:r>
          </w:p>
        </w:tc>
        <w:tc>
          <w:tcPr>
            <w:tcW w:w="1067" w:type="dxa"/>
            <w:tcBorders>
              <w:top w:val="nil"/>
              <w:left w:val="nil"/>
              <w:bottom w:val="single" w:sz="4" w:space="0" w:color="auto"/>
              <w:right w:val="single" w:sz="4" w:space="0" w:color="auto"/>
            </w:tcBorders>
            <w:noWrap/>
            <w:hideMark/>
          </w:tcPr>
          <w:p w14:paraId="167ECD0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3,196 </w:t>
            </w:r>
          </w:p>
        </w:tc>
        <w:tc>
          <w:tcPr>
            <w:tcW w:w="990" w:type="dxa"/>
            <w:tcBorders>
              <w:top w:val="nil"/>
              <w:left w:val="nil"/>
              <w:bottom w:val="single" w:sz="4" w:space="0" w:color="auto"/>
              <w:right w:val="single" w:sz="4" w:space="0" w:color="auto"/>
            </w:tcBorders>
            <w:noWrap/>
            <w:hideMark/>
          </w:tcPr>
          <w:p w14:paraId="198C9F3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2,892 </w:t>
            </w:r>
          </w:p>
        </w:tc>
        <w:tc>
          <w:tcPr>
            <w:tcW w:w="900" w:type="dxa"/>
            <w:tcBorders>
              <w:top w:val="nil"/>
              <w:left w:val="nil"/>
              <w:bottom w:val="single" w:sz="4" w:space="0" w:color="auto"/>
              <w:right w:val="single" w:sz="4" w:space="0" w:color="auto"/>
            </w:tcBorders>
            <w:noWrap/>
            <w:hideMark/>
          </w:tcPr>
          <w:p w14:paraId="42C5161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6,722 </w:t>
            </w:r>
          </w:p>
        </w:tc>
        <w:tc>
          <w:tcPr>
            <w:tcW w:w="756" w:type="dxa"/>
            <w:tcBorders>
              <w:top w:val="nil"/>
              <w:left w:val="nil"/>
              <w:bottom w:val="single" w:sz="4" w:space="0" w:color="auto"/>
              <w:right w:val="single" w:sz="4" w:space="0" w:color="auto"/>
            </w:tcBorders>
            <w:noWrap/>
            <w:hideMark/>
          </w:tcPr>
          <w:p w14:paraId="1DED35A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566 </w:t>
            </w:r>
          </w:p>
        </w:tc>
        <w:tc>
          <w:tcPr>
            <w:tcW w:w="774" w:type="dxa"/>
            <w:tcBorders>
              <w:top w:val="nil"/>
              <w:left w:val="nil"/>
              <w:bottom w:val="single" w:sz="4" w:space="0" w:color="auto"/>
              <w:right w:val="single" w:sz="4" w:space="0" w:color="auto"/>
            </w:tcBorders>
            <w:noWrap/>
            <w:hideMark/>
          </w:tcPr>
          <w:p w14:paraId="3030954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358 </w:t>
            </w:r>
          </w:p>
        </w:tc>
        <w:tc>
          <w:tcPr>
            <w:tcW w:w="810" w:type="dxa"/>
            <w:tcBorders>
              <w:top w:val="nil"/>
              <w:left w:val="nil"/>
              <w:bottom w:val="single" w:sz="4" w:space="0" w:color="auto"/>
              <w:right w:val="single" w:sz="4" w:space="0" w:color="auto"/>
            </w:tcBorders>
            <w:noWrap/>
            <w:hideMark/>
          </w:tcPr>
          <w:p w14:paraId="52DB621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103 </w:t>
            </w:r>
          </w:p>
        </w:tc>
      </w:tr>
      <w:tr w:rsidR="006E57BA" w:rsidRPr="006E57BA" w14:paraId="6294ACE1"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7F017C6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BWIJANGA</w:t>
            </w:r>
          </w:p>
        </w:tc>
        <w:tc>
          <w:tcPr>
            <w:tcW w:w="2163" w:type="dxa"/>
            <w:tcBorders>
              <w:top w:val="nil"/>
              <w:left w:val="nil"/>
              <w:bottom w:val="single" w:sz="4" w:space="0" w:color="auto"/>
              <w:right w:val="single" w:sz="4" w:space="0" w:color="auto"/>
            </w:tcBorders>
            <w:noWrap/>
            <w:vAlign w:val="center"/>
            <w:hideMark/>
          </w:tcPr>
          <w:p w14:paraId="770EC0E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w:t>
            </w:r>
          </w:p>
        </w:tc>
        <w:tc>
          <w:tcPr>
            <w:tcW w:w="876" w:type="dxa"/>
            <w:tcBorders>
              <w:top w:val="nil"/>
              <w:left w:val="nil"/>
              <w:bottom w:val="single" w:sz="4" w:space="0" w:color="auto"/>
              <w:right w:val="single" w:sz="4" w:space="0" w:color="auto"/>
            </w:tcBorders>
            <w:noWrap/>
            <w:hideMark/>
          </w:tcPr>
          <w:p w14:paraId="0C0C3CD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522 </w:t>
            </w:r>
          </w:p>
        </w:tc>
        <w:tc>
          <w:tcPr>
            <w:tcW w:w="996" w:type="dxa"/>
            <w:tcBorders>
              <w:top w:val="nil"/>
              <w:left w:val="nil"/>
              <w:bottom w:val="single" w:sz="4" w:space="0" w:color="auto"/>
              <w:right w:val="single" w:sz="4" w:space="0" w:color="auto"/>
            </w:tcBorders>
            <w:noWrap/>
            <w:hideMark/>
          </w:tcPr>
          <w:p w14:paraId="4C859CA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1,578 </w:t>
            </w:r>
          </w:p>
        </w:tc>
        <w:tc>
          <w:tcPr>
            <w:tcW w:w="977" w:type="dxa"/>
            <w:tcBorders>
              <w:top w:val="nil"/>
              <w:left w:val="nil"/>
              <w:bottom w:val="single" w:sz="4" w:space="0" w:color="auto"/>
              <w:right w:val="single" w:sz="4" w:space="0" w:color="auto"/>
            </w:tcBorders>
            <w:noWrap/>
            <w:hideMark/>
          </w:tcPr>
          <w:p w14:paraId="3CD7892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599 </w:t>
            </w:r>
          </w:p>
        </w:tc>
        <w:tc>
          <w:tcPr>
            <w:tcW w:w="900" w:type="dxa"/>
            <w:tcBorders>
              <w:top w:val="nil"/>
              <w:left w:val="nil"/>
              <w:bottom w:val="single" w:sz="4" w:space="0" w:color="auto"/>
              <w:right w:val="single" w:sz="4" w:space="0" w:color="auto"/>
            </w:tcBorders>
            <w:noWrap/>
            <w:hideMark/>
          </w:tcPr>
          <w:p w14:paraId="33B4CEB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422 </w:t>
            </w:r>
          </w:p>
        </w:tc>
        <w:tc>
          <w:tcPr>
            <w:tcW w:w="996" w:type="dxa"/>
            <w:tcBorders>
              <w:top w:val="nil"/>
              <w:left w:val="nil"/>
              <w:bottom w:val="single" w:sz="4" w:space="0" w:color="auto"/>
              <w:right w:val="single" w:sz="4" w:space="0" w:color="auto"/>
            </w:tcBorders>
            <w:noWrap/>
            <w:hideMark/>
          </w:tcPr>
          <w:p w14:paraId="3A6B3BD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1,800 </w:t>
            </w:r>
          </w:p>
        </w:tc>
        <w:tc>
          <w:tcPr>
            <w:tcW w:w="996" w:type="dxa"/>
            <w:tcBorders>
              <w:top w:val="nil"/>
              <w:left w:val="nil"/>
              <w:bottom w:val="single" w:sz="4" w:space="0" w:color="auto"/>
              <w:right w:val="single" w:sz="4" w:space="0" w:color="auto"/>
            </w:tcBorders>
            <w:noWrap/>
            <w:hideMark/>
          </w:tcPr>
          <w:p w14:paraId="3EE4710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1,848 </w:t>
            </w:r>
          </w:p>
        </w:tc>
        <w:tc>
          <w:tcPr>
            <w:tcW w:w="1067" w:type="dxa"/>
            <w:tcBorders>
              <w:top w:val="nil"/>
              <w:left w:val="nil"/>
              <w:bottom w:val="single" w:sz="4" w:space="0" w:color="auto"/>
              <w:right w:val="single" w:sz="4" w:space="0" w:color="auto"/>
            </w:tcBorders>
            <w:noWrap/>
            <w:hideMark/>
          </w:tcPr>
          <w:p w14:paraId="5CD0773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764 </w:t>
            </w:r>
          </w:p>
        </w:tc>
        <w:tc>
          <w:tcPr>
            <w:tcW w:w="990" w:type="dxa"/>
            <w:tcBorders>
              <w:top w:val="nil"/>
              <w:left w:val="nil"/>
              <w:bottom w:val="single" w:sz="4" w:space="0" w:color="auto"/>
              <w:right w:val="single" w:sz="4" w:space="0" w:color="auto"/>
            </w:tcBorders>
            <w:noWrap/>
            <w:hideMark/>
          </w:tcPr>
          <w:p w14:paraId="447ABE9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628 </w:t>
            </w:r>
          </w:p>
        </w:tc>
        <w:tc>
          <w:tcPr>
            <w:tcW w:w="900" w:type="dxa"/>
            <w:tcBorders>
              <w:top w:val="nil"/>
              <w:left w:val="nil"/>
              <w:bottom w:val="single" w:sz="4" w:space="0" w:color="auto"/>
              <w:right w:val="single" w:sz="4" w:space="0" w:color="auto"/>
            </w:tcBorders>
            <w:noWrap/>
            <w:hideMark/>
          </w:tcPr>
          <w:p w14:paraId="33ED99F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1,649 </w:t>
            </w:r>
          </w:p>
        </w:tc>
        <w:tc>
          <w:tcPr>
            <w:tcW w:w="756" w:type="dxa"/>
            <w:tcBorders>
              <w:top w:val="nil"/>
              <w:left w:val="nil"/>
              <w:bottom w:val="single" w:sz="4" w:space="0" w:color="auto"/>
              <w:right w:val="single" w:sz="4" w:space="0" w:color="auto"/>
            </w:tcBorders>
            <w:noWrap/>
            <w:hideMark/>
          </w:tcPr>
          <w:p w14:paraId="3D396C8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179 </w:t>
            </w:r>
          </w:p>
        </w:tc>
        <w:tc>
          <w:tcPr>
            <w:tcW w:w="774" w:type="dxa"/>
            <w:tcBorders>
              <w:top w:val="nil"/>
              <w:left w:val="nil"/>
              <w:bottom w:val="single" w:sz="4" w:space="0" w:color="auto"/>
              <w:right w:val="single" w:sz="4" w:space="0" w:color="auto"/>
            </w:tcBorders>
            <w:noWrap/>
            <w:hideMark/>
          </w:tcPr>
          <w:p w14:paraId="5F056D4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117 </w:t>
            </w:r>
          </w:p>
        </w:tc>
        <w:tc>
          <w:tcPr>
            <w:tcW w:w="810" w:type="dxa"/>
            <w:tcBorders>
              <w:top w:val="nil"/>
              <w:left w:val="nil"/>
              <w:bottom w:val="single" w:sz="4" w:space="0" w:color="auto"/>
              <w:right w:val="single" w:sz="4" w:space="0" w:color="auto"/>
            </w:tcBorders>
            <w:noWrap/>
            <w:hideMark/>
          </w:tcPr>
          <w:p w14:paraId="6E3E2E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50 </w:t>
            </w:r>
          </w:p>
        </w:tc>
      </w:tr>
      <w:tr w:rsidR="006E57BA" w:rsidRPr="006E57BA" w14:paraId="3CFF66F2"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7CB91CDC"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4951E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KITAMBA</w:t>
            </w:r>
          </w:p>
        </w:tc>
        <w:tc>
          <w:tcPr>
            <w:tcW w:w="876" w:type="dxa"/>
            <w:tcBorders>
              <w:top w:val="nil"/>
              <w:left w:val="nil"/>
              <w:bottom w:val="single" w:sz="4" w:space="0" w:color="auto"/>
              <w:right w:val="single" w:sz="4" w:space="0" w:color="auto"/>
            </w:tcBorders>
            <w:noWrap/>
            <w:hideMark/>
          </w:tcPr>
          <w:p w14:paraId="47AEDBE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2,638 </w:t>
            </w:r>
          </w:p>
        </w:tc>
        <w:tc>
          <w:tcPr>
            <w:tcW w:w="996" w:type="dxa"/>
            <w:tcBorders>
              <w:top w:val="nil"/>
              <w:left w:val="nil"/>
              <w:bottom w:val="single" w:sz="4" w:space="0" w:color="auto"/>
              <w:right w:val="single" w:sz="4" w:space="0" w:color="auto"/>
            </w:tcBorders>
            <w:noWrap/>
            <w:hideMark/>
          </w:tcPr>
          <w:p w14:paraId="1A37C89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8,323 </w:t>
            </w:r>
          </w:p>
        </w:tc>
        <w:tc>
          <w:tcPr>
            <w:tcW w:w="977" w:type="dxa"/>
            <w:tcBorders>
              <w:top w:val="nil"/>
              <w:left w:val="nil"/>
              <w:bottom w:val="single" w:sz="4" w:space="0" w:color="auto"/>
              <w:right w:val="single" w:sz="4" w:space="0" w:color="auto"/>
            </w:tcBorders>
            <w:noWrap/>
            <w:hideMark/>
          </w:tcPr>
          <w:p w14:paraId="6917639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3,184 </w:t>
            </w:r>
          </w:p>
        </w:tc>
        <w:tc>
          <w:tcPr>
            <w:tcW w:w="900" w:type="dxa"/>
            <w:tcBorders>
              <w:top w:val="nil"/>
              <w:left w:val="nil"/>
              <w:bottom w:val="single" w:sz="4" w:space="0" w:color="auto"/>
              <w:right w:val="single" w:sz="4" w:space="0" w:color="auto"/>
            </w:tcBorders>
            <w:noWrap/>
            <w:hideMark/>
          </w:tcPr>
          <w:p w14:paraId="4154285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2,238 </w:t>
            </w:r>
          </w:p>
        </w:tc>
        <w:tc>
          <w:tcPr>
            <w:tcW w:w="996" w:type="dxa"/>
            <w:tcBorders>
              <w:top w:val="nil"/>
              <w:left w:val="nil"/>
              <w:bottom w:val="single" w:sz="4" w:space="0" w:color="auto"/>
              <w:right w:val="single" w:sz="4" w:space="0" w:color="auto"/>
            </w:tcBorders>
            <w:noWrap/>
            <w:hideMark/>
          </w:tcPr>
          <w:p w14:paraId="549C69F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9,591 </w:t>
            </w:r>
          </w:p>
        </w:tc>
        <w:tc>
          <w:tcPr>
            <w:tcW w:w="996" w:type="dxa"/>
            <w:tcBorders>
              <w:top w:val="nil"/>
              <w:left w:val="nil"/>
              <w:bottom w:val="single" w:sz="4" w:space="0" w:color="auto"/>
              <w:right w:val="single" w:sz="4" w:space="0" w:color="auto"/>
            </w:tcBorders>
            <w:noWrap/>
            <w:hideMark/>
          </w:tcPr>
          <w:p w14:paraId="0F9948A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9,707 </w:t>
            </w:r>
          </w:p>
        </w:tc>
        <w:tc>
          <w:tcPr>
            <w:tcW w:w="1067" w:type="dxa"/>
            <w:tcBorders>
              <w:top w:val="nil"/>
              <w:left w:val="nil"/>
              <w:bottom w:val="single" w:sz="4" w:space="0" w:color="auto"/>
              <w:right w:val="single" w:sz="4" w:space="0" w:color="auto"/>
            </w:tcBorders>
            <w:noWrap/>
            <w:hideMark/>
          </w:tcPr>
          <w:p w14:paraId="0685CD9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4,052 </w:t>
            </w:r>
          </w:p>
        </w:tc>
        <w:tc>
          <w:tcPr>
            <w:tcW w:w="990" w:type="dxa"/>
            <w:tcBorders>
              <w:top w:val="nil"/>
              <w:left w:val="nil"/>
              <w:bottom w:val="single" w:sz="4" w:space="0" w:color="auto"/>
              <w:right w:val="single" w:sz="4" w:space="0" w:color="auto"/>
            </w:tcBorders>
            <w:noWrap/>
            <w:hideMark/>
          </w:tcPr>
          <w:p w14:paraId="562C20C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3,451 </w:t>
            </w:r>
          </w:p>
        </w:tc>
        <w:tc>
          <w:tcPr>
            <w:tcW w:w="900" w:type="dxa"/>
            <w:tcBorders>
              <w:top w:val="nil"/>
              <w:left w:val="nil"/>
              <w:bottom w:val="single" w:sz="4" w:space="0" w:color="auto"/>
              <w:right w:val="single" w:sz="4" w:space="0" w:color="auto"/>
            </w:tcBorders>
            <w:noWrap/>
            <w:hideMark/>
          </w:tcPr>
          <w:p w14:paraId="75F2116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8,590 </w:t>
            </w:r>
          </w:p>
        </w:tc>
        <w:tc>
          <w:tcPr>
            <w:tcW w:w="756" w:type="dxa"/>
            <w:tcBorders>
              <w:top w:val="nil"/>
              <w:left w:val="nil"/>
              <w:bottom w:val="single" w:sz="4" w:space="0" w:color="auto"/>
              <w:right w:val="single" w:sz="4" w:space="0" w:color="auto"/>
            </w:tcBorders>
            <w:noWrap/>
            <w:hideMark/>
          </w:tcPr>
          <w:p w14:paraId="6291EB6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774 </w:t>
            </w:r>
          </w:p>
        </w:tc>
        <w:tc>
          <w:tcPr>
            <w:tcW w:w="774" w:type="dxa"/>
            <w:tcBorders>
              <w:top w:val="nil"/>
              <w:left w:val="nil"/>
              <w:bottom w:val="single" w:sz="4" w:space="0" w:color="auto"/>
              <w:right w:val="single" w:sz="4" w:space="0" w:color="auto"/>
            </w:tcBorders>
            <w:noWrap/>
            <w:hideMark/>
          </w:tcPr>
          <w:p w14:paraId="1301237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501 </w:t>
            </w:r>
          </w:p>
        </w:tc>
        <w:tc>
          <w:tcPr>
            <w:tcW w:w="810" w:type="dxa"/>
            <w:tcBorders>
              <w:top w:val="nil"/>
              <w:left w:val="nil"/>
              <w:bottom w:val="single" w:sz="4" w:space="0" w:color="auto"/>
              <w:right w:val="single" w:sz="4" w:space="0" w:color="auto"/>
            </w:tcBorders>
            <w:noWrap/>
            <w:hideMark/>
          </w:tcPr>
          <w:p w14:paraId="2DB9690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158 </w:t>
            </w:r>
          </w:p>
        </w:tc>
      </w:tr>
      <w:tr w:rsidR="006E57BA" w:rsidRPr="006E57BA" w14:paraId="4CAB533F"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D1D223D"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51B74D3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NTOOMA</w:t>
            </w:r>
          </w:p>
        </w:tc>
        <w:tc>
          <w:tcPr>
            <w:tcW w:w="876" w:type="dxa"/>
            <w:tcBorders>
              <w:top w:val="nil"/>
              <w:left w:val="nil"/>
              <w:bottom w:val="single" w:sz="4" w:space="0" w:color="auto"/>
              <w:right w:val="single" w:sz="4" w:space="0" w:color="auto"/>
            </w:tcBorders>
            <w:noWrap/>
            <w:hideMark/>
          </w:tcPr>
          <w:p w14:paraId="0019DC4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1,905 </w:t>
            </w:r>
          </w:p>
        </w:tc>
        <w:tc>
          <w:tcPr>
            <w:tcW w:w="996" w:type="dxa"/>
            <w:tcBorders>
              <w:top w:val="nil"/>
              <w:left w:val="nil"/>
              <w:bottom w:val="single" w:sz="4" w:space="0" w:color="auto"/>
              <w:right w:val="single" w:sz="4" w:space="0" w:color="auto"/>
            </w:tcBorders>
            <w:noWrap/>
            <w:hideMark/>
          </w:tcPr>
          <w:p w14:paraId="7B25149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5,620 </w:t>
            </w:r>
          </w:p>
        </w:tc>
        <w:tc>
          <w:tcPr>
            <w:tcW w:w="977" w:type="dxa"/>
            <w:tcBorders>
              <w:top w:val="nil"/>
              <w:left w:val="nil"/>
              <w:bottom w:val="single" w:sz="4" w:space="0" w:color="auto"/>
              <w:right w:val="single" w:sz="4" w:space="0" w:color="auto"/>
            </w:tcBorders>
            <w:noWrap/>
            <w:hideMark/>
          </w:tcPr>
          <w:p w14:paraId="5894D66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2,102 </w:t>
            </w:r>
          </w:p>
        </w:tc>
        <w:tc>
          <w:tcPr>
            <w:tcW w:w="900" w:type="dxa"/>
            <w:tcBorders>
              <w:top w:val="nil"/>
              <w:left w:val="nil"/>
              <w:bottom w:val="single" w:sz="4" w:space="0" w:color="auto"/>
              <w:right w:val="single" w:sz="4" w:space="0" w:color="auto"/>
            </w:tcBorders>
            <w:noWrap/>
            <w:hideMark/>
          </w:tcPr>
          <w:p w14:paraId="60F20F5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1,438 </w:t>
            </w:r>
          </w:p>
        </w:tc>
        <w:tc>
          <w:tcPr>
            <w:tcW w:w="996" w:type="dxa"/>
            <w:tcBorders>
              <w:top w:val="nil"/>
              <w:left w:val="nil"/>
              <w:bottom w:val="single" w:sz="4" w:space="0" w:color="auto"/>
              <w:right w:val="single" w:sz="4" w:space="0" w:color="auto"/>
            </w:tcBorders>
            <w:noWrap/>
            <w:hideMark/>
          </w:tcPr>
          <w:p w14:paraId="4143B2A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6,224 </w:t>
            </w:r>
          </w:p>
        </w:tc>
        <w:tc>
          <w:tcPr>
            <w:tcW w:w="996" w:type="dxa"/>
            <w:tcBorders>
              <w:top w:val="nil"/>
              <w:left w:val="nil"/>
              <w:bottom w:val="single" w:sz="4" w:space="0" w:color="auto"/>
              <w:right w:val="single" w:sz="4" w:space="0" w:color="auto"/>
            </w:tcBorders>
            <w:noWrap/>
            <w:hideMark/>
          </w:tcPr>
          <w:p w14:paraId="5D2AA5E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6,301 </w:t>
            </w:r>
          </w:p>
        </w:tc>
        <w:tc>
          <w:tcPr>
            <w:tcW w:w="1067" w:type="dxa"/>
            <w:tcBorders>
              <w:top w:val="nil"/>
              <w:left w:val="nil"/>
              <w:bottom w:val="single" w:sz="4" w:space="0" w:color="auto"/>
              <w:right w:val="single" w:sz="4" w:space="0" w:color="auto"/>
            </w:tcBorders>
            <w:noWrap/>
            <w:hideMark/>
          </w:tcPr>
          <w:p w14:paraId="482AC5C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2,694 </w:t>
            </w:r>
          </w:p>
        </w:tc>
        <w:tc>
          <w:tcPr>
            <w:tcW w:w="990" w:type="dxa"/>
            <w:tcBorders>
              <w:top w:val="nil"/>
              <w:left w:val="nil"/>
              <w:bottom w:val="single" w:sz="4" w:space="0" w:color="auto"/>
              <w:right w:val="single" w:sz="4" w:space="0" w:color="auto"/>
            </w:tcBorders>
            <w:noWrap/>
            <w:hideMark/>
          </w:tcPr>
          <w:p w14:paraId="2BF2A56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2,270 </w:t>
            </w:r>
          </w:p>
        </w:tc>
        <w:tc>
          <w:tcPr>
            <w:tcW w:w="900" w:type="dxa"/>
            <w:tcBorders>
              <w:top w:val="nil"/>
              <w:left w:val="nil"/>
              <w:bottom w:val="single" w:sz="4" w:space="0" w:color="auto"/>
              <w:right w:val="single" w:sz="4" w:space="0" w:color="auto"/>
            </w:tcBorders>
            <w:noWrap/>
            <w:hideMark/>
          </w:tcPr>
          <w:p w14:paraId="16C15F0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5,604 </w:t>
            </w:r>
          </w:p>
        </w:tc>
        <w:tc>
          <w:tcPr>
            <w:tcW w:w="756" w:type="dxa"/>
            <w:tcBorders>
              <w:top w:val="nil"/>
              <w:left w:val="nil"/>
              <w:bottom w:val="single" w:sz="4" w:space="0" w:color="auto"/>
              <w:right w:val="single" w:sz="4" w:space="0" w:color="auto"/>
            </w:tcBorders>
            <w:noWrap/>
            <w:hideMark/>
          </w:tcPr>
          <w:p w14:paraId="13666E6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462 </w:t>
            </w:r>
          </w:p>
        </w:tc>
        <w:tc>
          <w:tcPr>
            <w:tcW w:w="774" w:type="dxa"/>
            <w:tcBorders>
              <w:top w:val="nil"/>
              <w:left w:val="nil"/>
              <w:bottom w:val="single" w:sz="4" w:space="0" w:color="auto"/>
              <w:right w:val="single" w:sz="4" w:space="0" w:color="auto"/>
            </w:tcBorders>
            <w:noWrap/>
            <w:hideMark/>
          </w:tcPr>
          <w:p w14:paraId="5BA5178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320 </w:t>
            </w:r>
          </w:p>
        </w:tc>
        <w:tc>
          <w:tcPr>
            <w:tcW w:w="810" w:type="dxa"/>
            <w:tcBorders>
              <w:top w:val="nil"/>
              <w:left w:val="nil"/>
              <w:bottom w:val="single" w:sz="4" w:space="0" w:color="auto"/>
              <w:right w:val="single" w:sz="4" w:space="0" w:color="auto"/>
            </w:tcBorders>
            <w:noWrap/>
            <w:hideMark/>
          </w:tcPr>
          <w:p w14:paraId="6783F71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111 </w:t>
            </w:r>
          </w:p>
        </w:tc>
      </w:tr>
      <w:tr w:rsidR="006E57BA" w:rsidRPr="006E57BA" w14:paraId="0E0FBC9C"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63A5779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5DE8F42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4CEB6D6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5,065 </w:t>
            </w:r>
          </w:p>
        </w:tc>
        <w:tc>
          <w:tcPr>
            <w:tcW w:w="996" w:type="dxa"/>
            <w:tcBorders>
              <w:top w:val="nil"/>
              <w:left w:val="nil"/>
              <w:bottom w:val="single" w:sz="4" w:space="0" w:color="auto"/>
              <w:right w:val="single" w:sz="4" w:space="0" w:color="auto"/>
            </w:tcBorders>
            <w:noWrap/>
            <w:hideMark/>
          </w:tcPr>
          <w:p w14:paraId="7ED0340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15,521 </w:t>
            </w:r>
          </w:p>
        </w:tc>
        <w:tc>
          <w:tcPr>
            <w:tcW w:w="977" w:type="dxa"/>
            <w:tcBorders>
              <w:top w:val="nil"/>
              <w:left w:val="nil"/>
              <w:bottom w:val="single" w:sz="4" w:space="0" w:color="auto"/>
              <w:right w:val="single" w:sz="4" w:space="0" w:color="auto"/>
            </w:tcBorders>
            <w:noWrap/>
            <w:hideMark/>
          </w:tcPr>
          <w:p w14:paraId="14699C5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5,885 </w:t>
            </w:r>
          </w:p>
        </w:tc>
        <w:tc>
          <w:tcPr>
            <w:tcW w:w="900" w:type="dxa"/>
            <w:tcBorders>
              <w:top w:val="nil"/>
              <w:left w:val="nil"/>
              <w:bottom w:val="single" w:sz="4" w:space="0" w:color="auto"/>
              <w:right w:val="single" w:sz="4" w:space="0" w:color="auto"/>
            </w:tcBorders>
            <w:noWrap/>
            <w:hideMark/>
          </w:tcPr>
          <w:p w14:paraId="329F38F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4,098 </w:t>
            </w:r>
          </w:p>
        </w:tc>
        <w:tc>
          <w:tcPr>
            <w:tcW w:w="996" w:type="dxa"/>
            <w:tcBorders>
              <w:top w:val="nil"/>
              <w:left w:val="nil"/>
              <w:bottom w:val="single" w:sz="4" w:space="0" w:color="auto"/>
              <w:right w:val="single" w:sz="4" w:space="0" w:color="auto"/>
            </w:tcBorders>
            <w:noWrap/>
            <w:hideMark/>
          </w:tcPr>
          <w:p w14:paraId="2159AF5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17,615 </w:t>
            </w:r>
          </w:p>
        </w:tc>
        <w:tc>
          <w:tcPr>
            <w:tcW w:w="996" w:type="dxa"/>
            <w:tcBorders>
              <w:top w:val="nil"/>
              <w:left w:val="nil"/>
              <w:bottom w:val="single" w:sz="4" w:space="0" w:color="auto"/>
              <w:right w:val="single" w:sz="4" w:space="0" w:color="auto"/>
            </w:tcBorders>
            <w:noWrap/>
            <w:hideMark/>
          </w:tcPr>
          <w:p w14:paraId="08A8018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17,856 </w:t>
            </w:r>
          </w:p>
        </w:tc>
        <w:tc>
          <w:tcPr>
            <w:tcW w:w="1067" w:type="dxa"/>
            <w:tcBorders>
              <w:top w:val="nil"/>
              <w:left w:val="nil"/>
              <w:bottom w:val="single" w:sz="4" w:space="0" w:color="auto"/>
              <w:right w:val="single" w:sz="4" w:space="0" w:color="auto"/>
            </w:tcBorders>
            <w:noWrap/>
            <w:hideMark/>
          </w:tcPr>
          <w:p w14:paraId="30508ED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7,510 </w:t>
            </w:r>
          </w:p>
        </w:tc>
        <w:tc>
          <w:tcPr>
            <w:tcW w:w="990" w:type="dxa"/>
            <w:tcBorders>
              <w:top w:val="nil"/>
              <w:left w:val="nil"/>
              <w:bottom w:val="single" w:sz="4" w:space="0" w:color="auto"/>
              <w:right w:val="single" w:sz="4" w:space="0" w:color="auto"/>
            </w:tcBorders>
            <w:noWrap/>
            <w:hideMark/>
          </w:tcPr>
          <w:p w14:paraId="1D8470F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6,349 </w:t>
            </w:r>
          </w:p>
        </w:tc>
        <w:tc>
          <w:tcPr>
            <w:tcW w:w="900" w:type="dxa"/>
            <w:tcBorders>
              <w:top w:val="nil"/>
              <w:left w:val="nil"/>
              <w:bottom w:val="single" w:sz="4" w:space="0" w:color="auto"/>
              <w:right w:val="single" w:sz="4" w:space="0" w:color="auto"/>
            </w:tcBorders>
            <w:noWrap/>
            <w:hideMark/>
          </w:tcPr>
          <w:p w14:paraId="7CEDDF8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15,843 </w:t>
            </w:r>
          </w:p>
        </w:tc>
        <w:tc>
          <w:tcPr>
            <w:tcW w:w="756" w:type="dxa"/>
            <w:tcBorders>
              <w:top w:val="nil"/>
              <w:left w:val="nil"/>
              <w:bottom w:val="single" w:sz="4" w:space="0" w:color="auto"/>
              <w:right w:val="single" w:sz="4" w:space="0" w:color="auto"/>
            </w:tcBorders>
            <w:noWrap/>
            <w:hideMark/>
          </w:tcPr>
          <w:p w14:paraId="4CA4782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1,415 </w:t>
            </w:r>
          </w:p>
        </w:tc>
        <w:tc>
          <w:tcPr>
            <w:tcW w:w="774" w:type="dxa"/>
            <w:tcBorders>
              <w:top w:val="nil"/>
              <w:left w:val="nil"/>
              <w:bottom w:val="single" w:sz="4" w:space="0" w:color="auto"/>
              <w:right w:val="single" w:sz="4" w:space="0" w:color="auto"/>
            </w:tcBorders>
            <w:noWrap/>
            <w:hideMark/>
          </w:tcPr>
          <w:p w14:paraId="5CA19E9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938 </w:t>
            </w:r>
          </w:p>
        </w:tc>
        <w:tc>
          <w:tcPr>
            <w:tcW w:w="810" w:type="dxa"/>
            <w:tcBorders>
              <w:top w:val="nil"/>
              <w:left w:val="nil"/>
              <w:bottom w:val="single" w:sz="4" w:space="0" w:color="auto"/>
              <w:right w:val="single" w:sz="4" w:space="0" w:color="auto"/>
            </w:tcBorders>
            <w:noWrap/>
            <w:hideMark/>
          </w:tcPr>
          <w:p w14:paraId="3F4D284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319 </w:t>
            </w:r>
          </w:p>
        </w:tc>
      </w:tr>
      <w:tr w:rsidR="006E57BA" w:rsidRPr="006E57BA" w14:paraId="563BF1F1"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0CC36DB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TOWNCOUNCIL</w:t>
            </w:r>
          </w:p>
        </w:tc>
        <w:tc>
          <w:tcPr>
            <w:tcW w:w="2163" w:type="dxa"/>
            <w:tcBorders>
              <w:top w:val="nil"/>
              <w:left w:val="nil"/>
              <w:bottom w:val="single" w:sz="4" w:space="0" w:color="auto"/>
              <w:right w:val="single" w:sz="4" w:space="0" w:color="auto"/>
            </w:tcBorders>
            <w:noWrap/>
            <w:vAlign w:val="center"/>
            <w:hideMark/>
          </w:tcPr>
          <w:p w14:paraId="4054AC1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WARD</w:t>
            </w:r>
          </w:p>
        </w:tc>
        <w:tc>
          <w:tcPr>
            <w:tcW w:w="876" w:type="dxa"/>
            <w:tcBorders>
              <w:top w:val="nil"/>
              <w:left w:val="nil"/>
              <w:bottom w:val="single" w:sz="4" w:space="0" w:color="auto"/>
              <w:right w:val="single" w:sz="4" w:space="0" w:color="auto"/>
            </w:tcBorders>
            <w:noWrap/>
            <w:hideMark/>
          </w:tcPr>
          <w:p w14:paraId="0B59F6E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1,267 </w:t>
            </w:r>
          </w:p>
        </w:tc>
        <w:tc>
          <w:tcPr>
            <w:tcW w:w="996" w:type="dxa"/>
            <w:tcBorders>
              <w:top w:val="nil"/>
              <w:left w:val="nil"/>
              <w:bottom w:val="single" w:sz="4" w:space="0" w:color="auto"/>
              <w:right w:val="single" w:sz="4" w:space="0" w:color="auto"/>
            </w:tcBorders>
            <w:noWrap/>
            <w:hideMark/>
          </w:tcPr>
          <w:p w14:paraId="1562810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3,935 </w:t>
            </w:r>
          </w:p>
        </w:tc>
        <w:tc>
          <w:tcPr>
            <w:tcW w:w="977" w:type="dxa"/>
            <w:tcBorders>
              <w:top w:val="nil"/>
              <w:left w:val="nil"/>
              <w:bottom w:val="single" w:sz="4" w:space="0" w:color="auto"/>
              <w:right w:val="single" w:sz="4" w:space="0" w:color="auto"/>
            </w:tcBorders>
            <w:noWrap/>
            <w:hideMark/>
          </w:tcPr>
          <w:p w14:paraId="7EFD5D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1,450 </w:t>
            </w:r>
          </w:p>
        </w:tc>
        <w:tc>
          <w:tcPr>
            <w:tcW w:w="900" w:type="dxa"/>
            <w:tcBorders>
              <w:top w:val="nil"/>
              <w:left w:val="nil"/>
              <w:bottom w:val="single" w:sz="4" w:space="0" w:color="auto"/>
              <w:right w:val="single" w:sz="4" w:space="0" w:color="auto"/>
            </w:tcBorders>
            <w:noWrap/>
            <w:hideMark/>
          </w:tcPr>
          <w:p w14:paraId="58F92E4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1,171 </w:t>
            </w:r>
          </w:p>
        </w:tc>
        <w:tc>
          <w:tcPr>
            <w:tcW w:w="996" w:type="dxa"/>
            <w:tcBorders>
              <w:top w:val="nil"/>
              <w:left w:val="nil"/>
              <w:bottom w:val="single" w:sz="4" w:space="0" w:color="auto"/>
              <w:right w:val="single" w:sz="4" w:space="0" w:color="auto"/>
            </w:tcBorders>
            <w:noWrap/>
            <w:hideMark/>
          </w:tcPr>
          <w:p w14:paraId="6A7027F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5,711 </w:t>
            </w:r>
          </w:p>
        </w:tc>
        <w:tc>
          <w:tcPr>
            <w:tcW w:w="996" w:type="dxa"/>
            <w:tcBorders>
              <w:top w:val="nil"/>
              <w:left w:val="nil"/>
              <w:bottom w:val="single" w:sz="4" w:space="0" w:color="auto"/>
              <w:right w:val="single" w:sz="4" w:space="0" w:color="auto"/>
            </w:tcBorders>
            <w:noWrap/>
            <w:hideMark/>
          </w:tcPr>
          <w:p w14:paraId="6BBAED7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5,687 </w:t>
            </w:r>
          </w:p>
        </w:tc>
        <w:tc>
          <w:tcPr>
            <w:tcW w:w="1067" w:type="dxa"/>
            <w:tcBorders>
              <w:top w:val="nil"/>
              <w:left w:val="nil"/>
              <w:bottom w:val="single" w:sz="4" w:space="0" w:color="auto"/>
              <w:right w:val="single" w:sz="4" w:space="0" w:color="auto"/>
            </w:tcBorders>
            <w:noWrap/>
            <w:hideMark/>
          </w:tcPr>
          <w:p w14:paraId="7D352F9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2,625 </w:t>
            </w:r>
          </w:p>
        </w:tc>
        <w:tc>
          <w:tcPr>
            <w:tcW w:w="990" w:type="dxa"/>
            <w:tcBorders>
              <w:top w:val="nil"/>
              <w:left w:val="nil"/>
              <w:bottom w:val="single" w:sz="4" w:space="0" w:color="auto"/>
              <w:right w:val="single" w:sz="4" w:space="0" w:color="auto"/>
            </w:tcBorders>
            <w:noWrap/>
            <w:hideMark/>
          </w:tcPr>
          <w:p w14:paraId="7C70B98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2,070 </w:t>
            </w:r>
          </w:p>
        </w:tc>
        <w:tc>
          <w:tcPr>
            <w:tcW w:w="900" w:type="dxa"/>
            <w:tcBorders>
              <w:top w:val="nil"/>
              <w:left w:val="nil"/>
              <w:bottom w:val="single" w:sz="4" w:space="0" w:color="auto"/>
              <w:right w:val="single" w:sz="4" w:space="0" w:color="auto"/>
            </w:tcBorders>
            <w:noWrap/>
            <w:hideMark/>
          </w:tcPr>
          <w:p w14:paraId="0B8B71D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5,108 </w:t>
            </w:r>
          </w:p>
        </w:tc>
        <w:tc>
          <w:tcPr>
            <w:tcW w:w="756" w:type="dxa"/>
            <w:tcBorders>
              <w:top w:val="nil"/>
              <w:left w:val="nil"/>
              <w:bottom w:val="single" w:sz="4" w:space="0" w:color="auto"/>
              <w:right w:val="single" w:sz="4" w:space="0" w:color="auto"/>
            </w:tcBorders>
            <w:noWrap/>
            <w:hideMark/>
          </w:tcPr>
          <w:p w14:paraId="7F9B760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238 </w:t>
            </w:r>
          </w:p>
        </w:tc>
        <w:tc>
          <w:tcPr>
            <w:tcW w:w="774" w:type="dxa"/>
            <w:tcBorders>
              <w:top w:val="nil"/>
              <w:left w:val="nil"/>
              <w:bottom w:val="single" w:sz="4" w:space="0" w:color="auto"/>
              <w:right w:val="single" w:sz="4" w:space="0" w:color="auto"/>
            </w:tcBorders>
            <w:noWrap/>
            <w:hideMark/>
          </w:tcPr>
          <w:p w14:paraId="0A0B255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144 </w:t>
            </w:r>
          </w:p>
        </w:tc>
        <w:tc>
          <w:tcPr>
            <w:tcW w:w="810" w:type="dxa"/>
            <w:tcBorders>
              <w:top w:val="nil"/>
              <w:left w:val="nil"/>
              <w:bottom w:val="single" w:sz="4" w:space="0" w:color="auto"/>
              <w:right w:val="single" w:sz="4" w:space="0" w:color="auto"/>
            </w:tcBorders>
            <w:noWrap/>
            <w:hideMark/>
          </w:tcPr>
          <w:p w14:paraId="68A327D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 </w:t>
            </w:r>
          </w:p>
        </w:tc>
      </w:tr>
      <w:tr w:rsidR="006E57BA" w:rsidRPr="006E57BA" w14:paraId="05A4734F"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54BD830A"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0559045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KAPEEKA WARD</w:t>
            </w:r>
          </w:p>
        </w:tc>
        <w:tc>
          <w:tcPr>
            <w:tcW w:w="876" w:type="dxa"/>
            <w:tcBorders>
              <w:top w:val="nil"/>
              <w:left w:val="nil"/>
              <w:bottom w:val="single" w:sz="4" w:space="0" w:color="auto"/>
              <w:right w:val="single" w:sz="4" w:space="0" w:color="auto"/>
            </w:tcBorders>
            <w:noWrap/>
            <w:hideMark/>
          </w:tcPr>
          <w:p w14:paraId="4307E15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329 </w:t>
            </w:r>
          </w:p>
        </w:tc>
        <w:tc>
          <w:tcPr>
            <w:tcW w:w="996" w:type="dxa"/>
            <w:tcBorders>
              <w:top w:val="nil"/>
              <w:left w:val="nil"/>
              <w:bottom w:val="single" w:sz="4" w:space="0" w:color="auto"/>
              <w:right w:val="single" w:sz="4" w:space="0" w:color="auto"/>
            </w:tcBorders>
            <w:noWrap/>
            <w:hideMark/>
          </w:tcPr>
          <w:p w14:paraId="205D4DE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1,018 </w:t>
            </w:r>
          </w:p>
        </w:tc>
        <w:tc>
          <w:tcPr>
            <w:tcW w:w="977" w:type="dxa"/>
            <w:tcBorders>
              <w:top w:val="nil"/>
              <w:left w:val="nil"/>
              <w:bottom w:val="single" w:sz="4" w:space="0" w:color="auto"/>
              <w:right w:val="single" w:sz="4" w:space="0" w:color="auto"/>
            </w:tcBorders>
            <w:noWrap/>
            <w:hideMark/>
          </w:tcPr>
          <w:p w14:paraId="36827BB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408 </w:t>
            </w:r>
          </w:p>
        </w:tc>
        <w:tc>
          <w:tcPr>
            <w:tcW w:w="900" w:type="dxa"/>
            <w:tcBorders>
              <w:top w:val="nil"/>
              <w:left w:val="nil"/>
              <w:bottom w:val="single" w:sz="4" w:space="0" w:color="auto"/>
              <w:right w:val="single" w:sz="4" w:space="0" w:color="auto"/>
            </w:tcBorders>
            <w:noWrap/>
            <w:hideMark/>
          </w:tcPr>
          <w:p w14:paraId="46D0414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268 </w:t>
            </w:r>
          </w:p>
        </w:tc>
        <w:tc>
          <w:tcPr>
            <w:tcW w:w="996" w:type="dxa"/>
            <w:tcBorders>
              <w:top w:val="nil"/>
              <w:left w:val="nil"/>
              <w:bottom w:val="single" w:sz="4" w:space="0" w:color="auto"/>
              <w:right w:val="single" w:sz="4" w:space="0" w:color="auto"/>
            </w:tcBorders>
            <w:noWrap/>
            <w:hideMark/>
          </w:tcPr>
          <w:p w14:paraId="3E64B3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1,074 </w:t>
            </w:r>
          </w:p>
        </w:tc>
        <w:tc>
          <w:tcPr>
            <w:tcW w:w="996" w:type="dxa"/>
            <w:tcBorders>
              <w:top w:val="nil"/>
              <w:left w:val="nil"/>
              <w:bottom w:val="single" w:sz="4" w:space="0" w:color="auto"/>
              <w:right w:val="single" w:sz="4" w:space="0" w:color="auto"/>
            </w:tcBorders>
            <w:noWrap/>
            <w:hideMark/>
          </w:tcPr>
          <w:p w14:paraId="383CBCF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1,096 </w:t>
            </w:r>
          </w:p>
        </w:tc>
        <w:tc>
          <w:tcPr>
            <w:tcW w:w="1067" w:type="dxa"/>
            <w:tcBorders>
              <w:top w:val="nil"/>
              <w:left w:val="nil"/>
              <w:bottom w:val="single" w:sz="4" w:space="0" w:color="auto"/>
              <w:right w:val="single" w:sz="4" w:space="0" w:color="auto"/>
            </w:tcBorders>
            <w:noWrap/>
            <w:hideMark/>
          </w:tcPr>
          <w:p w14:paraId="0D2B3EF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448 </w:t>
            </w:r>
          </w:p>
        </w:tc>
        <w:tc>
          <w:tcPr>
            <w:tcW w:w="990" w:type="dxa"/>
            <w:tcBorders>
              <w:top w:val="nil"/>
              <w:left w:val="nil"/>
              <w:bottom w:val="single" w:sz="4" w:space="0" w:color="auto"/>
              <w:right w:val="single" w:sz="4" w:space="0" w:color="auto"/>
            </w:tcBorders>
            <w:noWrap/>
            <w:hideMark/>
          </w:tcPr>
          <w:p w14:paraId="4F1AF8F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411 </w:t>
            </w:r>
          </w:p>
        </w:tc>
        <w:tc>
          <w:tcPr>
            <w:tcW w:w="900" w:type="dxa"/>
            <w:tcBorders>
              <w:top w:val="nil"/>
              <w:left w:val="nil"/>
              <w:bottom w:val="single" w:sz="4" w:space="0" w:color="auto"/>
              <w:right w:val="single" w:sz="4" w:space="0" w:color="auto"/>
            </w:tcBorders>
            <w:noWrap/>
            <w:hideMark/>
          </w:tcPr>
          <w:p w14:paraId="58CD41B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967 </w:t>
            </w:r>
          </w:p>
        </w:tc>
        <w:tc>
          <w:tcPr>
            <w:tcW w:w="756" w:type="dxa"/>
            <w:tcBorders>
              <w:top w:val="nil"/>
              <w:left w:val="nil"/>
              <w:bottom w:val="single" w:sz="4" w:space="0" w:color="auto"/>
              <w:right w:val="single" w:sz="4" w:space="0" w:color="auto"/>
            </w:tcBorders>
            <w:noWrap/>
            <w:hideMark/>
          </w:tcPr>
          <w:p w14:paraId="555FEA1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92 </w:t>
            </w:r>
          </w:p>
        </w:tc>
        <w:tc>
          <w:tcPr>
            <w:tcW w:w="774" w:type="dxa"/>
            <w:tcBorders>
              <w:top w:val="nil"/>
              <w:left w:val="nil"/>
              <w:bottom w:val="single" w:sz="4" w:space="0" w:color="auto"/>
              <w:right w:val="single" w:sz="4" w:space="0" w:color="auto"/>
            </w:tcBorders>
            <w:noWrap/>
            <w:hideMark/>
          </w:tcPr>
          <w:p w14:paraId="5BA46CE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64 </w:t>
            </w:r>
          </w:p>
        </w:tc>
        <w:tc>
          <w:tcPr>
            <w:tcW w:w="810" w:type="dxa"/>
            <w:tcBorders>
              <w:top w:val="nil"/>
              <w:left w:val="nil"/>
              <w:bottom w:val="single" w:sz="4" w:space="0" w:color="auto"/>
              <w:right w:val="single" w:sz="4" w:space="0" w:color="auto"/>
            </w:tcBorders>
            <w:noWrap/>
            <w:hideMark/>
          </w:tcPr>
          <w:p w14:paraId="4DF330D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 </w:t>
            </w:r>
          </w:p>
        </w:tc>
      </w:tr>
      <w:tr w:rsidR="006E57BA" w:rsidRPr="006E57BA" w14:paraId="666B3CEA"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10E845B7"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39C730C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KINYARA SUGAR LTD WARD</w:t>
            </w:r>
          </w:p>
        </w:tc>
        <w:tc>
          <w:tcPr>
            <w:tcW w:w="876" w:type="dxa"/>
            <w:tcBorders>
              <w:top w:val="nil"/>
              <w:left w:val="nil"/>
              <w:bottom w:val="single" w:sz="4" w:space="0" w:color="auto"/>
              <w:right w:val="single" w:sz="4" w:space="0" w:color="auto"/>
            </w:tcBorders>
            <w:noWrap/>
            <w:hideMark/>
          </w:tcPr>
          <w:p w14:paraId="29A838F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319 </w:t>
            </w:r>
          </w:p>
        </w:tc>
        <w:tc>
          <w:tcPr>
            <w:tcW w:w="996" w:type="dxa"/>
            <w:tcBorders>
              <w:top w:val="nil"/>
              <w:left w:val="nil"/>
              <w:bottom w:val="single" w:sz="4" w:space="0" w:color="auto"/>
              <w:right w:val="single" w:sz="4" w:space="0" w:color="auto"/>
            </w:tcBorders>
            <w:noWrap/>
            <w:hideMark/>
          </w:tcPr>
          <w:p w14:paraId="359D0A7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1,208 </w:t>
            </w:r>
          </w:p>
        </w:tc>
        <w:tc>
          <w:tcPr>
            <w:tcW w:w="977" w:type="dxa"/>
            <w:tcBorders>
              <w:top w:val="nil"/>
              <w:left w:val="nil"/>
              <w:bottom w:val="single" w:sz="4" w:space="0" w:color="auto"/>
              <w:right w:val="single" w:sz="4" w:space="0" w:color="auto"/>
            </w:tcBorders>
            <w:noWrap/>
            <w:hideMark/>
          </w:tcPr>
          <w:p w14:paraId="64A6F7F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472 </w:t>
            </w:r>
          </w:p>
        </w:tc>
        <w:tc>
          <w:tcPr>
            <w:tcW w:w="900" w:type="dxa"/>
            <w:tcBorders>
              <w:top w:val="nil"/>
              <w:left w:val="nil"/>
              <w:bottom w:val="single" w:sz="4" w:space="0" w:color="auto"/>
              <w:right w:val="single" w:sz="4" w:space="0" w:color="auto"/>
            </w:tcBorders>
            <w:noWrap/>
            <w:hideMark/>
          </w:tcPr>
          <w:p w14:paraId="74842AF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391 </w:t>
            </w:r>
          </w:p>
        </w:tc>
        <w:tc>
          <w:tcPr>
            <w:tcW w:w="996" w:type="dxa"/>
            <w:tcBorders>
              <w:top w:val="nil"/>
              <w:left w:val="nil"/>
              <w:bottom w:val="single" w:sz="4" w:space="0" w:color="auto"/>
              <w:right w:val="single" w:sz="4" w:space="0" w:color="auto"/>
            </w:tcBorders>
            <w:noWrap/>
            <w:hideMark/>
          </w:tcPr>
          <w:p w14:paraId="0D71AE0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1,646 </w:t>
            </w:r>
          </w:p>
        </w:tc>
        <w:tc>
          <w:tcPr>
            <w:tcW w:w="996" w:type="dxa"/>
            <w:tcBorders>
              <w:top w:val="nil"/>
              <w:left w:val="nil"/>
              <w:bottom w:val="single" w:sz="4" w:space="0" w:color="auto"/>
              <w:right w:val="single" w:sz="4" w:space="0" w:color="auto"/>
            </w:tcBorders>
            <w:noWrap/>
            <w:hideMark/>
          </w:tcPr>
          <w:p w14:paraId="5D2D5F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1,597 </w:t>
            </w:r>
          </w:p>
        </w:tc>
        <w:tc>
          <w:tcPr>
            <w:tcW w:w="1067" w:type="dxa"/>
            <w:tcBorders>
              <w:top w:val="nil"/>
              <w:left w:val="nil"/>
              <w:bottom w:val="single" w:sz="4" w:space="0" w:color="auto"/>
              <w:right w:val="single" w:sz="4" w:space="0" w:color="auto"/>
            </w:tcBorders>
            <w:noWrap/>
            <w:hideMark/>
          </w:tcPr>
          <w:p w14:paraId="30C372A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748 </w:t>
            </w:r>
          </w:p>
        </w:tc>
        <w:tc>
          <w:tcPr>
            <w:tcW w:w="990" w:type="dxa"/>
            <w:tcBorders>
              <w:top w:val="nil"/>
              <w:left w:val="nil"/>
              <w:bottom w:val="single" w:sz="4" w:space="0" w:color="auto"/>
              <w:right w:val="single" w:sz="4" w:space="0" w:color="auto"/>
            </w:tcBorders>
            <w:noWrap/>
            <w:hideMark/>
          </w:tcPr>
          <w:p w14:paraId="55127AE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609 </w:t>
            </w:r>
          </w:p>
        </w:tc>
        <w:tc>
          <w:tcPr>
            <w:tcW w:w="900" w:type="dxa"/>
            <w:tcBorders>
              <w:top w:val="nil"/>
              <w:left w:val="nil"/>
              <w:bottom w:val="single" w:sz="4" w:space="0" w:color="auto"/>
              <w:right w:val="single" w:sz="4" w:space="0" w:color="auto"/>
            </w:tcBorders>
            <w:noWrap/>
            <w:hideMark/>
          </w:tcPr>
          <w:p w14:paraId="41021B5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1,397 </w:t>
            </w:r>
          </w:p>
        </w:tc>
        <w:tc>
          <w:tcPr>
            <w:tcW w:w="756" w:type="dxa"/>
            <w:tcBorders>
              <w:top w:val="nil"/>
              <w:left w:val="nil"/>
              <w:bottom w:val="single" w:sz="4" w:space="0" w:color="auto"/>
              <w:right w:val="single" w:sz="4" w:space="0" w:color="auto"/>
            </w:tcBorders>
            <w:noWrap/>
            <w:hideMark/>
          </w:tcPr>
          <w:p w14:paraId="08E03C5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 </w:t>
            </w:r>
          </w:p>
        </w:tc>
        <w:tc>
          <w:tcPr>
            <w:tcW w:w="774" w:type="dxa"/>
            <w:tcBorders>
              <w:top w:val="nil"/>
              <w:left w:val="nil"/>
              <w:bottom w:val="single" w:sz="4" w:space="0" w:color="auto"/>
              <w:right w:val="single" w:sz="4" w:space="0" w:color="auto"/>
            </w:tcBorders>
            <w:noWrap/>
            <w:hideMark/>
          </w:tcPr>
          <w:p w14:paraId="1D76A32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 </w:t>
            </w:r>
          </w:p>
        </w:tc>
        <w:tc>
          <w:tcPr>
            <w:tcW w:w="810" w:type="dxa"/>
            <w:tcBorders>
              <w:top w:val="nil"/>
              <w:left w:val="nil"/>
              <w:bottom w:val="single" w:sz="4" w:space="0" w:color="auto"/>
              <w:right w:val="single" w:sz="4" w:space="0" w:color="auto"/>
            </w:tcBorders>
            <w:noWrap/>
            <w:hideMark/>
          </w:tcPr>
          <w:p w14:paraId="6B5CE93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 </w:t>
            </w:r>
          </w:p>
        </w:tc>
      </w:tr>
      <w:tr w:rsidR="006E57BA" w:rsidRPr="006E57BA" w14:paraId="6815B827"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3B0CD2B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75FCC464" w14:textId="77777777" w:rsidR="006E57BA" w:rsidRPr="006E57BA" w:rsidRDefault="006E57BA" w:rsidP="00C66D9D">
            <w:pPr>
              <w:rPr>
                <w:b/>
                <w:bCs/>
                <w:color w:val="000000"/>
                <w:kern w:val="0"/>
                <w:sz w:val="24"/>
                <w:szCs w:val="24"/>
                <w14:ligatures w14:val="none"/>
              </w:rPr>
            </w:pPr>
          </w:p>
        </w:tc>
        <w:tc>
          <w:tcPr>
            <w:tcW w:w="876" w:type="dxa"/>
            <w:tcBorders>
              <w:top w:val="nil"/>
              <w:left w:val="nil"/>
              <w:bottom w:val="single" w:sz="4" w:space="0" w:color="auto"/>
              <w:right w:val="single" w:sz="4" w:space="0" w:color="auto"/>
            </w:tcBorders>
            <w:noWrap/>
            <w:hideMark/>
          </w:tcPr>
          <w:p w14:paraId="7D07319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1,915 </w:t>
            </w:r>
          </w:p>
        </w:tc>
        <w:tc>
          <w:tcPr>
            <w:tcW w:w="996" w:type="dxa"/>
            <w:tcBorders>
              <w:top w:val="nil"/>
              <w:left w:val="nil"/>
              <w:bottom w:val="single" w:sz="4" w:space="0" w:color="auto"/>
              <w:right w:val="single" w:sz="4" w:space="0" w:color="auto"/>
            </w:tcBorders>
            <w:noWrap/>
            <w:hideMark/>
          </w:tcPr>
          <w:p w14:paraId="1805E15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6,161 </w:t>
            </w:r>
          </w:p>
        </w:tc>
        <w:tc>
          <w:tcPr>
            <w:tcW w:w="977" w:type="dxa"/>
            <w:tcBorders>
              <w:top w:val="nil"/>
              <w:left w:val="nil"/>
              <w:bottom w:val="single" w:sz="4" w:space="0" w:color="auto"/>
              <w:right w:val="single" w:sz="4" w:space="0" w:color="auto"/>
            </w:tcBorders>
            <w:noWrap/>
            <w:hideMark/>
          </w:tcPr>
          <w:p w14:paraId="34A2BA1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2,330 </w:t>
            </w:r>
          </w:p>
        </w:tc>
        <w:tc>
          <w:tcPr>
            <w:tcW w:w="900" w:type="dxa"/>
            <w:tcBorders>
              <w:top w:val="nil"/>
              <w:left w:val="nil"/>
              <w:bottom w:val="single" w:sz="4" w:space="0" w:color="auto"/>
              <w:right w:val="single" w:sz="4" w:space="0" w:color="auto"/>
            </w:tcBorders>
            <w:noWrap/>
            <w:hideMark/>
          </w:tcPr>
          <w:p w14:paraId="61C91AD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1,830 </w:t>
            </w:r>
          </w:p>
        </w:tc>
        <w:tc>
          <w:tcPr>
            <w:tcW w:w="996" w:type="dxa"/>
            <w:tcBorders>
              <w:top w:val="nil"/>
              <w:left w:val="nil"/>
              <w:bottom w:val="single" w:sz="4" w:space="0" w:color="auto"/>
              <w:right w:val="single" w:sz="4" w:space="0" w:color="auto"/>
            </w:tcBorders>
            <w:noWrap/>
            <w:hideMark/>
          </w:tcPr>
          <w:p w14:paraId="7B1826F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8,431 </w:t>
            </w:r>
          </w:p>
        </w:tc>
        <w:tc>
          <w:tcPr>
            <w:tcW w:w="996" w:type="dxa"/>
            <w:tcBorders>
              <w:top w:val="nil"/>
              <w:left w:val="nil"/>
              <w:bottom w:val="single" w:sz="4" w:space="0" w:color="auto"/>
              <w:right w:val="single" w:sz="4" w:space="0" w:color="auto"/>
            </w:tcBorders>
            <w:noWrap/>
            <w:hideMark/>
          </w:tcPr>
          <w:p w14:paraId="689C932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8,380 </w:t>
            </w:r>
          </w:p>
        </w:tc>
        <w:tc>
          <w:tcPr>
            <w:tcW w:w="1067" w:type="dxa"/>
            <w:tcBorders>
              <w:top w:val="nil"/>
              <w:left w:val="nil"/>
              <w:bottom w:val="single" w:sz="4" w:space="0" w:color="auto"/>
              <w:right w:val="single" w:sz="4" w:space="0" w:color="auto"/>
            </w:tcBorders>
            <w:noWrap/>
            <w:hideMark/>
          </w:tcPr>
          <w:p w14:paraId="59C6E21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3,821 </w:t>
            </w:r>
          </w:p>
        </w:tc>
        <w:tc>
          <w:tcPr>
            <w:tcW w:w="990" w:type="dxa"/>
            <w:tcBorders>
              <w:top w:val="nil"/>
              <w:left w:val="nil"/>
              <w:bottom w:val="single" w:sz="4" w:space="0" w:color="auto"/>
              <w:right w:val="single" w:sz="4" w:space="0" w:color="auto"/>
            </w:tcBorders>
            <w:noWrap/>
            <w:hideMark/>
          </w:tcPr>
          <w:p w14:paraId="3DDD584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3,090 </w:t>
            </w:r>
          </w:p>
        </w:tc>
        <w:tc>
          <w:tcPr>
            <w:tcW w:w="900" w:type="dxa"/>
            <w:tcBorders>
              <w:top w:val="nil"/>
              <w:left w:val="nil"/>
              <w:bottom w:val="single" w:sz="4" w:space="0" w:color="auto"/>
              <w:right w:val="single" w:sz="4" w:space="0" w:color="auto"/>
            </w:tcBorders>
            <w:noWrap/>
            <w:hideMark/>
          </w:tcPr>
          <w:p w14:paraId="6F90DBF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7,472 </w:t>
            </w:r>
          </w:p>
        </w:tc>
        <w:tc>
          <w:tcPr>
            <w:tcW w:w="756" w:type="dxa"/>
            <w:tcBorders>
              <w:top w:val="nil"/>
              <w:left w:val="nil"/>
              <w:bottom w:val="single" w:sz="4" w:space="0" w:color="auto"/>
              <w:right w:val="single" w:sz="4" w:space="0" w:color="auto"/>
            </w:tcBorders>
            <w:noWrap/>
            <w:hideMark/>
          </w:tcPr>
          <w:p w14:paraId="235428D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350 </w:t>
            </w:r>
          </w:p>
        </w:tc>
        <w:tc>
          <w:tcPr>
            <w:tcW w:w="774" w:type="dxa"/>
            <w:tcBorders>
              <w:top w:val="nil"/>
              <w:left w:val="nil"/>
              <w:bottom w:val="single" w:sz="4" w:space="0" w:color="auto"/>
              <w:right w:val="single" w:sz="4" w:space="0" w:color="auto"/>
            </w:tcBorders>
            <w:noWrap/>
            <w:hideMark/>
          </w:tcPr>
          <w:p w14:paraId="6EB089B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217 </w:t>
            </w:r>
          </w:p>
        </w:tc>
        <w:tc>
          <w:tcPr>
            <w:tcW w:w="810" w:type="dxa"/>
            <w:tcBorders>
              <w:top w:val="nil"/>
              <w:left w:val="nil"/>
              <w:bottom w:val="single" w:sz="4" w:space="0" w:color="auto"/>
              <w:right w:val="single" w:sz="4" w:space="0" w:color="auto"/>
            </w:tcBorders>
            <w:noWrap/>
            <w:hideMark/>
          </w:tcPr>
          <w:p w14:paraId="05A00CB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46 </w:t>
            </w:r>
          </w:p>
        </w:tc>
      </w:tr>
      <w:tr w:rsidR="006E57BA" w:rsidRPr="006E57BA" w14:paraId="4E054707"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244695E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2163" w:type="dxa"/>
            <w:tcBorders>
              <w:top w:val="nil"/>
              <w:left w:val="nil"/>
              <w:bottom w:val="single" w:sz="4" w:space="0" w:color="auto"/>
              <w:right w:val="single" w:sz="4" w:space="0" w:color="auto"/>
            </w:tcBorders>
            <w:noWrap/>
            <w:vAlign w:val="center"/>
            <w:hideMark/>
          </w:tcPr>
          <w:p w14:paraId="42F24BD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KAJURA</w:t>
            </w:r>
          </w:p>
        </w:tc>
        <w:tc>
          <w:tcPr>
            <w:tcW w:w="876" w:type="dxa"/>
            <w:tcBorders>
              <w:top w:val="nil"/>
              <w:left w:val="nil"/>
              <w:bottom w:val="single" w:sz="4" w:space="0" w:color="auto"/>
              <w:right w:val="single" w:sz="4" w:space="0" w:color="auto"/>
            </w:tcBorders>
            <w:noWrap/>
            <w:hideMark/>
          </w:tcPr>
          <w:p w14:paraId="6454270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925 </w:t>
            </w:r>
          </w:p>
        </w:tc>
        <w:tc>
          <w:tcPr>
            <w:tcW w:w="996" w:type="dxa"/>
            <w:tcBorders>
              <w:top w:val="nil"/>
              <w:left w:val="nil"/>
              <w:bottom w:val="single" w:sz="4" w:space="0" w:color="auto"/>
              <w:right w:val="single" w:sz="4" w:space="0" w:color="auto"/>
            </w:tcBorders>
            <w:noWrap/>
            <w:hideMark/>
          </w:tcPr>
          <w:p w14:paraId="0B6B4DE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2,988 </w:t>
            </w:r>
          </w:p>
        </w:tc>
        <w:tc>
          <w:tcPr>
            <w:tcW w:w="977" w:type="dxa"/>
            <w:tcBorders>
              <w:top w:val="nil"/>
              <w:left w:val="nil"/>
              <w:bottom w:val="single" w:sz="4" w:space="0" w:color="auto"/>
              <w:right w:val="single" w:sz="4" w:space="0" w:color="auto"/>
            </w:tcBorders>
            <w:noWrap/>
            <w:hideMark/>
          </w:tcPr>
          <w:p w14:paraId="2E978C0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1,275 </w:t>
            </w:r>
          </w:p>
        </w:tc>
        <w:tc>
          <w:tcPr>
            <w:tcW w:w="900" w:type="dxa"/>
            <w:tcBorders>
              <w:top w:val="nil"/>
              <w:left w:val="nil"/>
              <w:bottom w:val="single" w:sz="4" w:space="0" w:color="auto"/>
              <w:right w:val="single" w:sz="4" w:space="0" w:color="auto"/>
            </w:tcBorders>
            <w:noWrap/>
            <w:hideMark/>
          </w:tcPr>
          <w:p w14:paraId="06E2BEF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697 </w:t>
            </w:r>
          </w:p>
        </w:tc>
        <w:tc>
          <w:tcPr>
            <w:tcW w:w="996" w:type="dxa"/>
            <w:tcBorders>
              <w:top w:val="nil"/>
              <w:left w:val="nil"/>
              <w:bottom w:val="single" w:sz="4" w:space="0" w:color="auto"/>
              <w:right w:val="single" w:sz="4" w:space="0" w:color="auto"/>
            </w:tcBorders>
            <w:noWrap/>
            <w:hideMark/>
          </w:tcPr>
          <w:p w14:paraId="43C57B0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2,661 </w:t>
            </w:r>
          </w:p>
        </w:tc>
        <w:tc>
          <w:tcPr>
            <w:tcW w:w="996" w:type="dxa"/>
            <w:tcBorders>
              <w:top w:val="nil"/>
              <w:left w:val="nil"/>
              <w:bottom w:val="single" w:sz="4" w:space="0" w:color="auto"/>
              <w:right w:val="single" w:sz="4" w:space="0" w:color="auto"/>
            </w:tcBorders>
            <w:noWrap/>
            <w:hideMark/>
          </w:tcPr>
          <w:p w14:paraId="0A0C845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2,661 </w:t>
            </w:r>
          </w:p>
        </w:tc>
        <w:tc>
          <w:tcPr>
            <w:tcW w:w="1067" w:type="dxa"/>
            <w:tcBorders>
              <w:top w:val="nil"/>
              <w:left w:val="nil"/>
              <w:bottom w:val="single" w:sz="4" w:space="0" w:color="auto"/>
              <w:right w:val="single" w:sz="4" w:space="0" w:color="auto"/>
            </w:tcBorders>
            <w:noWrap/>
            <w:hideMark/>
          </w:tcPr>
          <w:p w14:paraId="1D3DF98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1,038 </w:t>
            </w:r>
          </w:p>
        </w:tc>
        <w:tc>
          <w:tcPr>
            <w:tcW w:w="990" w:type="dxa"/>
            <w:tcBorders>
              <w:top w:val="nil"/>
              <w:left w:val="nil"/>
              <w:bottom w:val="single" w:sz="4" w:space="0" w:color="auto"/>
              <w:right w:val="single" w:sz="4" w:space="0" w:color="auto"/>
            </w:tcBorders>
            <w:noWrap/>
            <w:hideMark/>
          </w:tcPr>
          <w:p w14:paraId="6D9AE73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943 </w:t>
            </w:r>
          </w:p>
        </w:tc>
        <w:tc>
          <w:tcPr>
            <w:tcW w:w="900" w:type="dxa"/>
            <w:tcBorders>
              <w:top w:val="nil"/>
              <w:left w:val="nil"/>
              <w:bottom w:val="single" w:sz="4" w:space="0" w:color="auto"/>
              <w:right w:val="single" w:sz="4" w:space="0" w:color="auto"/>
            </w:tcBorders>
            <w:noWrap/>
            <w:hideMark/>
          </w:tcPr>
          <w:p w14:paraId="6AA613A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2,351 </w:t>
            </w:r>
          </w:p>
        </w:tc>
        <w:tc>
          <w:tcPr>
            <w:tcW w:w="756" w:type="dxa"/>
            <w:tcBorders>
              <w:top w:val="nil"/>
              <w:left w:val="nil"/>
              <w:bottom w:val="single" w:sz="4" w:space="0" w:color="auto"/>
              <w:right w:val="single" w:sz="4" w:space="0" w:color="auto"/>
            </w:tcBorders>
            <w:noWrap/>
            <w:hideMark/>
          </w:tcPr>
          <w:p w14:paraId="004C0D1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222 </w:t>
            </w:r>
          </w:p>
        </w:tc>
        <w:tc>
          <w:tcPr>
            <w:tcW w:w="774" w:type="dxa"/>
            <w:tcBorders>
              <w:top w:val="nil"/>
              <w:left w:val="nil"/>
              <w:bottom w:val="single" w:sz="4" w:space="0" w:color="auto"/>
              <w:right w:val="single" w:sz="4" w:space="0" w:color="auto"/>
            </w:tcBorders>
            <w:noWrap/>
            <w:hideMark/>
          </w:tcPr>
          <w:p w14:paraId="009ED9A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135 </w:t>
            </w:r>
          </w:p>
        </w:tc>
        <w:tc>
          <w:tcPr>
            <w:tcW w:w="810" w:type="dxa"/>
            <w:tcBorders>
              <w:top w:val="nil"/>
              <w:left w:val="nil"/>
              <w:bottom w:val="single" w:sz="4" w:space="0" w:color="auto"/>
              <w:right w:val="single" w:sz="4" w:space="0" w:color="auto"/>
            </w:tcBorders>
            <w:noWrap/>
            <w:hideMark/>
          </w:tcPr>
          <w:p w14:paraId="69110BF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38 </w:t>
            </w:r>
          </w:p>
        </w:tc>
      </w:tr>
      <w:tr w:rsidR="006E57BA" w:rsidRPr="006E57BA" w14:paraId="46A32475"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3B82C876"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2351267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KASENENE</w:t>
            </w:r>
          </w:p>
        </w:tc>
        <w:tc>
          <w:tcPr>
            <w:tcW w:w="876" w:type="dxa"/>
            <w:tcBorders>
              <w:top w:val="nil"/>
              <w:left w:val="nil"/>
              <w:bottom w:val="single" w:sz="4" w:space="0" w:color="auto"/>
              <w:right w:val="single" w:sz="4" w:space="0" w:color="auto"/>
            </w:tcBorders>
            <w:noWrap/>
            <w:hideMark/>
          </w:tcPr>
          <w:p w14:paraId="7B3C932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840 </w:t>
            </w:r>
          </w:p>
        </w:tc>
        <w:tc>
          <w:tcPr>
            <w:tcW w:w="996" w:type="dxa"/>
            <w:tcBorders>
              <w:top w:val="nil"/>
              <w:left w:val="nil"/>
              <w:bottom w:val="single" w:sz="4" w:space="0" w:color="auto"/>
              <w:right w:val="single" w:sz="4" w:space="0" w:color="auto"/>
            </w:tcBorders>
            <w:noWrap/>
            <w:hideMark/>
          </w:tcPr>
          <w:p w14:paraId="5DE5C0F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2,740 </w:t>
            </w:r>
          </w:p>
        </w:tc>
        <w:tc>
          <w:tcPr>
            <w:tcW w:w="977" w:type="dxa"/>
            <w:tcBorders>
              <w:top w:val="nil"/>
              <w:left w:val="nil"/>
              <w:bottom w:val="single" w:sz="4" w:space="0" w:color="auto"/>
              <w:right w:val="single" w:sz="4" w:space="0" w:color="auto"/>
            </w:tcBorders>
            <w:noWrap/>
            <w:hideMark/>
          </w:tcPr>
          <w:p w14:paraId="5228AB5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1,118 </w:t>
            </w:r>
          </w:p>
        </w:tc>
        <w:tc>
          <w:tcPr>
            <w:tcW w:w="900" w:type="dxa"/>
            <w:tcBorders>
              <w:top w:val="nil"/>
              <w:left w:val="nil"/>
              <w:bottom w:val="single" w:sz="4" w:space="0" w:color="auto"/>
              <w:right w:val="single" w:sz="4" w:space="0" w:color="auto"/>
            </w:tcBorders>
            <w:noWrap/>
            <w:hideMark/>
          </w:tcPr>
          <w:p w14:paraId="7D42A3E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675 </w:t>
            </w:r>
          </w:p>
        </w:tc>
        <w:tc>
          <w:tcPr>
            <w:tcW w:w="996" w:type="dxa"/>
            <w:tcBorders>
              <w:top w:val="nil"/>
              <w:left w:val="nil"/>
              <w:bottom w:val="single" w:sz="4" w:space="0" w:color="auto"/>
              <w:right w:val="single" w:sz="4" w:space="0" w:color="auto"/>
            </w:tcBorders>
            <w:noWrap/>
            <w:hideMark/>
          </w:tcPr>
          <w:p w14:paraId="00972A6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2,594 </w:t>
            </w:r>
          </w:p>
        </w:tc>
        <w:tc>
          <w:tcPr>
            <w:tcW w:w="996" w:type="dxa"/>
            <w:tcBorders>
              <w:top w:val="nil"/>
              <w:left w:val="nil"/>
              <w:bottom w:val="single" w:sz="4" w:space="0" w:color="auto"/>
              <w:right w:val="single" w:sz="4" w:space="0" w:color="auto"/>
            </w:tcBorders>
            <w:noWrap/>
            <w:hideMark/>
          </w:tcPr>
          <w:p w14:paraId="424204D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2,607 </w:t>
            </w:r>
          </w:p>
        </w:tc>
        <w:tc>
          <w:tcPr>
            <w:tcW w:w="1067" w:type="dxa"/>
            <w:tcBorders>
              <w:top w:val="nil"/>
              <w:left w:val="nil"/>
              <w:bottom w:val="single" w:sz="4" w:space="0" w:color="auto"/>
              <w:right w:val="single" w:sz="4" w:space="0" w:color="auto"/>
            </w:tcBorders>
            <w:noWrap/>
            <w:hideMark/>
          </w:tcPr>
          <w:p w14:paraId="79C05CA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955 </w:t>
            </w:r>
          </w:p>
        </w:tc>
        <w:tc>
          <w:tcPr>
            <w:tcW w:w="990" w:type="dxa"/>
            <w:tcBorders>
              <w:top w:val="nil"/>
              <w:left w:val="nil"/>
              <w:bottom w:val="single" w:sz="4" w:space="0" w:color="auto"/>
              <w:right w:val="single" w:sz="4" w:space="0" w:color="auto"/>
            </w:tcBorders>
            <w:noWrap/>
            <w:hideMark/>
          </w:tcPr>
          <w:p w14:paraId="63AF994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908 </w:t>
            </w:r>
          </w:p>
        </w:tc>
        <w:tc>
          <w:tcPr>
            <w:tcW w:w="900" w:type="dxa"/>
            <w:tcBorders>
              <w:top w:val="nil"/>
              <w:left w:val="nil"/>
              <w:bottom w:val="single" w:sz="4" w:space="0" w:color="auto"/>
              <w:right w:val="single" w:sz="4" w:space="0" w:color="auto"/>
            </w:tcBorders>
            <w:noWrap/>
            <w:hideMark/>
          </w:tcPr>
          <w:p w14:paraId="6299445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2,291 </w:t>
            </w:r>
          </w:p>
        </w:tc>
        <w:tc>
          <w:tcPr>
            <w:tcW w:w="756" w:type="dxa"/>
            <w:tcBorders>
              <w:top w:val="nil"/>
              <w:left w:val="nil"/>
              <w:bottom w:val="single" w:sz="4" w:space="0" w:color="auto"/>
              <w:right w:val="single" w:sz="4" w:space="0" w:color="auto"/>
            </w:tcBorders>
            <w:noWrap/>
            <w:hideMark/>
          </w:tcPr>
          <w:p w14:paraId="2CDF92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217 </w:t>
            </w:r>
          </w:p>
        </w:tc>
        <w:tc>
          <w:tcPr>
            <w:tcW w:w="774" w:type="dxa"/>
            <w:tcBorders>
              <w:top w:val="nil"/>
              <w:left w:val="nil"/>
              <w:bottom w:val="single" w:sz="4" w:space="0" w:color="auto"/>
              <w:right w:val="single" w:sz="4" w:space="0" w:color="auto"/>
            </w:tcBorders>
            <w:noWrap/>
            <w:hideMark/>
          </w:tcPr>
          <w:p w14:paraId="181269F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136 </w:t>
            </w:r>
          </w:p>
        </w:tc>
        <w:tc>
          <w:tcPr>
            <w:tcW w:w="810" w:type="dxa"/>
            <w:tcBorders>
              <w:top w:val="nil"/>
              <w:left w:val="nil"/>
              <w:bottom w:val="single" w:sz="4" w:space="0" w:color="auto"/>
              <w:right w:val="single" w:sz="4" w:space="0" w:color="auto"/>
            </w:tcBorders>
            <w:noWrap/>
            <w:hideMark/>
          </w:tcPr>
          <w:p w14:paraId="157864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49 </w:t>
            </w:r>
          </w:p>
        </w:tc>
      </w:tr>
      <w:tr w:rsidR="006E57BA" w:rsidRPr="006E57BA" w14:paraId="20F3AF87"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7BBA7F42"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3CB0F04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KIMANYA</w:t>
            </w:r>
          </w:p>
        </w:tc>
        <w:tc>
          <w:tcPr>
            <w:tcW w:w="876" w:type="dxa"/>
            <w:tcBorders>
              <w:top w:val="nil"/>
              <w:left w:val="nil"/>
              <w:bottom w:val="single" w:sz="4" w:space="0" w:color="auto"/>
              <w:right w:val="single" w:sz="4" w:space="0" w:color="auto"/>
            </w:tcBorders>
            <w:noWrap/>
            <w:hideMark/>
          </w:tcPr>
          <w:p w14:paraId="6AFDA90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908 </w:t>
            </w:r>
          </w:p>
        </w:tc>
        <w:tc>
          <w:tcPr>
            <w:tcW w:w="996" w:type="dxa"/>
            <w:tcBorders>
              <w:top w:val="nil"/>
              <w:left w:val="nil"/>
              <w:bottom w:val="single" w:sz="4" w:space="0" w:color="auto"/>
              <w:right w:val="single" w:sz="4" w:space="0" w:color="auto"/>
            </w:tcBorders>
            <w:noWrap/>
            <w:hideMark/>
          </w:tcPr>
          <w:p w14:paraId="204A735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2,817 </w:t>
            </w:r>
          </w:p>
        </w:tc>
        <w:tc>
          <w:tcPr>
            <w:tcW w:w="977" w:type="dxa"/>
            <w:tcBorders>
              <w:top w:val="nil"/>
              <w:left w:val="nil"/>
              <w:bottom w:val="single" w:sz="4" w:space="0" w:color="auto"/>
              <w:right w:val="single" w:sz="4" w:space="0" w:color="auto"/>
            </w:tcBorders>
            <w:noWrap/>
            <w:hideMark/>
          </w:tcPr>
          <w:p w14:paraId="6336DB5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1,088 </w:t>
            </w:r>
          </w:p>
        </w:tc>
        <w:tc>
          <w:tcPr>
            <w:tcW w:w="900" w:type="dxa"/>
            <w:tcBorders>
              <w:top w:val="nil"/>
              <w:left w:val="nil"/>
              <w:bottom w:val="single" w:sz="4" w:space="0" w:color="auto"/>
              <w:right w:val="single" w:sz="4" w:space="0" w:color="auto"/>
            </w:tcBorders>
            <w:noWrap/>
            <w:hideMark/>
          </w:tcPr>
          <w:p w14:paraId="4A898E8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787 </w:t>
            </w:r>
          </w:p>
        </w:tc>
        <w:tc>
          <w:tcPr>
            <w:tcW w:w="996" w:type="dxa"/>
            <w:tcBorders>
              <w:top w:val="nil"/>
              <w:left w:val="nil"/>
              <w:bottom w:val="single" w:sz="4" w:space="0" w:color="auto"/>
              <w:right w:val="single" w:sz="4" w:space="0" w:color="auto"/>
            </w:tcBorders>
            <w:noWrap/>
            <w:hideMark/>
          </w:tcPr>
          <w:p w14:paraId="1A2E409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2,948 </w:t>
            </w:r>
          </w:p>
        </w:tc>
        <w:tc>
          <w:tcPr>
            <w:tcW w:w="996" w:type="dxa"/>
            <w:tcBorders>
              <w:top w:val="nil"/>
              <w:left w:val="nil"/>
              <w:bottom w:val="single" w:sz="4" w:space="0" w:color="auto"/>
              <w:right w:val="single" w:sz="4" w:space="0" w:color="auto"/>
            </w:tcBorders>
            <w:noWrap/>
            <w:hideMark/>
          </w:tcPr>
          <w:p w14:paraId="7B70AF6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2,977 </w:t>
            </w:r>
          </w:p>
        </w:tc>
        <w:tc>
          <w:tcPr>
            <w:tcW w:w="1067" w:type="dxa"/>
            <w:tcBorders>
              <w:top w:val="nil"/>
              <w:left w:val="nil"/>
              <w:bottom w:val="single" w:sz="4" w:space="0" w:color="auto"/>
              <w:right w:val="single" w:sz="4" w:space="0" w:color="auto"/>
            </w:tcBorders>
            <w:noWrap/>
            <w:hideMark/>
          </w:tcPr>
          <w:p w14:paraId="2D0503D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1,260 </w:t>
            </w:r>
          </w:p>
        </w:tc>
        <w:tc>
          <w:tcPr>
            <w:tcW w:w="990" w:type="dxa"/>
            <w:tcBorders>
              <w:top w:val="nil"/>
              <w:left w:val="nil"/>
              <w:bottom w:val="single" w:sz="4" w:space="0" w:color="auto"/>
              <w:right w:val="single" w:sz="4" w:space="0" w:color="auto"/>
            </w:tcBorders>
            <w:noWrap/>
            <w:hideMark/>
          </w:tcPr>
          <w:p w14:paraId="3472173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1,137 </w:t>
            </w:r>
          </w:p>
        </w:tc>
        <w:tc>
          <w:tcPr>
            <w:tcW w:w="900" w:type="dxa"/>
            <w:tcBorders>
              <w:top w:val="nil"/>
              <w:left w:val="nil"/>
              <w:bottom w:val="single" w:sz="4" w:space="0" w:color="auto"/>
              <w:right w:val="single" w:sz="4" w:space="0" w:color="auto"/>
            </w:tcBorders>
            <w:noWrap/>
            <w:hideMark/>
          </w:tcPr>
          <w:p w14:paraId="17F1825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2,614 </w:t>
            </w:r>
          </w:p>
        </w:tc>
        <w:tc>
          <w:tcPr>
            <w:tcW w:w="756" w:type="dxa"/>
            <w:tcBorders>
              <w:top w:val="nil"/>
              <w:left w:val="nil"/>
              <w:bottom w:val="single" w:sz="4" w:space="0" w:color="auto"/>
              <w:right w:val="single" w:sz="4" w:space="0" w:color="auto"/>
            </w:tcBorders>
            <w:noWrap/>
            <w:hideMark/>
          </w:tcPr>
          <w:p w14:paraId="2721B93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248 </w:t>
            </w:r>
          </w:p>
        </w:tc>
        <w:tc>
          <w:tcPr>
            <w:tcW w:w="774" w:type="dxa"/>
            <w:tcBorders>
              <w:top w:val="nil"/>
              <w:left w:val="nil"/>
              <w:bottom w:val="single" w:sz="4" w:space="0" w:color="auto"/>
              <w:right w:val="single" w:sz="4" w:space="0" w:color="auto"/>
            </w:tcBorders>
            <w:noWrap/>
            <w:hideMark/>
          </w:tcPr>
          <w:p w14:paraId="53CA5D1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170 </w:t>
            </w:r>
          </w:p>
        </w:tc>
        <w:tc>
          <w:tcPr>
            <w:tcW w:w="810" w:type="dxa"/>
            <w:tcBorders>
              <w:top w:val="nil"/>
              <w:left w:val="nil"/>
              <w:bottom w:val="single" w:sz="4" w:space="0" w:color="auto"/>
              <w:right w:val="single" w:sz="4" w:space="0" w:color="auto"/>
            </w:tcBorders>
            <w:noWrap/>
            <w:hideMark/>
          </w:tcPr>
          <w:p w14:paraId="156363A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69 </w:t>
            </w:r>
          </w:p>
        </w:tc>
      </w:tr>
      <w:tr w:rsidR="006E57BA" w:rsidRPr="006E57BA" w14:paraId="5BBF0058"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3FA1930D"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34933EB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876" w:type="dxa"/>
            <w:tcBorders>
              <w:top w:val="nil"/>
              <w:left w:val="nil"/>
              <w:bottom w:val="single" w:sz="4" w:space="0" w:color="auto"/>
              <w:right w:val="single" w:sz="4" w:space="0" w:color="auto"/>
            </w:tcBorders>
            <w:noWrap/>
            <w:hideMark/>
          </w:tcPr>
          <w:p w14:paraId="0FDA39B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819 </w:t>
            </w:r>
          </w:p>
        </w:tc>
        <w:tc>
          <w:tcPr>
            <w:tcW w:w="996" w:type="dxa"/>
            <w:tcBorders>
              <w:top w:val="nil"/>
              <w:left w:val="nil"/>
              <w:bottom w:val="single" w:sz="4" w:space="0" w:color="auto"/>
              <w:right w:val="single" w:sz="4" w:space="0" w:color="auto"/>
            </w:tcBorders>
            <w:noWrap/>
            <w:hideMark/>
          </w:tcPr>
          <w:p w14:paraId="41E4FAA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2,682 </w:t>
            </w:r>
          </w:p>
        </w:tc>
        <w:tc>
          <w:tcPr>
            <w:tcW w:w="977" w:type="dxa"/>
            <w:tcBorders>
              <w:top w:val="nil"/>
              <w:left w:val="nil"/>
              <w:bottom w:val="single" w:sz="4" w:space="0" w:color="auto"/>
              <w:right w:val="single" w:sz="4" w:space="0" w:color="auto"/>
            </w:tcBorders>
            <w:noWrap/>
            <w:hideMark/>
          </w:tcPr>
          <w:p w14:paraId="08706BA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1,079 </w:t>
            </w:r>
          </w:p>
        </w:tc>
        <w:tc>
          <w:tcPr>
            <w:tcW w:w="900" w:type="dxa"/>
            <w:tcBorders>
              <w:top w:val="nil"/>
              <w:left w:val="nil"/>
              <w:bottom w:val="single" w:sz="4" w:space="0" w:color="auto"/>
              <w:right w:val="single" w:sz="4" w:space="0" w:color="auto"/>
            </w:tcBorders>
            <w:noWrap/>
            <w:hideMark/>
          </w:tcPr>
          <w:p w14:paraId="5BDDB13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721 </w:t>
            </w:r>
          </w:p>
        </w:tc>
        <w:tc>
          <w:tcPr>
            <w:tcW w:w="996" w:type="dxa"/>
            <w:tcBorders>
              <w:top w:val="nil"/>
              <w:left w:val="nil"/>
              <w:bottom w:val="single" w:sz="4" w:space="0" w:color="auto"/>
              <w:right w:val="single" w:sz="4" w:space="0" w:color="auto"/>
            </w:tcBorders>
            <w:noWrap/>
            <w:hideMark/>
          </w:tcPr>
          <w:p w14:paraId="62E5626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2,731 </w:t>
            </w:r>
          </w:p>
        </w:tc>
        <w:tc>
          <w:tcPr>
            <w:tcW w:w="996" w:type="dxa"/>
            <w:tcBorders>
              <w:top w:val="nil"/>
              <w:left w:val="nil"/>
              <w:bottom w:val="single" w:sz="4" w:space="0" w:color="auto"/>
              <w:right w:val="single" w:sz="4" w:space="0" w:color="auto"/>
            </w:tcBorders>
            <w:noWrap/>
            <w:hideMark/>
          </w:tcPr>
          <w:p w14:paraId="14FBE85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2,755 </w:t>
            </w:r>
          </w:p>
        </w:tc>
        <w:tc>
          <w:tcPr>
            <w:tcW w:w="1067" w:type="dxa"/>
            <w:tcBorders>
              <w:top w:val="nil"/>
              <w:left w:val="nil"/>
              <w:bottom w:val="single" w:sz="4" w:space="0" w:color="auto"/>
              <w:right w:val="single" w:sz="4" w:space="0" w:color="auto"/>
            </w:tcBorders>
            <w:noWrap/>
            <w:hideMark/>
          </w:tcPr>
          <w:p w14:paraId="1F0C7DC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1,091 </w:t>
            </w:r>
          </w:p>
        </w:tc>
        <w:tc>
          <w:tcPr>
            <w:tcW w:w="990" w:type="dxa"/>
            <w:tcBorders>
              <w:top w:val="nil"/>
              <w:left w:val="nil"/>
              <w:bottom w:val="single" w:sz="4" w:space="0" w:color="auto"/>
              <w:right w:val="single" w:sz="4" w:space="0" w:color="auto"/>
            </w:tcBorders>
            <w:noWrap/>
            <w:hideMark/>
          </w:tcPr>
          <w:p w14:paraId="3D4171D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1,023 </w:t>
            </w:r>
          </w:p>
        </w:tc>
        <w:tc>
          <w:tcPr>
            <w:tcW w:w="900" w:type="dxa"/>
            <w:tcBorders>
              <w:top w:val="nil"/>
              <w:left w:val="nil"/>
              <w:bottom w:val="single" w:sz="4" w:space="0" w:color="auto"/>
              <w:right w:val="single" w:sz="4" w:space="0" w:color="auto"/>
            </w:tcBorders>
            <w:noWrap/>
            <w:hideMark/>
          </w:tcPr>
          <w:p w14:paraId="12BA04D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2,389 </w:t>
            </w:r>
          </w:p>
        </w:tc>
        <w:tc>
          <w:tcPr>
            <w:tcW w:w="756" w:type="dxa"/>
            <w:tcBorders>
              <w:top w:val="nil"/>
              <w:left w:val="nil"/>
              <w:bottom w:val="single" w:sz="4" w:space="0" w:color="auto"/>
              <w:right w:val="single" w:sz="4" w:space="0" w:color="auto"/>
            </w:tcBorders>
            <w:noWrap/>
            <w:hideMark/>
          </w:tcPr>
          <w:p w14:paraId="0557EED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229 </w:t>
            </w:r>
          </w:p>
        </w:tc>
        <w:tc>
          <w:tcPr>
            <w:tcW w:w="774" w:type="dxa"/>
            <w:tcBorders>
              <w:top w:val="nil"/>
              <w:left w:val="nil"/>
              <w:bottom w:val="single" w:sz="4" w:space="0" w:color="auto"/>
              <w:right w:val="single" w:sz="4" w:space="0" w:color="auto"/>
            </w:tcBorders>
            <w:noWrap/>
            <w:hideMark/>
          </w:tcPr>
          <w:p w14:paraId="19718B7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140 </w:t>
            </w:r>
          </w:p>
        </w:tc>
        <w:tc>
          <w:tcPr>
            <w:tcW w:w="810" w:type="dxa"/>
            <w:tcBorders>
              <w:top w:val="nil"/>
              <w:left w:val="nil"/>
              <w:bottom w:val="single" w:sz="4" w:space="0" w:color="auto"/>
              <w:right w:val="single" w:sz="4" w:space="0" w:color="auto"/>
            </w:tcBorders>
            <w:noWrap/>
            <w:hideMark/>
          </w:tcPr>
          <w:p w14:paraId="33FF146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 </w:t>
            </w:r>
          </w:p>
        </w:tc>
      </w:tr>
      <w:tr w:rsidR="006E57BA" w:rsidRPr="006E57BA" w14:paraId="46B5850C"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497D2801"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17487C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RWEMPISI</w:t>
            </w:r>
          </w:p>
        </w:tc>
        <w:tc>
          <w:tcPr>
            <w:tcW w:w="876" w:type="dxa"/>
            <w:tcBorders>
              <w:top w:val="nil"/>
              <w:left w:val="nil"/>
              <w:bottom w:val="single" w:sz="4" w:space="0" w:color="auto"/>
              <w:right w:val="single" w:sz="4" w:space="0" w:color="auto"/>
            </w:tcBorders>
            <w:noWrap/>
            <w:hideMark/>
          </w:tcPr>
          <w:p w14:paraId="4E88C55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748 </w:t>
            </w:r>
          </w:p>
        </w:tc>
        <w:tc>
          <w:tcPr>
            <w:tcW w:w="996" w:type="dxa"/>
            <w:tcBorders>
              <w:top w:val="nil"/>
              <w:left w:val="nil"/>
              <w:bottom w:val="single" w:sz="4" w:space="0" w:color="auto"/>
              <w:right w:val="single" w:sz="4" w:space="0" w:color="auto"/>
            </w:tcBorders>
            <w:noWrap/>
            <w:hideMark/>
          </w:tcPr>
          <w:p w14:paraId="7007665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2,421 </w:t>
            </w:r>
          </w:p>
        </w:tc>
        <w:tc>
          <w:tcPr>
            <w:tcW w:w="977" w:type="dxa"/>
            <w:tcBorders>
              <w:top w:val="nil"/>
              <w:left w:val="nil"/>
              <w:bottom w:val="single" w:sz="4" w:space="0" w:color="auto"/>
              <w:right w:val="single" w:sz="4" w:space="0" w:color="auto"/>
            </w:tcBorders>
            <w:noWrap/>
            <w:hideMark/>
          </w:tcPr>
          <w:p w14:paraId="66EEA36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977 </w:t>
            </w:r>
          </w:p>
        </w:tc>
        <w:tc>
          <w:tcPr>
            <w:tcW w:w="900" w:type="dxa"/>
            <w:tcBorders>
              <w:top w:val="nil"/>
              <w:left w:val="nil"/>
              <w:bottom w:val="single" w:sz="4" w:space="0" w:color="auto"/>
              <w:right w:val="single" w:sz="4" w:space="0" w:color="auto"/>
            </w:tcBorders>
            <w:noWrap/>
            <w:hideMark/>
          </w:tcPr>
          <w:p w14:paraId="6BFF611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653 </w:t>
            </w:r>
          </w:p>
        </w:tc>
        <w:tc>
          <w:tcPr>
            <w:tcW w:w="996" w:type="dxa"/>
            <w:tcBorders>
              <w:top w:val="nil"/>
              <w:left w:val="nil"/>
              <w:bottom w:val="single" w:sz="4" w:space="0" w:color="auto"/>
              <w:right w:val="single" w:sz="4" w:space="0" w:color="auto"/>
            </w:tcBorders>
            <w:noWrap/>
            <w:hideMark/>
          </w:tcPr>
          <w:p w14:paraId="3F3C6B7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2,409 </w:t>
            </w:r>
          </w:p>
        </w:tc>
        <w:tc>
          <w:tcPr>
            <w:tcW w:w="996" w:type="dxa"/>
            <w:tcBorders>
              <w:top w:val="nil"/>
              <w:left w:val="nil"/>
              <w:bottom w:val="single" w:sz="4" w:space="0" w:color="auto"/>
              <w:right w:val="single" w:sz="4" w:space="0" w:color="auto"/>
            </w:tcBorders>
            <w:noWrap/>
            <w:hideMark/>
          </w:tcPr>
          <w:p w14:paraId="0BF2E85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2,415 </w:t>
            </w:r>
          </w:p>
        </w:tc>
        <w:tc>
          <w:tcPr>
            <w:tcW w:w="1067" w:type="dxa"/>
            <w:tcBorders>
              <w:top w:val="nil"/>
              <w:left w:val="nil"/>
              <w:bottom w:val="single" w:sz="4" w:space="0" w:color="auto"/>
              <w:right w:val="single" w:sz="4" w:space="0" w:color="auto"/>
            </w:tcBorders>
            <w:noWrap/>
            <w:hideMark/>
          </w:tcPr>
          <w:p w14:paraId="00C7B84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1,049 </w:t>
            </w:r>
          </w:p>
        </w:tc>
        <w:tc>
          <w:tcPr>
            <w:tcW w:w="990" w:type="dxa"/>
            <w:tcBorders>
              <w:top w:val="nil"/>
              <w:left w:val="nil"/>
              <w:bottom w:val="single" w:sz="4" w:space="0" w:color="auto"/>
              <w:right w:val="single" w:sz="4" w:space="0" w:color="auto"/>
            </w:tcBorders>
            <w:noWrap/>
            <w:hideMark/>
          </w:tcPr>
          <w:p w14:paraId="08F56CD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962 </w:t>
            </w:r>
          </w:p>
        </w:tc>
        <w:tc>
          <w:tcPr>
            <w:tcW w:w="900" w:type="dxa"/>
            <w:tcBorders>
              <w:top w:val="nil"/>
              <w:left w:val="nil"/>
              <w:bottom w:val="single" w:sz="4" w:space="0" w:color="auto"/>
              <w:right w:val="single" w:sz="4" w:space="0" w:color="auto"/>
            </w:tcBorders>
            <w:noWrap/>
            <w:hideMark/>
          </w:tcPr>
          <w:p w14:paraId="4A5E116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2,115 </w:t>
            </w:r>
          </w:p>
        </w:tc>
        <w:tc>
          <w:tcPr>
            <w:tcW w:w="756" w:type="dxa"/>
            <w:tcBorders>
              <w:top w:val="nil"/>
              <w:left w:val="nil"/>
              <w:bottom w:val="single" w:sz="4" w:space="0" w:color="auto"/>
              <w:right w:val="single" w:sz="4" w:space="0" w:color="auto"/>
            </w:tcBorders>
            <w:noWrap/>
            <w:hideMark/>
          </w:tcPr>
          <w:p w14:paraId="15CFA8A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231 </w:t>
            </w:r>
          </w:p>
        </w:tc>
        <w:tc>
          <w:tcPr>
            <w:tcW w:w="774" w:type="dxa"/>
            <w:tcBorders>
              <w:top w:val="nil"/>
              <w:left w:val="nil"/>
              <w:bottom w:val="single" w:sz="4" w:space="0" w:color="auto"/>
              <w:right w:val="single" w:sz="4" w:space="0" w:color="auto"/>
            </w:tcBorders>
            <w:noWrap/>
            <w:hideMark/>
          </w:tcPr>
          <w:p w14:paraId="5A86D2C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133 </w:t>
            </w:r>
          </w:p>
        </w:tc>
        <w:tc>
          <w:tcPr>
            <w:tcW w:w="810" w:type="dxa"/>
            <w:tcBorders>
              <w:top w:val="nil"/>
              <w:left w:val="nil"/>
              <w:bottom w:val="single" w:sz="4" w:space="0" w:color="auto"/>
              <w:right w:val="single" w:sz="4" w:space="0" w:color="auto"/>
            </w:tcBorders>
            <w:noWrap/>
            <w:hideMark/>
          </w:tcPr>
          <w:p w14:paraId="0152208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 </w:t>
            </w:r>
          </w:p>
        </w:tc>
      </w:tr>
      <w:tr w:rsidR="006E57BA" w:rsidRPr="006E57BA" w14:paraId="434A4731"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3CBE003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601A2D2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6742BA0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4,240 </w:t>
            </w:r>
          </w:p>
        </w:tc>
        <w:tc>
          <w:tcPr>
            <w:tcW w:w="996" w:type="dxa"/>
            <w:tcBorders>
              <w:top w:val="nil"/>
              <w:left w:val="nil"/>
              <w:bottom w:val="single" w:sz="4" w:space="0" w:color="auto"/>
              <w:right w:val="single" w:sz="4" w:space="0" w:color="auto"/>
            </w:tcBorders>
            <w:noWrap/>
            <w:hideMark/>
          </w:tcPr>
          <w:p w14:paraId="05E6C93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13,648 </w:t>
            </w:r>
          </w:p>
        </w:tc>
        <w:tc>
          <w:tcPr>
            <w:tcW w:w="977" w:type="dxa"/>
            <w:tcBorders>
              <w:top w:val="nil"/>
              <w:left w:val="nil"/>
              <w:bottom w:val="single" w:sz="4" w:space="0" w:color="auto"/>
              <w:right w:val="single" w:sz="4" w:space="0" w:color="auto"/>
            </w:tcBorders>
            <w:noWrap/>
            <w:hideMark/>
          </w:tcPr>
          <w:p w14:paraId="01C187A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5,537 </w:t>
            </w:r>
          </w:p>
        </w:tc>
        <w:tc>
          <w:tcPr>
            <w:tcW w:w="900" w:type="dxa"/>
            <w:tcBorders>
              <w:top w:val="nil"/>
              <w:left w:val="nil"/>
              <w:bottom w:val="single" w:sz="4" w:space="0" w:color="auto"/>
              <w:right w:val="single" w:sz="4" w:space="0" w:color="auto"/>
            </w:tcBorders>
            <w:noWrap/>
            <w:hideMark/>
          </w:tcPr>
          <w:p w14:paraId="787D577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3,533 </w:t>
            </w:r>
          </w:p>
        </w:tc>
        <w:tc>
          <w:tcPr>
            <w:tcW w:w="996" w:type="dxa"/>
            <w:tcBorders>
              <w:top w:val="nil"/>
              <w:left w:val="nil"/>
              <w:bottom w:val="single" w:sz="4" w:space="0" w:color="auto"/>
              <w:right w:val="single" w:sz="4" w:space="0" w:color="auto"/>
            </w:tcBorders>
            <w:noWrap/>
            <w:hideMark/>
          </w:tcPr>
          <w:p w14:paraId="7B90AB7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13,343 </w:t>
            </w:r>
          </w:p>
        </w:tc>
        <w:tc>
          <w:tcPr>
            <w:tcW w:w="996" w:type="dxa"/>
            <w:tcBorders>
              <w:top w:val="nil"/>
              <w:left w:val="nil"/>
              <w:bottom w:val="single" w:sz="4" w:space="0" w:color="auto"/>
              <w:right w:val="single" w:sz="4" w:space="0" w:color="auto"/>
            </w:tcBorders>
            <w:noWrap/>
            <w:hideMark/>
          </w:tcPr>
          <w:p w14:paraId="780E2F1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13,415 </w:t>
            </w:r>
          </w:p>
        </w:tc>
        <w:tc>
          <w:tcPr>
            <w:tcW w:w="1067" w:type="dxa"/>
            <w:tcBorders>
              <w:top w:val="nil"/>
              <w:left w:val="nil"/>
              <w:bottom w:val="single" w:sz="4" w:space="0" w:color="auto"/>
              <w:right w:val="single" w:sz="4" w:space="0" w:color="auto"/>
            </w:tcBorders>
            <w:noWrap/>
            <w:hideMark/>
          </w:tcPr>
          <w:p w14:paraId="5330ACB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5,393 </w:t>
            </w:r>
          </w:p>
        </w:tc>
        <w:tc>
          <w:tcPr>
            <w:tcW w:w="990" w:type="dxa"/>
            <w:tcBorders>
              <w:top w:val="nil"/>
              <w:left w:val="nil"/>
              <w:bottom w:val="single" w:sz="4" w:space="0" w:color="auto"/>
              <w:right w:val="single" w:sz="4" w:space="0" w:color="auto"/>
            </w:tcBorders>
            <w:noWrap/>
            <w:hideMark/>
          </w:tcPr>
          <w:p w14:paraId="0D5EC6F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4,973 </w:t>
            </w:r>
          </w:p>
        </w:tc>
        <w:tc>
          <w:tcPr>
            <w:tcW w:w="900" w:type="dxa"/>
            <w:tcBorders>
              <w:top w:val="nil"/>
              <w:left w:val="nil"/>
              <w:bottom w:val="single" w:sz="4" w:space="0" w:color="auto"/>
              <w:right w:val="single" w:sz="4" w:space="0" w:color="auto"/>
            </w:tcBorders>
            <w:noWrap/>
            <w:hideMark/>
          </w:tcPr>
          <w:p w14:paraId="0803CD7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11,760 </w:t>
            </w:r>
          </w:p>
        </w:tc>
        <w:tc>
          <w:tcPr>
            <w:tcW w:w="756" w:type="dxa"/>
            <w:tcBorders>
              <w:top w:val="nil"/>
              <w:left w:val="nil"/>
              <w:bottom w:val="single" w:sz="4" w:space="0" w:color="auto"/>
              <w:right w:val="single" w:sz="4" w:space="0" w:color="auto"/>
            </w:tcBorders>
            <w:noWrap/>
            <w:hideMark/>
          </w:tcPr>
          <w:p w14:paraId="14ED4E7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1,147 </w:t>
            </w:r>
          </w:p>
        </w:tc>
        <w:tc>
          <w:tcPr>
            <w:tcW w:w="774" w:type="dxa"/>
            <w:tcBorders>
              <w:top w:val="nil"/>
              <w:left w:val="nil"/>
              <w:bottom w:val="single" w:sz="4" w:space="0" w:color="auto"/>
              <w:right w:val="single" w:sz="4" w:space="0" w:color="auto"/>
            </w:tcBorders>
            <w:noWrap/>
            <w:hideMark/>
          </w:tcPr>
          <w:p w14:paraId="6EE883C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714 </w:t>
            </w:r>
          </w:p>
        </w:tc>
        <w:tc>
          <w:tcPr>
            <w:tcW w:w="810" w:type="dxa"/>
            <w:tcBorders>
              <w:top w:val="nil"/>
              <w:left w:val="nil"/>
              <w:bottom w:val="single" w:sz="4" w:space="0" w:color="auto"/>
              <w:right w:val="single" w:sz="4" w:space="0" w:color="auto"/>
            </w:tcBorders>
            <w:noWrap/>
            <w:hideMark/>
          </w:tcPr>
          <w:p w14:paraId="69141A8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246 </w:t>
            </w:r>
          </w:p>
        </w:tc>
      </w:tr>
      <w:tr w:rsidR="006E57BA" w:rsidRPr="006E57BA" w14:paraId="2981966C"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139A0BB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w:t>
            </w:r>
          </w:p>
        </w:tc>
        <w:tc>
          <w:tcPr>
            <w:tcW w:w="2163" w:type="dxa"/>
            <w:tcBorders>
              <w:top w:val="nil"/>
              <w:left w:val="nil"/>
              <w:bottom w:val="single" w:sz="4" w:space="0" w:color="auto"/>
              <w:right w:val="single" w:sz="4" w:space="0" w:color="auto"/>
            </w:tcBorders>
            <w:noWrap/>
            <w:vAlign w:val="center"/>
            <w:hideMark/>
          </w:tcPr>
          <w:p w14:paraId="17BFB74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w:t>
            </w:r>
          </w:p>
        </w:tc>
        <w:tc>
          <w:tcPr>
            <w:tcW w:w="876" w:type="dxa"/>
            <w:tcBorders>
              <w:top w:val="nil"/>
              <w:left w:val="nil"/>
              <w:bottom w:val="single" w:sz="4" w:space="0" w:color="auto"/>
              <w:right w:val="single" w:sz="4" w:space="0" w:color="auto"/>
            </w:tcBorders>
            <w:noWrap/>
            <w:hideMark/>
          </w:tcPr>
          <w:p w14:paraId="30E621A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360 </w:t>
            </w:r>
          </w:p>
        </w:tc>
        <w:tc>
          <w:tcPr>
            <w:tcW w:w="996" w:type="dxa"/>
            <w:tcBorders>
              <w:top w:val="nil"/>
              <w:left w:val="nil"/>
              <w:bottom w:val="single" w:sz="4" w:space="0" w:color="auto"/>
              <w:right w:val="single" w:sz="4" w:space="0" w:color="auto"/>
            </w:tcBorders>
            <w:noWrap/>
            <w:hideMark/>
          </w:tcPr>
          <w:p w14:paraId="07A6439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1,027 </w:t>
            </w:r>
          </w:p>
        </w:tc>
        <w:tc>
          <w:tcPr>
            <w:tcW w:w="977" w:type="dxa"/>
            <w:tcBorders>
              <w:top w:val="nil"/>
              <w:left w:val="nil"/>
              <w:bottom w:val="single" w:sz="4" w:space="0" w:color="auto"/>
              <w:right w:val="single" w:sz="4" w:space="0" w:color="auto"/>
            </w:tcBorders>
            <w:noWrap/>
            <w:hideMark/>
          </w:tcPr>
          <w:p w14:paraId="107AA5C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349 </w:t>
            </w:r>
          </w:p>
        </w:tc>
        <w:tc>
          <w:tcPr>
            <w:tcW w:w="900" w:type="dxa"/>
            <w:tcBorders>
              <w:top w:val="nil"/>
              <w:left w:val="nil"/>
              <w:bottom w:val="single" w:sz="4" w:space="0" w:color="auto"/>
              <w:right w:val="single" w:sz="4" w:space="0" w:color="auto"/>
            </w:tcBorders>
            <w:noWrap/>
            <w:hideMark/>
          </w:tcPr>
          <w:p w14:paraId="4C35D10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313 </w:t>
            </w:r>
          </w:p>
        </w:tc>
        <w:tc>
          <w:tcPr>
            <w:tcW w:w="996" w:type="dxa"/>
            <w:tcBorders>
              <w:top w:val="nil"/>
              <w:left w:val="nil"/>
              <w:bottom w:val="single" w:sz="4" w:space="0" w:color="auto"/>
              <w:right w:val="single" w:sz="4" w:space="0" w:color="auto"/>
            </w:tcBorders>
            <w:noWrap/>
            <w:hideMark/>
          </w:tcPr>
          <w:p w14:paraId="47A0D3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1,322 </w:t>
            </w:r>
          </w:p>
        </w:tc>
        <w:tc>
          <w:tcPr>
            <w:tcW w:w="996" w:type="dxa"/>
            <w:tcBorders>
              <w:top w:val="nil"/>
              <w:left w:val="nil"/>
              <w:bottom w:val="single" w:sz="4" w:space="0" w:color="auto"/>
              <w:right w:val="single" w:sz="4" w:space="0" w:color="auto"/>
            </w:tcBorders>
            <w:noWrap/>
            <w:hideMark/>
          </w:tcPr>
          <w:p w14:paraId="7FD7486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1,331 </w:t>
            </w:r>
          </w:p>
        </w:tc>
        <w:tc>
          <w:tcPr>
            <w:tcW w:w="1067" w:type="dxa"/>
            <w:tcBorders>
              <w:top w:val="nil"/>
              <w:left w:val="nil"/>
              <w:bottom w:val="single" w:sz="4" w:space="0" w:color="auto"/>
              <w:right w:val="single" w:sz="4" w:space="0" w:color="auto"/>
            </w:tcBorders>
            <w:noWrap/>
            <w:hideMark/>
          </w:tcPr>
          <w:p w14:paraId="010174E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579 </w:t>
            </w:r>
          </w:p>
        </w:tc>
        <w:tc>
          <w:tcPr>
            <w:tcW w:w="990" w:type="dxa"/>
            <w:tcBorders>
              <w:top w:val="nil"/>
              <w:left w:val="nil"/>
              <w:bottom w:val="single" w:sz="4" w:space="0" w:color="auto"/>
              <w:right w:val="single" w:sz="4" w:space="0" w:color="auto"/>
            </w:tcBorders>
            <w:noWrap/>
            <w:hideMark/>
          </w:tcPr>
          <w:p w14:paraId="2FEF9C5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515 </w:t>
            </w:r>
          </w:p>
        </w:tc>
        <w:tc>
          <w:tcPr>
            <w:tcW w:w="900" w:type="dxa"/>
            <w:tcBorders>
              <w:top w:val="nil"/>
              <w:left w:val="nil"/>
              <w:bottom w:val="single" w:sz="4" w:space="0" w:color="auto"/>
              <w:right w:val="single" w:sz="4" w:space="0" w:color="auto"/>
            </w:tcBorders>
            <w:noWrap/>
            <w:hideMark/>
          </w:tcPr>
          <w:p w14:paraId="164C785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1,184 </w:t>
            </w:r>
          </w:p>
        </w:tc>
        <w:tc>
          <w:tcPr>
            <w:tcW w:w="756" w:type="dxa"/>
            <w:tcBorders>
              <w:top w:val="nil"/>
              <w:left w:val="nil"/>
              <w:bottom w:val="single" w:sz="4" w:space="0" w:color="auto"/>
              <w:right w:val="single" w:sz="4" w:space="0" w:color="auto"/>
            </w:tcBorders>
            <w:noWrap/>
            <w:hideMark/>
          </w:tcPr>
          <w:p w14:paraId="0EB1675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 </w:t>
            </w:r>
          </w:p>
        </w:tc>
        <w:tc>
          <w:tcPr>
            <w:tcW w:w="774" w:type="dxa"/>
            <w:tcBorders>
              <w:top w:val="nil"/>
              <w:left w:val="nil"/>
              <w:bottom w:val="single" w:sz="4" w:space="0" w:color="auto"/>
              <w:right w:val="single" w:sz="4" w:space="0" w:color="auto"/>
            </w:tcBorders>
            <w:noWrap/>
            <w:hideMark/>
          </w:tcPr>
          <w:p w14:paraId="46D5C8C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66 </w:t>
            </w:r>
          </w:p>
        </w:tc>
        <w:tc>
          <w:tcPr>
            <w:tcW w:w="810" w:type="dxa"/>
            <w:tcBorders>
              <w:top w:val="nil"/>
              <w:left w:val="nil"/>
              <w:bottom w:val="single" w:sz="4" w:space="0" w:color="auto"/>
              <w:right w:val="single" w:sz="4" w:space="0" w:color="auto"/>
            </w:tcBorders>
            <w:noWrap/>
            <w:hideMark/>
          </w:tcPr>
          <w:p w14:paraId="128593B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 </w:t>
            </w:r>
          </w:p>
        </w:tc>
      </w:tr>
      <w:tr w:rsidR="006E57BA" w:rsidRPr="006E57BA" w14:paraId="7386DC32"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6B748220"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FB0FE1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KYARUTANGA</w:t>
            </w:r>
          </w:p>
        </w:tc>
        <w:tc>
          <w:tcPr>
            <w:tcW w:w="876" w:type="dxa"/>
            <w:tcBorders>
              <w:top w:val="nil"/>
              <w:left w:val="nil"/>
              <w:bottom w:val="single" w:sz="4" w:space="0" w:color="auto"/>
              <w:right w:val="single" w:sz="4" w:space="0" w:color="auto"/>
            </w:tcBorders>
            <w:noWrap/>
            <w:hideMark/>
          </w:tcPr>
          <w:p w14:paraId="7411550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363 </w:t>
            </w:r>
          </w:p>
        </w:tc>
        <w:tc>
          <w:tcPr>
            <w:tcW w:w="996" w:type="dxa"/>
            <w:tcBorders>
              <w:top w:val="nil"/>
              <w:left w:val="nil"/>
              <w:bottom w:val="single" w:sz="4" w:space="0" w:color="auto"/>
              <w:right w:val="single" w:sz="4" w:space="0" w:color="auto"/>
            </w:tcBorders>
            <w:noWrap/>
            <w:hideMark/>
          </w:tcPr>
          <w:p w14:paraId="57F709A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1,104 </w:t>
            </w:r>
          </w:p>
        </w:tc>
        <w:tc>
          <w:tcPr>
            <w:tcW w:w="977" w:type="dxa"/>
            <w:tcBorders>
              <w:top w:val="nil"/>
              <w:left w:val="nil"/>
              <w:bottom w:val="single" w:sz="4" w:space="0" w:color="auto"/>
              <w:right w:val="single" w:sz="4" w:space="0" w:color="auto"/>
            </w:tcBorders>
            <w:noWrap/>
            <w:hideMark/>
          </w:tcPr>
          <w:p w14:paraId="3B3A93C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397 </w:t>
            </w:r>
          </w:p>
        </w:tc>
        <w:tc>
          <w:tcPr>
            <w:tcW w:w="900" w:type="dxa"/>
            <w:tcBorders>
              <w:top w:val="nil"/>
              <w:left w:val="nil"/>
              <w:bottom w:val="single" w:sz="4" w:space="0" w:color="auto"/>
              <w:right w:val="single" w:sz="4" w:space="0" w:color="auto"/>
            </w:tcBorders>
            <w:noWrap/>
            <w:hideMark/>
          </w:tcPr>
          <w:p w14:paraId="5144FF8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344 </w:t>
            </w:r>
          </w:p>
        </w:tc>
        <w:tc>
          <w:tcPr>
            <w:tcW w:w="996" w:type="dxa"/>
            <w:tcBorders>
              <w:top w:val="nil"/>
              <w:left w:val="nil"/>
              <w:bottom w:val="single" w:sz="4" w:space="0" w:color="auto"/>
              <w:right w:val="single" w:sz="4" w:space="0" w:color="auto"/>
            </w:tcBorders>
            <w:noWrap/>
            <w:hideMark/>
          </w:tcPr>
          <w:p w14:paraId="5F0BD90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1,795 </w:t>
            </w:r>
          </w:p>
        </w:tc>
        <w:tc>
          <w:tcPr>
            <w:tcW w:w="996" w:type="dxa"/>
            <w:tcBorders>
              <w:top w:val="nil"/>
              <w:left w:val="nil"/>
              <w:bottom w:val="single" w:sz="4" w:space="0" w:color="auto"/>
              <w:right w:val="single" w:sz="4" w:space="0" w:color="auto"/>
            </w:tcBorders>
            <w:noWrap/>
            <w:hideMark/>
          </w:tcPr>
          <w:p w14:paraId="6490B19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1,828 </w:t>
            </w:r>
          </w:p>
        </w:tc>
        <w:tc>
          <w:tcPr>
            <w:tcW w:w="1067" w:type="dxa"/>
            <w:tcBorders>
              <w:top w:val="nil"/>
              <w:left w:val="nil"/>
              <w:bottom w:val="single" w:sz="4" w:space="0" w:color="auto"/>
              <w:right w:val="single" w:sz="4" w:space="0" w:color="auto"/>
            </w:tcBorders>
            <w:noWrap/>
            <w:hideMark/>
          </w:tcPr>
          <w:p w14:paraId="1DFA9AF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762 </w:t>
            </w:r>
          </w:p>
        </w:tc>
        <w:tc>
          <w:tcPr>
            <w:tcW w:w="990" w:type="dxa"/>
            <w:tcBorders>
              <w:top w:val="nil"/>
              <w:left w:val="nil"/>
              <w:bottom w:val="single" w:sz="4" w:space="0" w:color="auto"/>
              <w:right w:val="single" w:sz="4" w:space="0" w:color="auto"/>
            </w:tcBorders>
            <w:noWrap/>
            <w:hideMark/>
          </w:tcPr>
          <w:p w14:paraId="3218DCA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617 </w:t>
            </w:r>
          </w:p>
        </w:tc>
        <w:tc>
          <w:tcPr>
            <w:tcW w:w="900" w:type="dxa"/>
            <w:tcBorders>
              <w:top w:val="nil"/>
              <w:left w:val="nil"/>
              <w:bottom w:val="single" w:sz="4" w:space="0" w:color="auto"/>
              <w:right w:val="single" w:sz="4" w:space="0" w:color="auto"/>
            </w:tcBorders>
            <w:noWrap/>
            <w:hideMark/>
          </w:tcPr>
          <w:p w14:paraId="7ED5354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1,655 </w:t>
            </w:r>
          </w:p>
        </w:tc>
        <w:tc>
          <w:tcPr>
            <w:tcW w:w="756" w:type="dxa"/>
            <w:tcBorders>
              <w:top w:val="nil"/>
              <w:left w:val="nil"/>
              <w:bottom w:val="single" w:sz="4" w:space="0" w:color="auto"/>
              <w:right w:val="single" w:sz="4" w:space="0" w:color="auto"/>
            </w:tcBorders>
            <w:noWrap/>
            <w:hideMark/>
          </w:tcPr>
          <w:p w14:paraId="546AADE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144 </w:t>
            </w:r>
          </w:p>
        </w:tc>
        <w:tc>
          <w:tcPr>
            <w:tcW w:w="774" w:type="dxa"/>
            <w:tcBorders>
              <w:top w:val="nil"/>
              <w:left w:val="nil"/>
              <w:bottom w:val="single" w:sz="4" w:space="0" w:color="auto"/>
              <w:right w:val="single" w:sz="4" w:space="0" w:color="auto"/>
            </w:tcBorders>
            <w:noWrap/>
            <w:hideMark/>
          </w:tcPr>
          <w:p w14:paraId="1B9D619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82 </w:t>
            </w:r>
          </w:p>
        </w:tc>
        <w:tc>
          <w:tcPr>
            <w:tcW w:w="810" w:type="dxa"/>
            <w:tcBorders>
              <w:top w:val="nil"/>
              <w:left w:val="nil"/>
              <w:bottom w:val="single" w:sz="4" w:space="0" w:color="auto"/>
              <w:right w:val="single" w:sz="4" w:space="0" w:color="auto"/>
            </w:tcBorders>
            <w:noWrap/>
            <w:hideMark/>
          </w:tcPr>
          <w:p w14:paraId="7FB590F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 </w:t>
            </w:r>
          </w:p>
        </w:tc>
      </w:tr>
      <w:tr w:rsidR="006E57BA" w:rsidRPr="006E57BA" w14:paraId="43764927"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17BA583D"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2D7C93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MIDUMA</w:t>
            </w:r>
          </w:p>
        </w:tc>
        <w:tc>
          <w:tcPr>
            <w:tcW w:w="876" w:type="dxa"/>
            <w:tcBorders>
              <w:top w:val="nil"/>
              <w:left w:val="nil"/>
              <w:bottom w:val="single" w:sz="4" w:space="0" w:color="auto"/>
              <w:right w:val="single" w:sz="4" w:space="0" w:color="auto"/>
            </w:tcBorders>
            <w:noWrap/>
            <w:hideMark/>
          </w:tcPr>
          <w:p w14:paraId="0B4E3D0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367 </w:t>
            </w:r>
          </w:p>
        </w:tc>
        <w:tc>
          <w:tcPr>
            <w:tcW w:w="996" w:type="dxa"/>
            <w:tcBorders>
              <w:top w:val="nil"/>
              <w:left w:val="nil"/>
              <w:bottom w:val="single" w:sz="4" w:space="0" w:color="auto"/>
              <w:right w:val="single" w:sz="4" w:space="0" w:color="auto"/>
            </w:tcBorders>
            <w:noWrap/>
            <w:hideMark/>
          </w:tcPr>
          <w:p w14:paraId="5387584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1,146 </w:t>
            </w:r>
          </w:p>
        </w:tc>
        <w:tc>
          <w:tcPr>
            <w:tcW w:w="977" w:type="dxa"/>
            <w:tcBorders>
              <w:top w:val="nil"/>
              <w:left w:val="nil"/>
              <w:bottom w:val="single" w:sz="4" w:space="0" w:color="auto"/>
              <w:right w:val="single" w:sz="4" w:space="0" w:color="auto"/>
            </w:tcBorders>
            <w:noWrap/>
            <w:hideMark/>
          </w:tcPr>
          <w:p w14:paraId="0A51B05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418 </w:t>
            </w:r>
          </w:p>
        </w:tc>
        <w:tc>
          <w:tcPr>
            <w:tcW w:w="900" w:type="dxa"/>
            <w:tcBorders>
              <w:top w:val="nil"/>
              <w:left w:val="nil"/>
              <w:bottom w:val="single" w:sz="4" w:space="0" w:color="auto"/>
              <w:right w:val="single" w:sz="4" w:space="0" w:color="auto"/>
            </w:tcBorders>
            <w:noWrap/>
            <w:hideMark/>
          </w:tcPr>
          <w:p w14:paraId="7AE70E0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354 </w:t>
            </w:r>
          </w:p>
        </w:tc>
        <w:tc>
          <w:tcPr>
            <w:tcW w:w="996" w:type="dxa"/>
            <w:tcBorders>
              <w:top w:val="nil"/>
              <w:left w:val="nil"/>
              <w:bottom w:val="single" w:sz="4" w:space="0" w:color="auto"/>
              <w:right w:val="single" w:sz="4" w:space="0" w:color="auto"/>
            </w:tcBorders>
            <w:noWrap/>
            <w:hideMark/>
          </w:tcPr>
          <w:p w14:paraId="0D1268F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1,821 </w:t>
            </w:r>
          </w:p>
        </w:tc>
        <w:tc>
          <w:tcPr>
            <w:tcW w:w="996" w:type="dxa"/>
            <w:tcBorders>
              <w:top w:val="nil"/>
              <w:left w:val="nil"/>
              <w:bottom w:val="single" w:sz="4" w:space="0" w:color="auto"/>
              <w:right w:val="single" w:sz="4" w:space="0" w:color="auto"/>
            </w:tcBorders>
            <w:noWrap/>
            <w:hideMark/>
          </w:tcPr>
          <w:p w14:paraId="165131E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2,323 </w:t>
            </w:r>
          </w:p>
        </w:tc>
        <w:tc>
          <w:tcPr>
            <w:tcW w:w="1067" w:type="dxa"/>
            <w:tcBorders>
              <w:top w:val="nil"/>
              <w:left w:val="nil"/>
              <w:bottom w:val="single" w:sz="4" w:space="0" w:color="auto"/>
              <w:right w:val="single" w:sz="4" w:space="0" w:color="auto"/>
            </w:tcBorders>
            <w:noWrap/>
            <w:hideMark/>
          </w:tcPr>
          <w:p w14:paraId="43F36B6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731 </w:t>
            </w:r>
          </w:p>
        </w:tc>
        <w:tc>
          <w:tcPr>
            <w:tcW w:w="990" w:type="dxa"/>
            <w:tcBorders>
              <w:top w:val="nil"/>
              <w:left w:val="nil"/>
              <w:bottom w:val="single" w:sz="4" w:space="0" w:color="auto"/>
              <w:right w:val="single" w:sz="4" w:space="0" w:color="auto"/>
            </w:tcBorders>
            <w:noWrap/>
            <w:hideMark/>
          </w:tcPr>
          <w:p w14:paraId="6C6BAF5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617 </w:t>
            </w:r>
          </w:p>
        </w:tc>
        <w:tc>
          <w:tcPr>
            <w:tcW w:w="900" w:type="dxa"/>
            <w:tcBorders>
              <w:top w:val="nil"/>
              <w:left w:val="nil"/>
              <w:bottom w:val="single" w:sz="4" w:space="0" w:color="auto"/>
              <w:right w:val="single" w:sz="4" w:space="0" w:color="auto"/>
            </w:tcBorders>
            <w:noWrap/>
            <w:hideMark/>
          </w:tcPr>
          <w:p w14:paraId="7A31CE6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2,147 </w:t>
            </w:r>
          </w:p>
        </w:tc>
        <w:tc>
          <w:tcPr>
            <w:tcW w:w="756" w:type="dxa"/>
            <w:tcBorders>
              <w:top w:val="nil"/>
              <w:left w:val="nil"/>
              <w:bottom w:val="single" w:sz="4" w:space="0" w:color="auto"/>
              <w:right w:val="single" w:sz="4" w:space="0" w:color="auto"/>
            </w:tcBorders>
            <w:noWrap/>
            <w:hideMark/>
          </w:tcPr>
          <w:p w14:paraId="63C7472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614 </w:t>
            </w:r>
          </w:p>
        </w:tc>
        <w:tc>
          <w:tcPr>
            <w:tcW w:w="774" w:type="dxa"/>
            <w:tcBorders>
              <w:top w:val="nil"/>
              <w:left w:val="nil"/>
              <w:bottom w:val="single" w:sz="4" w:space="0" w:color="auto"/>
              <w:right w:val="single" w:sz="4" w:space="0" w:color="auto"/>
            </w:tcBorders>
            <w:noWrap/>
            <w:hideMark/>
          </w:tcPr>
          <w:p w14:paraId="6F01EDB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565 </w:t>
            </w:r>
          </w:p>
        </w:tc>
        <w:tc>
          <w:tcPr>
            <w:tcW w:w="810" w:type="dxa"/>
            <w:tcBorders>
              <w:top w:val="nil"/>
              <w:left w:val="nil"/>
              <w:bottom w:val="single" w:sz="4" w:space="0" w:color="auto"/>
              <w:right w:val="single" w:sz="4" w:space="0" w:color="auto"/>
            </w:tcBorders>
            <w:noWrap/>
            <w:hideMark/>
          </w:tcPr>
          <w:p w14:paraId="3808C4E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492 </w:t>
            </w:r>
          </w:p>
        </w:tc>
      </w:tr>
      <w:tr w:rsidR="006E57BA" w:rsidRPr="006E57BA" w14:paraId="68926BFE"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2BE12D5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78954A1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1247DB8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1,090 </w:t>
            </w:r>
          </w:p>
        </w:tc>
        <w:tc>
          <w:tcPr>
            <w:tcW w:w="996" w:type="dxa"/>
            <w:tcBorders>
              <w:top w:val="nil"/>
              <w:left w:val="nil"/>
              <w:bottom w:val="single" w:sz="4" w:space="0" w:color="auto"/>
              <w:right w:val="single" w:sz="4" w:space="0" w:color="auto"/>
            </w:tcBorders>
            <w:noWrap/>
            <w:hideMark/>
          </w:tcPr>
          <w:p w14:paraId="69BE747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3,277 </w:t>
            </w:r>
          </w:p>
        </w:tc>
        <w:tc>
          <w:tcPr>
            <w:tcW w:w="977" w:type="dxa"/>
            <w:tcBorders>
              <w:top w:val="nil"/>
              <w:left w:val="nil"/>
              <w:bottom w:val="single" w:sz="4" w:space="0" w:color="auto"/>
              <w:right w:val="single" w:sz="4" w:space="0" w:color="auto"/>
            </w:tcBorders>
            <w:noWrap/>
            <w:hideMark/>
          </w:tcPr>
          <w:p w14:paraId="4A877EB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1,164 </w:t>
            </w:r>
          </w:p>
        </w:tc>
        <w:tc>
          <w:tcPr>
            <w:tcW w:w="900" w:type="dxa"/>
            <w:tcBorders>
              <w:top w:val="nil"/>
              <w:left w:val="nil"/>
              <w:bottom w:val="single" w:sz="4" w:space="0" w:color="auto"/>
              <w:right w:val="single" w:sz="4" w:space="0" w:color="auto"/>
            </w:tcBorders>
            <w:noWrap/>
            <w:hideMark/>
          </w:tcPr>
          <w:p w14:paraId="4B15A2E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1,011 </w:t>
            </w:r>
          </w:p>
        </w:tc>
        <w:tc>
          <w:tcPr>
            <w:tcW w:w="996" w:type="dxa"/>
            <w:tcBorders>
              <w:top w:val="nil"/>
              <w:left w:val="nil"/>
              <w:bottom w:val="single" w:sz="4" w:space="0" w:color="auto"/>
              <w:right w:val="single" w:sz="4" w:space="0" w:color="auto"/>
            </w:tcBorders>
            <w:noWrap/>
            <w:hideMark/>
          </w:tcPr>
          <w:p w14:paraId="1818338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4,938 </w:t>
            </w:r>
          </w:p>
        </w:tc>
        <w:tc>
          <w:tcPr>
            <w:tcW w:w="996" w:type="dxa"/>
            <w:tcBorders>
              <w:top w:val="nil"/>
              <w:left w:val="nil"/>
              <w:bottom w:val="single" w:sz="4" w:space="0" w:color="auto"/>
              <w:right w:val="single" w:sz="4" w:space="0" w:color="auto"/>
            </w:tcBorders>
            <w:noWrap/>
            <w:hideMark/>
          </w:tcPr>
          <w:p w14:paraId="737D2B7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5,482 </w:t>
            </w:r>
          </w:p>
        </w:tc>
        <w:tc>
          <w:tcPr>
            <w:tcW w:w="1067" w:type="dxa"/>
            <w:tcBorders>
              <w:top w:val="nil"/>
              <w:left w:val="nil"/>
              <w:bottom w:val="single" w:sz="4" w:space="0" w:color="auto"/>
              <w:right w:val="single" w:sz="4" w:space="0" w:color="auto"/>
            </w:tcBorders>
            <w:noWrap/>
            <w:hideMark/>
          </w:tcPr>
          <w:p w14:paraId="23FA40C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2,072 </w:t>
            </w:r>
          </w:p>
        </w:tc>
        <w:tc>
          <w:tcPr>
            <w:tcW w:w="990" w:type="dxa"/>
            <w:tcBorders>
              <w:top w:val="nil"/>
              <w:left w:val="nil"/>
              <w:bottom w:val="single" w:sz="4" w:space="0" w:color="auto"/>
              <w:right w:val="single" w:sz="4" w:space="0" w:color="auto"/>
            </w:tcBorders>
            <w:noWrap/>
            <w:hideMark/>
          </w:tcPr>
          <w:p w14:paraId="5293577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1,749 </w:t>
            </w:r>
          </w:p>
        </w:tc>
        <w:tc>
          <w:tcPr>
            <w:tcW w:w="900" w:type="dxa"/>
            <w:tcBorders>
              <w:top w:val="nil"/>
              <w:left w:val="nil"/>
              <w:bottom w:val="single" w:sz="4" w:space="0" w:color="auto"/>
              <w:right w:val="single" w:sz="4" w:space="0" w:color="auto"/>
            </w:tcBorders>
            <w:noWrap/>
            <w:hideMark/>
          </w:tcPr>
          <w:p w14:paraId="798FA69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4,986 </w:t>
            </w:r>
          </w:p>
        </w:tc>
        <w:tc>
          <w:tcPr>
            <w:tcW w:w="756" w:type="dxa"/>
            <w:tcBorders>
              <w:top w:val="nil"/>
              <w:left w:val="nil"/>
              <w:bottom w:val="single" w:sz="4" w:space="0" w:color="auto"/>
              <w:right w:val="single" w:sz="4" w:space="0" w:color="auto"/>
            </w:tcBorders>
            <w:noWrap/>
            <w:hideMark/>
          </w:tcPr>
          <w:p w14:paraId="16F7667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848 </w:t>
            </w:r>
          </w:p>
        </w:tc>
        <w:tc>
          <w:tcPr>
            <w:tcW w:w="774" w:type="dxa"/>
            <w:tcBorders>
              <w:top w:val="nil"/>
              <w:left w:val="nil"/>
              <w:bottom w:val="single" w:sz="4" w:space="0" w:color="auto"/>
              <w:right w:val="single" w:sz="4" w:space="0" w:color="auto"/>
            </w:tcBorders>
            <w:noWrap/>
            <w:hideMark/>
          </w:tcPr>
          <w:p w14:paraId="2C23D60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713 </w:t>
            </w:r>
          </w:p>
        </w:tc>
        <w:tc>
          <w:tcPr>
            <w:tcW w:w="810" w:type="dxa"/>
            <w:tcBorders>
              <w:top w:val="nil"/>
              <w:left w:val="nil"/>
              <w:bottom w:val="single" w:sz="4" w:space="0" w:color="auto"/>
              <w:right w:val="single" w:sz="4" w:space="0" w:color="auto"/>
            </w:tcBorders>
            <w:noWrap/>
            <w:hideMark/>
          </w:tcPr>
          <w:p w14:paraId="75D7883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545 </w:t>
            </w:r>
          </w:p>
        </w:tc>
      </w:tr>
      <w:tr w:rsidR="006E57BA" w:rsidRPr="006E57BA" w14:paraId="4A5A2D74"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5445D56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TOWNCOUNCIL</w:t>
            </w:r>
          </w:p>
        </w:tc>
        <w:tc>
          <w:tcPr>
            <w:tcW w:w="2163" w:type="dxa"/>
            <w:tcBorders>
              <w:top w:val="nil"/>
              <w:left w:val="nil"/>
              <w:bottom w:val="single" w:sz="4" w:space="0" w:color="auto"/>
              <w:right w:val="single" w:sz="4" w:space="0" w:color="auto"/>
            </w:tcBorders>
            <w:noWrap/>
            <w:vAlign w:val="center"/>
            <w:hideMark/>
          </w:tcPr>
          <w:p w14:paraId="16189A0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BUKOOBA</w:t>
            </w:r>
          </w:p>
        </w:tc>
        <w:tc>
          <w:tcPr>
            <w:tcW w:w="876" w:type="dxa"/>
            <w:tcBorders>
              <w:top w:val="nil"/>
              <w:left w:val="nil"/>
              <w:bottom w:val="single" w:sz="4" w:space="0" w:color="auto"/>
              <w:right w:val="single" w:sz="4" w:space="0" w:color="auto"/>
            </w:tcBorders>
            <w:noWrap/>
            <w:hideMark/>
          </w:tcPr>
          <w:p w14:paraId="48D8B3B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284 </w:t>
            </w:r>
          </w:p>
        </w:tc>
        <w:tc>
          <w:tcPr>
            <w:tcW w:w="996" w:type="dxa"/>
            <w:tcBorders>
              <w:top w:val="nil"/>
              <w:left w:val="nil"/>
              <w:bottom w:val="single" w:sz="4" w:space="0" w:color="auto"/>
              <w:right w:val="single" w:sz="4" w:space="0" w:color="auto"/>
            </w:tcBorders>
            <w:noWrap/>
            <w:hideMark/>
          </w:tcPr>
          <w:p w14:paraId="3C73326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911 </w:t>
            </w:r>
          </w:p>
        </w:tc>
        <w:tc>
          <w:tcPr>
            <w:tcW w:w="977" w:type="dxa"/>
            <w:tcBorders>
              <w:top w:val="nil"/>
              <w:left w:val="nil"/>
              <w:bottom w:val="single" w:sz="4" w:space="0" w:color="auto"/>
              <w:right w:val="single" w:sz="4" w:space="0" w:color="auto"/>
            </w:tcBorders>
            <w:noWrap/>
            <w:hideMark/>
          </w:tcPr>
          <w:p w14:paraId="2A6222E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346 </w:t>
            </w:r>
          </w:p>
        </w:tc>
        <w:tc>
          <w:tcPr>
            <w:tcW w:w="900" w:type="dxa"/>
            <w:tcBorders>
              <w:top w:val="nil"/>
              <w:left w:val="nil"/>
              <w:bottom w:val="single" w:sz="4" w:space="0" w:color="auto"/>
              <w:right w:val="single" w:sz="4" w:space="0" w:color="auto"/>
            </w:tcBorders>
            <w:noWrap/>
            <w:hideMark/>
          </w:tcPr>
          <w:p w14:paraId="11E14D8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262 </w:t>
            </w:r>
          </w:p>
        </w:tc>
        <w:tc>
          <w:tcPr>
            <w:tcW w:w="996" w:type="dxa"/>
            <w:tcBorders>
              <w:top w:val="nil"/>
              <w:left w:val="nil"/>
              <w:bottom w:val="single" w:sz="4" w:space="0" w:color="auto"/>
              <w:right w:val="single" w:sz="4" w:space="0" w:color="auto"/>
            </w:tcBorders>
            <w:noWrap/>
            <w:hideMark/>
          </w:tcPr>
          <w:p w14:paraId="0B67556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1,059 </w:t>
            </w:r>
          </w:p>
        </w:tc>
        <w:tc>
          <w:tcPr>
            <w:tcW w:w="996" w:type="dxa"/>
            <w:tcBorders>
              <w:top w:val="nil"/>
              <w:left w:val="nil"/>
              <w:bottom w:val="single" w:sz="4" w:space="0" w:color="auto"/>
              <w:right w:val="single" w:sz="4" w:space="0" w:color="auto"/>
            </w:tcBorders>
            <w:noWrap/>
            <w:hideMark/>
          </w:tcPr>
          <w:p w14:paraId="1644672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1,082 </w:t>
            </w:r>
          </w:p>
        </w:tc>
        <w:tc>
          <w:tcPr>
            <w:tcW w:w="1067" w:type="dxa"/>
            <w:tcBorders>
              <w:top w:val="nil"/>
              <w:left w:val="nil"/>
              <w:bottom w:val="single" w:sz="4" w:space="0" w:color="auto"/>
              <w:right w:val="single" w:sz="4" w:space="0" w:color="auto"/>
            </w:tcBorders>
            <w:noWrap/>
            <w:hideMark/>
          </w:tcPr>
          <w:p w14:paraId="5936EE8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410 </w:t>
            </w:r>
          </w:p>
        </w:tc>
        <w:tc>
          <w:tcPr>
            <w:tcW w:w="990" w:type="dxa"/>
            <w:tcBorders>
              <w:top w:val="nil"/>
              <w:left w:val="nil"/>
              <w:bottom w:val="single" w:sz="4" w:space="0" w:color="auto"/>
              <w:right w:val="single" w:sz="4" w:space="0" w:color="auto"/>
            </w:tcBorders>
            <w:noWrap/>
            <w:hideMark/>
          </w:tcPr>
          <w:p w14:paraId="2B68BDC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375 </w:t>
            </w:r>
          </w:p>
        </w:tc>
        <w:tc>
          <w:tcPr>
            <w:tcW w:w="900" w:type="dxa"/>
            <w:tcBorders>
              <w:top w:val="nil"/>
              <w:left w:val="nil"/>
              <w:bottom w:val="single" w:sz="4" w:space="0" w:color="auto"/>
              <w:right w:val="single" w:sz="4" w:space="0" w:color="auto"/>
            </w:tcBorders>
            <w:noWrap/>
            <w:hideMark/>
          </w:tcPr>
          <w:p w14:paraId="6C4653B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944 </w:t>
            </w:r>
          </w:p>
        </w:tc>
        <w:tc>
          <w:tcPr>
            <w:tcW w:w="756" w:type="dxa"/>
            <w:tcBorders>
              <w:top w:val="nil"/>
              <w:left w:val="nil"/>
              <w:bottom w:val="single" w:sz="4" w:space="0" w:color="auto"/>
              <w:right w:val="single" w:sz="4" w:space="0" w:color="auto"/>
            </w:tcBorders>
            <w:noWrap/>
            <w:hideMark/>
          </w:tcPr>
          <w:p w14:paraId="610753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96 </w:t>
            </w:r>
          </w:p>
        </w:tc>
        <w:tc>
          <w:tcPr>
            <w:tcW w:w="774" w:type="dxa"/>
            <w:tcBorders>
              <w:top w:val="nil"/>
              <w:left w:val="nil"/>
              <w:bottom w:val="single" w:sz="4" w:space="0" w:color="auto"/>
              <w:right w:val="single" w:sz="4" w:space="0" w:color="auto"/>
            </w:tcBorders>
            <w:noWrap/>
            <w:hideMark/>
          </w:tcPr>
          <w:p w14:paraId="711E070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63 </w:t>
            </w:r>
          </w:p>
        </w:tc>
        <w:tc>
          <w:tcPr>
            <w:tcW w:w="810" w:type="dxa"/>
            <w:tcBorders>
              <w:top w:val="nil"/>
              <w:left w:val="nil"/>
              <w:bottom w:val="single" w:sz="4" w:space="0" w:color="auto"/>
              <w:right w:val="single" w:sz="4" w:space="0" w:color="auto"/>
            </w:tcBorders>
            <w:noWrap/>
            <w:hideMark/>
          </w:tcPr>
          <w:p w14:paraId="2801064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 </w:t>
            </w:r>
          </w:p>
        </w:tc>
      </w:tr>
      <w:tr w:rsidR="006E57BA" w:rsidRPr="006E57BA" w14:paraId="2B670E09"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008E9150"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7869593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WARD</w:t>
            </w:r>
          </w:p>
        </w:tc>
        <w:tc>
          <w:tcPr>
            <w:tcW w:w="876" w:type="dxa"/>
            <w:tcBorders>
              <w:top w:val="nil"/>
              <w:left w:val="nil"/>
              <w:bottom w:val="single" w:sz="4" w:space="0" w:color="auto"/>
              <w:right w:val="single" w:sz="4" w:space="0" w:color="auto"/>
            </w:tcBorders>
            <w:noWrap/>
            <w:hideMark/>
          </w:tcPr>
          <w:p w14:paraId="7C8F904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221 </w:t>
            </w:r>
          </w:p>
        </w:tc>
        <w:tc>
          <w:tcPr>
            <w:tcW w:w="996" w:type="dxa"/>
            <w:tcBorders>
              <w:top w:val="nil"/>
              <w:left w:val="nil"/>
              <w:bottom w:val="single" w:sz="4" w:space="0" w:color="auto"/>
              <w:right w:val="single" w:sz="4" w:space="0" w:color="auto"/>
            </w:tcBorders>
            <w:noWrap/>
            <w:hideMark/>
          </w:tcPr>
          <w:p w14:paraId="2A9FEE1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661 </w:t>
            </w:r>
          </w:p>
        </w:tc>
        <w:tc>
          <w:tcPr>
            <w:tcW w:w="977" w:type="dxa"/>
            <w:tcBorders>
              <w:top w:val="nil"/>
              <w:left w:val="nil"/>
              <w:bottom w:val="single" w:sz="4" w:space="0" w:color="auto"/>
              <w:right w:val="single" w:sz="4" w:space="0" w:color="auto"/>
            </w:tcBorders>
            <w:noWrap/>
            <w:hideMark/>
          </w:tcPr>
          <w:p w14:paraId="547E5FB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249 </w:t>
            </w:r>
          </w:p>
        </w:tc>
        <w:tc>
          <w:tcPr>
            <w:tcW w:w="900" w:type="dxa"/>
            <w:tcBorders>
              <w:top w:val="nil"/>
              <w:left w:val="nil"/>
              <w:bottom w:val="single" w:sz="4" w:space="0" w:color="auto"/>
              <w:right w:val="single" w:sz="4" w:space="0" w:color="auto"/>
            </w:tcBorders>
            <w:noWrap/>
            <w:hideMark/>
          </w:tcPr>
          <w:p w14:paraId="0F29F9F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185 </w:t>
            </w:r>
          </w:p>
        </w:tc>
        <w:tc>
          <w:tcPr>
            <w:tcW w:w="996" w:type="dxa"/>
            <w:tcBorders>
              <w:top w:val="nil"/>
              <w:left w:val="nil"/>
              <w:bottom w:val="single" w:sz="4" w:space="0" w:color="auto"/>
              <w:right w:val="single" w:sz="4" w:space="0" w:color="auto"/>
            </w:tcBorders>
            <w:noWrap/>
            <w:hideMark/>
          </w:tcPr>
          <w:p w14:paraId="5868664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908 </w:t>
            </w:r>
          </w:p>
        </w:tc>
        <w:tc>
          <w:tcPr>
            <w:tcW w:w="996" w:type="dxa"/>
            <w:tcBorders>
              <w:top w:val="nil"/>
              <w:left w:val="nil"/>
              <w:bottom w:val="single" w:sz="4" w:space="0" w:color="auto"/>
              <w:right w:val="single" w:sz="4" w:space="0" w:color="auto"/>
            </w:tcBorders>
            <w:noWrap/>
            <w:hideMark/>
          </w:tcPr>
          <w:p w14:paraId="3829A0C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895 </w:t>
            </w:r>
          </w:p>
        </w:tc>
        <w:tc>
          <w:tcPr>
            <w:tcW w:w="1067" w:type="dxa"/>
            <w:tcBorders>
              <w:top w:val="nil"/>
              <w:left w:val="nil"/>
              <w:bottom w:val="single" w:sz="4" w:space="0" w:color="auto"/>
              <w:right w:val="single" w:sz="4" w:space="0" w:color="auto"/>
            </w:tcBorders>
            <w:noWrap/>
            <w:hideMark/>
          </w:tcPr>
          <w:p w14:paraId="300A592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386 </w:t>
            </w:r>
          </w:p>
        </w:tc>
        <w:tc>
          <w:tcPr>
            <w:tcW w:w="990" w:type="dxa"/>
            <w:tcBorders>
              <w:top w:val="nil"/>
              <w:left w:val="nil"/>
              <w:bottom w:val="single" w:sz="4" w:space="0" w:color="auto"/>
              <w:right w:val="single" w:sz="4" w:space="0" w:color="auto"/>
            </w:tcBorders>
            <w:noWrap/>
            <w:hideMark/>
          </w:tcPr>
          <w:p w14:paraId="180AD2A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323 </w:t>
            </w:r>
          </w:p>
        </w:tc>
        <w:tc>
          <w:tcPr>
            <w:tcW w:w="900" w:type="dxa"/>
            <w:tcBorders>
              <w:top w:val="nil"/>
              <w:left w:val="nil"/>
              <w:bottom w:val="single" w:sz="4" w:space="0" w:color="auto"/>
              <w:right w:val="single" w:sz="4" w:space="0" w:color="auto"/>
            </w:tcBorders>
            <w:noWrap/>
            <w:hideMark/>
          </w:tcPr>
          <w:p w14:paraId="723F63C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797 </w:t>
            </w:r>
          </w:p>
        </w:tc>
        <w:tc>
          <w:tcPr>
            <w:tcW w:w="756" w:type="dxa"/>
            <w:tcBorders>
              <w:top w:val="nil"/>
              <w:left w:val="nil"/>
              <w:bottom w:val="single" w:sz="4" w:space="0" w:color="auto"/>
              <w:right w:val="single" w:sz="4" w:space="0" w:color="auto"/>
            </w:tcBorders>
            <w:noWrap/>
            <w:hideMark/>
          </w:tcPr>
          <w:p w14:paraId="04E465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 </w:t>
            </w:r>
          </w:p>
        </w:tc>
        <w:tc>
          <w:tcPr>
            <w:tcW w:w="774" w:type="dxa"/>
            <w:tcBorders>
              <w:top w:val="nil"/>
              <w:left w:val="nil"/>
              <w:bottom w:val="single" w:sz="4" w:space="0" w:color="auto"/>
              <w:right w:val="single" w:sz="4" w:space="0" w:color="auto"/>
            </w:tcBorders>
            <w:noWrap/>
            <w:hideMark/>
          </w:tcPr>
          <w:p w14:paraId="4924F1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 </w:t>
            </w:r>
          </w:p>
        </w:tc>
        <w:tc>
          <w:tcPr>
            <w:tcW w:w="810" w:type="dxa"/>
            <w:tcBorders>
              <w:top w:val="nil"/>
              <w:left w:val="nil"/>
              <w:bottom w:val="single" w:sz="4" w:space="0" w:color="auto"/>
              <w:right w:val="single" w:sz="4" w:space="0" w:color="auto"/>
            </w:tcBorders>
            <w:noWrap/>
            <w:hideMark/>
          </w:tcPr>
          <w:p w14:paraId="2940862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 </w:t>
            </w:r>
          </w:p>
        </w:tc>
      </w:tr>
      <w:tr w:rsidR="006E57BA" w:rsidRPr="006E57BA" w14:paraId="17F974C2"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B924BE2"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2675E40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NYAMUKONGO WARD</w:t>
            </w:r>
          </w:p>
        </w:tc>
        <w:tc>
          <w:tcPr>
            <w:tcW w:w="876" w:type="dxa"/>
            <w:tcBorders>
              <w:top w:val="nil"/>
              <w:left w:val="nil"/>
              <w:bottom w:val="single" w:sz="4" w:space="0" w:color="auto"/>
              <w:right w:val="single" w:sz="4" w:space="0" w:color="auto"/>
            </w:tcBorders>
            <w:noWrap/>
            <w:hideMark/>
          </w:tcPr>
          <w:p w14:paraId="13BAEDD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167 </w:t>
            </w:r>
          </w:p>
        </w:tc>
        <w:tc>
          <w:tcPr>
            <w:tcW w:w="996" w:type="dxa"/>
            <w:tcBorders>
              <w:top w:val="nil"/>
              <w:left w:val="nil"/>
              <w:bottom w:val="single" w:sz="4" w:space="0" w:color="auto"/>
              <w:right w:val="single" w:sz="4" w:space="0" w:color="auto"/>
            </w:tcBorders>
            <w:noWrap/>
            <w:hideMark/>
          </w:tcPr>
          <w:p w14:paraId="054220A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523 </w:t>
            </w:r>
          </w:p>
        </w:tc>
        <w:tc>
          <w:tcPr>
            <w:tcW w:w="977" w:type="dxa"/>
            <w:tcBorders>
              <w:top w:val="nil"/>
              <w:left w:val="nil"/>
              <w:bottom w:val="single" w:sz="4" w:space="0" w:color="auto"/>
              <w:right w:val="single" w:sz="4" w:space="0" w:color="auto"/>
            </w:tcBorders>
            <w:noWrap/>
            <w:hideMark/>
          </w:tcPr>
          <w:p w14:paraId="54EB633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176 </w:t>
            </w:r>
          </w:p>
        </w:tc>
        <w:tc>
          <w:tcPr>
            <w:tcW w:w="900" w:type="dxa"/>
            <w:tcBorders>
              <w:top w:val="nil"/>
              <w:left w:val="nil"/>
              <w:bottom w:val="single" w:sz="4" w:space="0" w:color="auto"/>
              <w:right w:val="single" w:sz="4" w:space="0" w:color="auto"/>
            </w:tcBorders>
            <w:noWrap/>
            <w:hideMark/>
          </w:tcPr>
          <w:p w14:paraId="6549DF7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178 </w:t>
            </w:r>
          </w:p>
        </w:tc>
        <w:tc>
          <w:tcPr>
            <w:tcW w:w="996" w:type="dxa"/>
            <w:tcBorders>
              <w:top w:val="nil"/>
              <w:left w:val="nil"/>
              <w:bottom w:val="single" w:sz="4" w:space="0" w:color="auto"/>
              <w:right w:val="single" w:sz="4" w:space="0" w:color="auto"/>
            </w:tcBorders>
            <w:noWrap/>
            <w:hideMark/>
          </w:tcPr>
          <w:p w14:paraId="5E0EB1B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774 </w:t>
            </w:r>
          </w:p>
        </w:tc>
        <w:tc>
          <w:tcPr>
            <w:tcW w:w="996" w:type="dxa"/>
            <w:tcBorders>
              <w:top w:val="nil"/>
              <w:left w:val="nil"/>
              <w:bottom w:val="single" w:sz="4" w:space="0" w:color="auto"/>
              <w:right w:val="single" w:sz="4" w:space="0" w:color="auto"/>
            </w:tcBorders>
            <w:noWrap/>
            <w:hideMark/>
          </w:tcPr>
          <w:p w14:paraId="74C3CED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798 </w:t>
            </w:r>
          </w:p>
        </w:tc>
        <w:tc>
          <w:tcPr>
            <w:tcW w:w="1067" w:type="dxa"/>
            <w:tcBorders>
              <w:top w:val="nil"/>
              <w:left w:val="nil"/>
              <w:bottom w:val="single" w:sz="4" w:space="0" w:color="auto"/>
              <w:right w:val="single" w:sz="4" w:space="0" w:color="auto"/>
            </w:tcBorders>
            <w:noWrap/>
            <w:hideMark/>
          </w:tcPr>
          <w:p w14:paraId="16E3958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321 </w:t>
            </w:r>
          </w:p>
        </w:tc>
        <w:tc>
          <w:tcPr>
            <w:tcW w:w="990" w:type="dxa"/>
            <w:tcBorders>
              <w:top w:val="nil"/>
              <w:left w:val="nil"/>
              <w:bottom w:val="single" w:sz="4" w:space="0" w:color="auto"/>
              <w:right w:val="single" w:sz="4" w:space="0" w:color="auto"/>
            </w:tcBorders>
            <w:noWrap/>
            <w:hideMark/>
          </w:tcPr>
          <w:p w14:paraId="33ED34F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280 </w:t>
            </w:r>
          </w:p>
        </w:tc>
        <w:tc>
          <w:tcPr>
            <w:tcW w:w="900" w:type="dxa"/>
            <w:tcBorders>
              <w:top w:val="nil"/>
              <w:left w:val="nil"/>
              <w:bottom w:val="single" w:sz="4" w:space="0" w:color="auto"/>
              <w:right w:val="single" w:sz="4" w:space="0" w:color="auto"/>
            </w:tcBorders>
            <w:noWrap/>
            <w:hideMark/>
          </w:tcPr>
          <w:p w14:paraId="2E14B88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707 </w:t>
            </w:r>
          </w:p>
        </w:tc>
        <w:tc>
          <w:tcPr>
            <w:tcW w:w="756" w:type="dxa"/>
            <w:tcBorders>
              <w:top w:val="nil"/>
              <w:left w:val="nil"/>
              <w:bottom w:val="single" w:sz="4" w:space="0" w:color="auto"/>
              <w:right w:val="single" w:sz="4" w:space="0" w:color="auto"/>
            </w:tcBorders>
            <w:noWrap/>
            <w:hideMark/>
          </w:tcPr>
          <w:p w14:paraId="6BF8B92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76 </w:t>
            </w:r>
          </w:p>
        </w:tc>
        <w:tc>
          <w:tcPr>
            <w:tcW w:w="774" w:type="dxa"/>
            <w:tcBorders>
              <w:top w:val="nil"/>
              <w:left w:val="nil"/>
              <w:bottom w:val="single" w:sz="4" w:space="0" w:color="auto"/>
              <w:right w:val="single" w:sz="4" w:space="0" w:color="auto"/>
            </w:tcBorders>
            <w:noWrap/>
            <w:hideMark/>
          </w:tcPr>
          <w:p w14:paraId="3FE34B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 </w:t>
            </w:r>
          </w:p>
        </w:tc>
        <w:tc>
          <w:tcPr>
            <w:tcW w:w="810" w:type="dxa"/>
            <w:tcBorders>
              <w:top w:val="nil"/>
              <w:left w:val="nil"/>
              <w:bottom w:val="single" w:sz="4" w:space="0" w:color="auto"/>
              <w:right w:val="single" w:sz="4" w:space="0" w:color="auto"/>
            </w:tcBorders>
            <w:noWrap/>
            <w:hideMark/>
          </w:tcPr>
          <w:p w14:paraId="0DC9F64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 </w:t>
            </w:r>
          </w:p>
        </w:tc>
      </w:tr>
      <w:tr w:rsidR="006E57BA" w:rsidRPr="006E57BA" w14:paraId="5EC59C2E"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5800F91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3860AD3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6FE0EF5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672 </w:t>
            </w:r>
          </w:p>
        </w:tc>
        <w:tc>
          <w:tcPr>
            <w:tcW w:w="996" w:type="dxa"/>
            <w:tcBorders>
              <w:top w:val="nil"/>
              <w:left w:val="nil"/>
              <w:bottom w:val="single" w:sz="4" w:space="0" w:color="auto"/>
              <w:right w:val="single" w:sz="4" w:space="0" w:color="auto"/>
            </w:tcBorders>
            <w:noWrap/>
            <w:hideMark/>
          </w:tcPr>
          <w:p w14:paraId="234BB65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2,095 </w:t>
            </w:r>
          </w:p>
        </w:tc>
        <w:tc>
          <w:tcPr>
            <w:tcW w:w="977" w:type="dxa"/>
            <w:tcBorders>
              <w:top w:val="nil"/>
              <w:left w:val="nil"/>
              <w:bottom w:val="single" w:sz="4" w:space="0" w:color="auto"/>
              <w:right w:val="single" w:sz="4" w:space="0" w:color="auto"/>
            </w:tcBorders>
            <w:noWrap/>
            <w:hideMark/>
          </w:tcPr>
          <w:p w14:paraId="2A9E6B9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771 </w:t>
            </w:r>
          </w:p>
        </w:tc>
        <w:tc>
          <w:tcPr>
            <w:tcW w:w="900" w:type="dxa"/>
            <w:tcBorders>
              <w:top w:val="nil"/>
              <w:left w:val="nil"/>
              <w:bottom w:val="single" w:sz="4" w:space="0" w:color="auto"/>
              <w:right w:val="single" w:sz="4" w:space="0" w:color="auto"/>
            </w:tcBorders>
            <w:noWrap/>
            <w:hideMark/>
          </w:tcPr>
          <w:p w14:paraId="1A9246B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625 </w:t>
            </w:r>
          </w:p>
        </w:tc>
        <w:tc>
          <w:tcPr>
            <w:tcW w:w="996" w:type="dxa"/>
            <w:tcBorders>
              <w:top w:val="nil"/>
              <w:left w:val="nil"/>
              <w:bottom w:val="single" w:sz="4" w:space="0" w:color="auto"/>
              <w:right w:val="single" w:sz="4" w:space="0" w:color="auto"/>
            </w:tcBorders>
            <w:noWrap/>
            <w:hideMark/>
          </w:tcPr>
          <w:p w14:paraId="78B0940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2,741 </w:t>
            </w:r>
          </w:p>
        </w:tc>
        <w:tc>
          <w:tcPr>
            <w:tcW w:w="996" w:type="dxa"/>
            <w:tcBorders>
              <w:top w:val="nil"/>
              <w:left w:val="nil"/>
              <w:bottom w:val="single" w:sz="4" w:space="0" w:color="auto"/>
              <w:right w:val="single" w:sz="4" w:space="0" w:color="auto"/>
            </w:tcBorders>
            <w:noWrap/>
            <w:hideMark/>
          </w:tcPr>
          <w:p w14:paraId="292CBD4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2,775 </w:t>
            </w:r>
          </w:p>
        </w:tc>
        <w:tc>
          <w:tcPr>
            <w:tcW w:w="1067" w:type="dxa"/>
            <w:tcBorders>
              <w:top w:val="nil"/>
              <w:left w:val="nil"/>
              <w:bottom w:val="single" w:sz="4" w:space="0" w:color="auto"/>
              <w:right w:val="single" w:sz="4" w:space="0" w:color="auto"/>
            </w:tcBorders>
            <w:noWrap/>
            <w:hideMark/>
          </w:tcPr>
          <w:p w14:paraId="3466C8C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1,117 </w:t>
            </w:r>
          </w:p>
        </w:tc>
        <w:tc>
          <w:tcPr>
            <w:tcW w:w="990" w:type="dxa"/>
            <w:tcBorders>
              <w:top w:val="nil"/>
              <w:left w:val="nil"/>
              <w:bottom w:val="single" w:sz="4" w:space="0" w:color="auto"/>
              <w:right w:val="single" w:sz="4" w:space="0" w:color="auto"/>
            </w:tcBorders>
            <w:noWrap/>
            <w:hideMark/>
          </w:tcPr>
          <w:p w14:paraId="66314EA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978 </w:t>
            </w:r>
          </w:p>
        </w:tc>
        <w:tc>
          <w:tcPr>
            <w:tcW w:w="900" w:type="dxa"/>
            <w:tcBorders>
              <w:top w:val="nil"/>
              <w:left w:val="nil"/>
              <w:bottom w:val="single" w:sz="4" w:space="0" w:color="auto"/>
              <w:right w:val="single" w:sz="4" w:space="0" w:color="auto"/>
            </w:tcBorders>
            <w:noWrap/>
            <w:hideMark/>
          </w:tcPr>
          <w:p w14:paraId="0CA3977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2,448 </w:t>
            </w:r>
          </w:p>
        </w:tc>
        <w:tc>
          <w:tcPr>
            <w:tcW w:w="756" w:type="dxa"/>
            <w:tcBorders>
              <w:top w:val="nil"/>
              <w:left w:val="nil"/>
              <w:bottom w:val="single" w:sz="4" w:space="0" w:color="auto"/>
              <w:right w:val="single" w:sz="4" w:space="0" w:color="auto"/>
            </w:tcBorders>
            <w:noWrap/>
            <w:hideMark/>
          </w:tcPr>
          <w:p w14:paraId="7AF6838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208 </w:t>
            </w:r>
          </w:p>
        </w:tc>
        <w:tc>
          <w:tcPr>
            <w:tcW w:w="774" w:type="dxa"/>
            <w:tcBorders>
              <w:top w:val="nil"/>
              <w:left w:val="nil"/>
              <w:bottom w:val="single" w:sz="4" w:space="0" w:color="auto"/>
              <w:right w:val="single" w:sz="4" w:space="0" w:color="auto"/>
            </w:tcBorders>
            <w:noWrap/>
            <w:hideMark/>
          </w:tcPr>
          <w:p w14:paraId="5E21917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137 </w:t>
            </w:r>
          </w:p>
        </w:tc>
        <w:tc>
          <w:tcPr>
            <w:tcW w:w="810" w:type="dxa"/>
            <w:tcBorders>
              <w:top w:val="nil"/>
              <w:left w:val="nil"/>
              <w:bottom w:val="single" w:sz="4" w:space="0" w:color="auto"/>
              <w:right w:val="single" w:sz="4" w:space="0" w:color="auto"/>
            </w:tcBorders>
            <w:noWrap/>
            <w:hideMark/>
          </w:tcPr>
          <w:p w14:paraId="48D6429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47 </w:t>
            </w:r>
          </w:p>
        </w:tc>
      </w:tr>
      <w:tr w:rsidR="006E57BA" w:rsidRPr="006E57BA" w14:paraId="11ED95AA"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5E057E2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KIMENGO </w:t>
            </w:r>
          </w:p>
        </w:tc>
        <w:tc>
          <w:tcPr>
            <w:tcW w:w="2163" w:type="dxa"/>
            <w:tcBorders>
              <w:top w:val="nil"/>
              <w:left w:val="nil"/>
              <w:bottom w:val="single" w:sz="4" w:space="0" w:color="auto"/>
              <w:right w:val="single" w:sz="4" w:space="0" w:color="auto"/>
            </w:tcBorders>
            <w:noWrap/>
            <w:vAlign w:val="center"/>
            <w:hideMark/>
          </w:tcPr>
          <w:p w14:paraId="13C6930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KIBANGYA</w:t>
            </w:r>
          </w:p>
        </w:tc>
        <w:tc>
          <w:tcPr>
            <w:tcW w:w="876" w:type="dxa"/>
            <w:tcBorders>
              <w:top w:val="nil"/>
              <w:left w:val="nil"/>
              <w:bottom w:val="single" w:sz="4" w:space="0" w:color="auto"/>
              <w:right w:val="single" w:sz="4" w:space="0" w:color="auto"/>
            </w:tcBorders>
            <w:noWrap/>
            <w:hideMark/>
          </w:tcPr>
          <w:p w14:paraId="4402ADE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408 </w:t>
            </w:r>
          </w:p>
        </w:tc>
        <w:tc>
          <w:tcPr>
            <w:tcW w:w="996" w:type="dxa"/>
            <w:tcBorders>
              <w:top w:val="nil"/>
              <w:left w:val="nil"/>
              <w:bottom w:val="single" w:sz="4" w:space="0" w:color="auto"/>
              <w:right w:val="single" w:sz="4" w:space="0" w:color="auto"/>
            </w:tcBorders>
            <w:noWrap/>
            <w:hideMark/>
          </w:tcPr>
          <w:p w14:paraId="35D78D7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1,208 </w:t>
            </w:r>
          </w:p>
        </w:tc>
        <w:tc>
          <w:tcPr>
            <w:tcW w:w="977" w:type="dxa"/>
            <w:tcBorders>
              <w:top w:val="nil"/>
              <w:left w:val="nil"/>
              <w:bottom w:val="single" w:sz="4" w:space="0" w:color="auto"/>
              <w:right w:val="single" w:sz="4" w:space="0" w:color="auto"/>
            </w:tcBorders>
            <w:noWrap/>
            <w:hideMark/>
          </w:tcPr>
          <w:p w14:paraId="295B717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452 </w:t>
            </w:r>
          </w:p>
        </w:tc>
        <w:tc>
          <w:tcPr>
            <w:tcW w:w="900" w:type="dxa"/>
            <w:tcBorders>
              <w:top w:val="nil"/>
              <w:left w:val="nil"/>
              <w:bottom w:val="single" w:sz="4" w:space="0" w:color="auto"/>
              <w:right w:val="single" w:sz="4" w:space="0" w:color="auto"/>
            </w:tcBorders>
            <w:noWrap/>
            <w:hideMark/>
          </w:tcPr>
          <w:p w14:paraId="341D9F0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348 </w:t>
            </w:r>
          </w:p>
        </w:tc>
        <w:tc>
          <w:tcPr>
            <w:tcW w:w="996" w:type="dxa"/>
            <w:tcBorders>
              <w:top w:val="nil"/>
              <w:left w:val="nil"/>
              <w:bottom w:val="single" w:sz="4" w:space="0" w:color="auto"/>
              <w:right w:val="single" w:sz="4" w:space="0" w:color="auto"/>
            </w:tcBorders>
            <w:noWrap/>
            <w:hideMark/>
          </w:tcPr>
          <w:p w14:paraId="6F6AA87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1,536 </w:t>
            </w:r>
          </w:p>
        </w:tc>
        <w:tc>
          <w:tcPr>
            <w:tcW w:w="996" w:type="dxa"/>
            <w:tcBorders>
              <w:top w:val="nil"/>
              <w:left w:val="nil"/>
              <w:bottom w:val="single" w:sz="4" w:space="0" w:color="auto"/>
              <w:right w:val="single" w:sz="4" w:space="0" w:color="auto"/>
            </w:tcBorders>
            <w:noWrap/>
            <w:hideMark/>
          </w:tcPr>
          <w:p w14:paraId="69CE67D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1,538 </w:t>
            </w:r>
          </w:p>
        </w:tc>
        <w:tc>
          <w:tcPr>
            <w:tcW w:w="1067" w:type="dxa"/>
            <w:tcBorders>
              <w:top w:val="nil"/>
              <w:left w:val="nil"/>
              <w:bottom w:val="single" w:sz="4" w:space="0" w:color="auto"/>
              <w:right w:val="single" w:sz="4" w:space="0" w:color="auto"/>
            </w:tcBorders>
            <w:noWrap/>
            <w:hideMark/>
          </w:tcPr>
          <w:p w14:paraId="2E71EE4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664 </w:t>
            </w:r>
          </w:p>
        </w:tc>
        <w:tc>
          <w:tcPr>
            <w:tcW w:w="990" w:type="dxa"/>
            <w:tcBorders>
              <w:top w:val="nil"/>
              <w:left w:val="nil"/>
              <w:bottom w:val="single" w:sz="4" w:space="0" w:color="auto"/>
              <w:right w:val="single" w:sz="4" w:space="0" w:color="auto"/>
            </w:tcBorders>
            <w:noWrap/>
            <w:hideMark/>
          </w:tcPr>
          <w:p w14:paraId="63CF17D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567 </w:t>
            </w:r>
          </w:p>
        </w:tc>
        <w:tc>
          <w:tcPr>
            <w:tcW w:w="900" w:type="dxa"/>
            <w:tcBorders>
              <w:top w:val="nil"/>
              <w:left w:val="nil"/>
              <w:bottom w:val="single" w:sz="4" w:space="0" w:color="auto"/>
              <w:right w:val="single" w:sz="4" w:space="0" w:color="auto"/>
            </w:tcBorders>
            <w:noWrap/>
            <w:hideMark/>
          </w:tcPr>
          <w:p w14:paraId="1AD1C11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1,367 </w:t>
            </w:r>
          </w:p>
        </w:tc>
        <w:tc>
          <w:tcPr>
            <w:tcW w:w="756" w:type="dxa"/>
            <w:tcBorders>
              <w:top w:val="nil"/>
              <w:left w:val="nil"/>
              <w:bottom w:val="single" w:sz="4" w:space="0" w:color="auto"/>
              <w:right w:val="single" w:sz="4" w:space="0" w:color="auto"/>
            </w:tcBorders>
            <w:noWrap/>
            <w:hideMark/>
          </w:tcPr>
          <w:p w14:paraId="7BE83A4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95 </w:t>
            </w:r>
          </w:p>
        </w:tc>
        <w:tc>
          <w:tcPr>
            <w:tcW w:w="774" w:type="dxa"/>
            <w:tcBorders>
              <w:top w:val="nil"/>
              <w:left w:val="nil"/>
              <w:bottom w:val="single" w:sz="4" w:space="0" w:color="auto"/>
              <w:right w:val="single" w:sz="4" w:space="0" w:color="auto"/>
            </w:tcBorders>
            <w:noWrap/>
            <w:hideMark/>
          </w:tcPr>
          <w:p w14:paraId="170FDFB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 </w:t>
            </w:r>
          </w:p>
        </w:tc>
        <w:tc>
          <w:tcPr>
            <w:tcW w:w="810" w:type="dxa"/>
            <w:tcBorders>
              <w:top w:val="nil"/>
              <w:left w:val="nil"/>
              <w:bottom w:val="single" w:sz="4" w:space="0" w:color="auto"/>
              <w:right w:val="single" w:sz="4" w:space="0" w:color="auto"/>
            </w:tcBorders>
            <w:noWrap/>
            <w:hideMark/>
          </w:tcPr>
          <w:p w14:paraId="5705BB4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 </w:t>
            </w:r>
          </w:p>
        </w:tc>
      </w:tr>
      <w:tr w:rsidR="006E57BA" w:rsidRPr="006E57BA" w14:paraId="5B8585D3"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6293678F"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4BF8B9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KIMENGO</w:t>
            </w:r>
          </w:p>
        </w:tc>
        <w:tc>
          <w:tcPr>
            <w:tcW w:w="876" w:type="dxa"/>
            <w:tcBorders>
              <w:top w:val="nil"/>
              <w:left w:val="nil"/>
              <w:bottom w:val="single" w:sz="4" w:space="0" w:color="auto"/>
              <w:right w:val="single" w:sz="4" w:space="0" w:color="auto"/>
            </w:tcBorders>
            <w:noWrap/>
            <w:hideMark/>
          </w:tcPr>
          <w:p w14:paraId="1FFB150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921 </w:t>
            </w:r>
          </w:p>
        </w:tc>
        <w:tc>
          <w:tcPr>
            <w:tcW w:w="996" w:type="dxa"/>
            <w:tcBorders>
              <w:top w:val="nil"/>
              <w:left w:val="nil"/>
              <w:bottom w:val="single" w:sz="4" w:space="0" w:color="auto"/>
              <w:right w:val="single" w:sz="4" w:space="0" w:color="auto"/>
            </w:tcBorders>
            <w:noWrap/>
            <w:hideMark/>
          </w:tcPr>
          <w:p w14:paraId="7E62874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2,537 </w:t>
            </w:r>
          </w:p>
        </w:tc>
        <w:tc>
          <w:tcPr>
            <w:tcW w:w="977" w:type="dxa"/>
            <w:tcBorders>
              <w:top w:val="nil"/>
              <w:left w:val="nil"/>
              <w:bottom w:val="single" w:sz="4" w:space="0" w:color="auto"/>
              <w:right w:val="single" w:sz="4" w:space="0" w:color="auto"/>
            </w:tcBorders>
            <w:noWrap/>
            <w:hideMark/>
          </w:tcPr>
          <w:p w14:paraId="24EDAC6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918 </w:t>
            </w:r>
          </w:p>
        </w:tc>
        <w:tc>
          <w:tcPr>
            <w:tcW w:w="900" w:type="dxa"/>
            <w:tcBorders>
              <w:top w:val="nil"/>
              <w:left w:val="nil"/>
              <w:bottom w:val="single" w:sz="4" w:space="0" w:color="auto"/>
              <w:right w:val="single" w:sz="4" w:space="0" w:color="auto"/>
            </w:tcBorders>
            <w:noWrap/>
            <w:hideMark/>
          </w:tcPr>
          <w:p w14:paraId="4CFBC90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637 </w:t>
            </w:r>
          </w:p>
        </w:tc>
        <w:tc>
          <w:tcPr>
            <w:tcW w:w="996" w:type="dxa"/>
            <w:tcBorders>
              <w:top w:val="nil"/>
              <w:left w:val="nil"/>
              <w:bottom w:val="single" w:sz="4" w:space="0" w:color="auto"/>
              <w:right w:val="single" w:sz="4" w:space="0" w:color="auto"/>
            </w:tcBorders>
            <w:noWrap/>
            <w:hideMark/>
          </w:tcPr>
          <w:p w14:paraId="725B002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3,564 </w:t>
            </w:r>
          </w:p>
        </w:tc>
        <w:tc>
          <w:tcPr>
            <w:tcW w:w="996" w:type="dxa"/>
            <w:tcBorders>
              <w:top w:val="nil"/>
              <w:left w:val="nil"/>
              <w:bottom w:val="single" w:sz="4" w:space="0" w:color="auto"/>
              <w:right w:val="single" w:sz="4" w:space="0" w:color="auto"/>
            </w:tcBorders>
            <w:noWrap/>
            <w:hideMark/>
          </w:tcPr>
          <w:p w14:paraId="2822D6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3,577 </w:t>
            </w:r>
          </w:p>
        </w:tc>
        <w:tc>
          <w:tcPr>
            <w:tcW w:w="1067" w:type="dxa"/>
            <w:tcBorders>
              <w:top w:val="nil"/>
              <w:left w:val="nil"/>
              <w:bottom w:val="single" w:sz="4" w:space="0" w:color="auto"/>
              <w:right w:val="single" w:sz="4" w:space="0" w:color="auto"/>
            </w:tcBorders>
            <w:noWrap/>
            <w:hideMark/>
          </w:tcPr>
          <w:p w14:paraId="5B81501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1,634 </w:t>
            </w:r>
          </w:p>
        </w:tc>
        <w:tc>
          <w:tcPr>
            <w:tcW w:w="990" w:type="dxa"/>
            <w:tcBorders>
              <w:top w:val="nil"/>
              <w:left w:val="nil"/>
              <w:bottom w:val="single" w:sz="4" w:space="0" w:color="auto"/>
              <w:right w:val="single" w:sz="4" w:space="0" w:color="auto"/>
            </w:tcBorders>
            <w:noWrap/>
            <w:hideMark/>
          </w:tcPr>
          <w:p w14:paraId="0AEAD7E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1,151 </w:t>
            </w:r>
          </w:p>
        </w:tc>
        <w:tc>
          <w:tcPr>
            <w:tcW w:w="900" w:type="dxa"/>
            <w:tcBorders>
              <w:top w:val="nil"/>
              <w:left w:val="nil"/>
              <w:bottom w:val="single" w:sz="4" w:space="0" w:color="auto"/>
              <w:right w:val="single" w:sz="4" w:space="0" w:color="auto"/>
            </w:tcBorders>
            <w:noWrap/>
            <w:hideMark/>
          </w:tcPr>
          <w:p w14:paraId="6E69865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3,254 </w:t>
            </w:r>
          </w:p>
        </w:tc>
        <w:tc>
          <w:tcPr>
            <w:tcW w:w="756" w:type="dxa"/>
            <w:tcBorders>
              <w:top w:val="nil"/>
              <w:left w:val="nil"/>
              <w:bottom w:val="single" w:sz="4" w:space="0" w:color="auto"/>
              <w:right w:val="single" w:sz="4" w:space="0" w:color="auto"/>
            </w:tcBorders>
            <w:noWrap/>
            <w:hideMark/>
          </w:tcPr>
          <w:p w14:paraId="6152C39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175 </w:t>
            </w:r>
          </w:p>
        </w:tc>
        <w:tc>
          <w:tcPr>
            <w:tcW w:w="774" w:type="dxa"/>
            <w:tcBorders>
              <w:top w:val="nil"/>
              <w:left w:val="nil"/>
              <w:bottom w:val="single" w:sz="4" w:space="0" w:color="auto"/>
              <w:right w:val="single" w:sz="4" w:space="0" w:color="auto"/>
            </w:tcBorders>
            <w:noWrap/>
            <w:hideMark/>
          </w:tcPr>
          <w:p w14:paraId="3F27575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 </w:t>
            </w:r>
          </w:p>
        </w:tc>
        <w:tc>
          <w:tcPr>
            <w:tcW w:w="810" w:type="dxa"/>
            <w:tcBorders>
              <w:top w:val="nil"/>
              <w:left w:val="nil"/>
              <w:bottom w:val="single" w:sz="4" w:space="0" w:color="auto"/>
              <w:right w:val="single" w:sz="4" w:space="0" w:color="auto"/>
            </w:tcBorders>
            <w:noWrap/>
            <w:hideMark/>
          </w:tcPr>
          <w:p w14:paraId="634EA7B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 </w:t>
            </w:r>
          </w:p>
        </w:tc>
      </w:tr>
      <w:tr w:rsidR="006E57BA" w:rsidRPr="006E57BA" w14:paraId="52406E7D"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2C6BE82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42B5638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43B8F41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1,329 </w:t>
            </w:r>
          </w:p>
        </w:tc>
        <w:tc>
          <w:tcPr>
            <w:tcW w:w="996" w:type="dxa"/>
            <w:tcBorders>
              <w:top w:val="nil"/>
              <w:left w:val="nil"/>
              <w:bottom w:val="single" w:sz="4" w:space="0" w:color="auto"/>
              <w:right w:val="single" w:sz="4" w:space="0" w:color="auto"/>
            </w:tcBorders>
            <w:noWrap/>
            <w:hideMark/>
          </w:tcPr>
          <w:p w14:paraId="2978BDF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3,745 </w:t>
            </w:r>
          </w:p>
        </w:tc>
        <w:tc>
          <w:tcPr>
            <w:tcW w:w="977" w:type="dxa"/>
            <w:tcBorders>
              <w:top w:val="nil"/>
              <w:left w:val="nil"/>
              <w:bottom w:val="single" w:sz="4" w:space="0" w:color="auto"/>
              <w:right w:val="single" w:sz="4" w:space="0" w:color="auto"/>
            </w:tcBorders>
            <w:noWrap/>
            <w:hideMark/>
          </w:tcPr>
          <w:p w14:paraId="181D967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1,370 </w:t>
            </w:r>
          </w:p>
        </w:tc>
        <w:tc>
          <w:tcPr>
            <w:tcW w:w="900" w:type="dxa"/>
            <w:tcBorders>
              <w:top w:val="nil"/>
              <w:left w:val="nil"/>
              <w:bottom w:val="single" w:sz="4" w:space="0" w:color="auto"/>
              <w:right w:val="single" w:sz="4" w:space="0" w:color="auto"/>
            </w:tcBorders>
            <w:noWrap/>
            <w:hideMark/>
          </w:tcPr>
          <w:p w14:paraId="4222EB6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985 </w:t>
            </w:r>
          </w:p>
        </w:tc>
        <w:tc>
          <w:tcPr>
            <w:tcW w:w="996" w:type="dxa"/>
            <w:tcBorders>
              <w:top w:val="nil"/>
              <w:left w:val="nil"/>
              <w:bottom w:val="single" w:sz="4" w:space="0" w:color="auto"/>
              <w:right w:val="single" w:sz="4" w:space="0" w:color="auto"/>
            </w:tcBorders>
            <w:noWrap/>
            <w:hideMark/>
          </w:tcPr>
          <w:p w14:paraId="50AD14B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5,100 </w:t>
            </w:r>
          </w:p>
        </w:tc>
        <w:tc>
          <w:tcPr>
            <w:tcW w:w="996" w:type="dxa"/>
            <w:tcBorders>
              <w:top w:val="nil"/>
              <w:left w:val="nil"/>
              <w:bottom w:val="single" w:sz="4" w:space="0" w:color="auto"/>
              <w:right w:val="single" w:sz="4" w:space="0" w:color="auto"/>
            </w:tcBorders>
            <w:noWrap/>
            <w:hideMark/>
          </w:tcPr>
          <w:p w14:paraId="1B00DC4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5,115 </w:t>
            </w:r>
          </w:p>
        </w:tc>
        <w:tc>
          <w:tcPr>
            <w:tcW w:w="1067" w:type="dxa"/>
            <w:tcBorders>
              <w:top w:val="nil"/>
              <w:left w:val="nil"/>
              <w:bottom w:val="single" w:sz="4" w:space="0" w:color="auto"/>
              <w:right w:val="single" w:sz="4" w:space="0" w:color="auto"/>
            </w:tcBorders>
            <w:noWrap/>
            <w:hideMark/>
          </w:tcPr>
          <w:p w14:paraId="0B0FEFF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2,298 </w:t>
            </w:r>
          </w:p>
        </w:tc>
        <w:tc>
          <w:tcPr>
            <w:tcW w:w="990" w:type="dxa"/>
            <w:tcBorders>
              <w:top w:val="nil"/>
              <w:left w:val="nil"/>
              <w:bottom w:val="single" w:sz="4" w:space="0" w:color="auto"/>
              <w:right w:val="single" w:sz="4" w:space="0" w:color="auto"/>
            </w:tcBorders>
            <w:noWrap/>
            <w:hideMark/>
          </w:tcPr>
          <w:p w14:paraId="7D7635A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1,718 </w:t>
            </w:r>
          </w:p>
        </w:tc>
        <w:tc>
          <w:tcPr>
            <w:tcW w:w="900" w:type="dxa"/>
            <w:tcBorders>
              <w:top w:val="nil"/>
              <w:left w:val="nil"/>
              <w:bottom w:val="single" w:sz="4" w:space="0" w:color="auto"/>
              <w:right w:val="single" w:sz="4" w:space="0" w:color="auto"/>
            </w:tcBorders>
            <w:noWrap/>
            <w:hideMark/>
          </w:tcPr>
          <w:p w14:paraId="3AF4BD0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4,621 </w:t>
            </w:r>
          </w:p>
        </w:tc>
        <w:tc>
          <w:tcPr>
            <w:tcW w:w="756" w:type="dxa"/>
            <w:tcBorders>
              <w:top w:val="nil"/>
              <w:left w:val="nil"/>
              <w:bottom w:val="single" w:sz="4" w:space="0" w:color="auto"/>
              <w:right w:val="single" w:sz="4" w:space="0" w:color="auto"/>
            </w:tcBorders>
            <w:noWrap/>
            <w:hideMark/>
          </w:tcPr>
          <w:p w14:paraId="5A04977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270 </w:t>
            </w:r>
          </w:p>
        </w:tc>
        <w:tc>
          <w:tcPr>
            <w:tcW w:w="774" w:type="dxa"/>
            <w:tcBorders>
              <w:top w:val="nil"/>
              <w:left w:val="nil"/>
              <w:bottom w:val="single" w:sz="4" w:space="0" w:color="auto"/>
              <w:right w:val="single" w:sz="4" w:space="0" w:color="auto"/>
            </w:tcBorders>
            <w:noWrap/>
            <w:hideMark/>
          </w:tcPr>
          <w:p w14:paraId="7D33E64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173 </w:t>
            </w:r>
          </w:p>
        </w:tc>
        <w:tc>
          <w:tcPr>
            <w:tcW w:w="810" w:type="dxa"/>
            <w:tcBorders>
              <w:top w:val="nil"/>
              <w:left w:val="nil"/>
              <w:bottom w:val="single" w:sz="4" w:space="0" w:color="auto"/>
              <w:right w:val="single" w:sz="4" w:space="0" w:color="auto"/>
            </w:tcBorders>
            <w:noWrap/>
            <w:hideMark/>
          </w:tcPr>
          <w:p w14:paraId="4B17270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59 </w:t>
            </w:r>
          </w:p>
        </w:tc>
      </w:tr>
      <w:tr w:rsidR="006E57BA" w:rsidRPr="006E57BA" w14:paraId="52B2A2A5"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0CDB876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2163" w:type="dxa"/>
            <w:tcBorders>
              <w:top w:val="nil"/>
              <w:left w:val="nil"/>
              <w:bottom w:val="single" w:sz="4" w:space="0" w:color="auto"/>
              <w:right w:val="single" w:sz="4" w:space="0" w:color="auto"/>
            </w:tcBorders>
            <w:noWrap/>
            <w:vAlign w:val="center"/>
            <w:hideMark/>
          </w:tcPr>
          <w:p w14:paraId="5CE74E8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KATUUGO</w:t>
            </w:r>
          </w:p>
        </w:tc>
        <w:tc>
          <w:tcPr>
            <w:tcW w:w="876" w:type="dxa"/>
            <w:tcBorders>
              <w:top w:val="nil"/>
              <w:left w:val="nil"/>
              <w:bottom w:val="single" w:sz="4" w:space="0" w:color="auto"/>
              <w:right w:val="single" w:sz="4" w:space="0" w:color="auto"/>
            </w:tcBorders>
            <w:noWrap/>
            <w:hideMark/>
          </w:tcPr>
          <w:p w14:paraId="30BC09B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701 </w:t>
            </w:r>
          </w:p>
        </w:tc>
        <w:tc>
          <w:tcPr>
            <w:tcW w:w="996" w:type="dxa"/>
            <w:tcBorders>
              <w:top w:val="nil"/>
              <w:left w:val="nil"/>
              <w:bottom w:val="single" w:sz="4" w:space="0" w:color="auto"/>
              <w:right w:val="single" w:sz="4" w:space="0" w:color="auto"/>
            </w:tcBorders>
            <w:noWrap/>
            <w:hideMark/>
          </w:tcPr>
          <w:p w14:paraId="38CCF98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2,315 </w:t>
            </w:r>
          </w:p>
        </w:tc>
        <w:tc>
          <w:tcPr>
            <w:tcW w:w="977" w:type="dxa"/>
            <w:tcBorders>
              <w:top w:val="nil"/>
              <w:left w:val="nil"/>
              <w:bottom w:val="single" w:sz="4" w:space="0" w:color="auto"/>
              <w:right w:val="single" w:sz="4" w:space="0" w:color="auto"/>
            </w:tcBorders>
            <w:noWrap/>
            <w:hideMark/>
          </w:tcPr>
          <w:p w14:paraId="2A8CD62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938 </w:t>
            </w:r>
          </w:p>
        </w:tc>
        <w:tc>
          <w:tcPr>
            <w:tcW w:w="900" w:type="dxa"/>
            <w:tcBorders>
              <w:top w:val="nil"/>
              <w:left w:val="nil"/>
              <w:bottom w:val="single" w:sz="4" w:space="0" w:color="auto"/>
              <w:right w:val="single" w:sz="4" w:space="0" w:color="auto"/>
            </w:tcBorders>
            <w:noWrap/>
            <w:hideMark/>
          </w:tcPr>
          <w:p w14:paraId="77FF8B0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615 </w:t>
            </w:r>
          </w:p>
        </w:tc>
        <w:tc>
          <w:tcPr>
            <w:tcW w:w="996" w:type="dxa"/>
            <w:tcBorders>
              <w:top w:val="nil"/>
              <w:left w:val="nil"/>
              <w:bottom w:val="single" w:sz="4" w:space="0" w:color="auto"/>
              <w:right w:val="single" w:sz="4" w:space="0" w:color="auto"/>
            </w:tcBorders>
            <w:noWrap/>
            <w:hideMark/>
          </w:tcPr>
          <w:p w14:paraId="2185599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2,560 </w:t>
            </w:r>
          </w:p>
        </w:tc>
        <w:tc>
          <w:tcPr>
            <w:tcW w:w="996" w:type="dxa"/>
            <w:tcBorders>
              <w:top w:val="nil"/>
              <w:left w:val="nil"/>
              <w:bottom w:val="single" w:sz="4" w:space="0" w:color="auto"/>
              <w:right w:val="single" w:sz="4" w:space="0" w:color="auto"/>
            </w:tcBorders>
            <w:noWrap/>
            <w:hideMark/>
          </w:tcPr>
          <w:p w14:paraId="13CBE6B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2,573 </w:t>
            </w:r>
          </w:p>
        </w:tc>
        <w:tc>
          <w:tcPr>
            <w:tcW w:w="1067" w:type="dxa"/>
            <w:tcBorders>
              <w:top w:val="nil"/>
              <w:left w:val="nil"/>
              <w:bottom w:val="single" w:sz="4" w:space="0" w:color="auto"/>
              <w:right w:val="single" w:sz="4" w:space="0" w:color="auto"/>
            </w:tcBorders>
            <w:noWrap/>
            <w:hideMark/>
          </w:tcPr>
          <w:p w14:paraId="105F4FB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1,095 </w:t>
            </w:r>
          </w:p>
        </w:tc>
        <w:tc>
          <w:tcPr>
            <w:tcW w:w="990" w:type="dxa"/>
            <w:tcBorders>
              <w:top w:val="nil"/>
              <w:left w:val="nil"/>
              <w:bottom w:val="single" w:sz="4" w:space="0" w:color="auto"/>
              <w:right w:val="single" w:sz="4" w:space="0" w:color="auto"/>
            </w:tcBorders>
            <w:noWrap/>
            <w:hideMark/>
          </w:tcPr>
          <w:p w14:paraId="33826A7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969 </w:t>
            </w:r>
          </w:p>
        </w:tc>
        <w:tc>
          <w:tcPr>
            <w:tcW w:w="900" w:type="dxa"/>
            <w:tcBorders>
              <w:top w:val="nil"/>
              <w:left w:val="nil"/>
              <w:bottom w:val="single" w:sz="4" w:space="0" w:color="auto"/>
              <w:right w:val="single" w:sz="4" w:space="0" w:color="auto"/>
            </w:tcBorders>
            <w:noWrap/>
            <w:hideMark/>
          </w:tcPr>
          <w:p w14:paraId="2D3B0D2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2,270 </w:t>
            </w:r>
          </w:p>
        </w:tc>
        <w:tc>
          <w:tcPr>
            <w:tcW w:w="756" w:type="dxa"/>
            <w:tcBorders>
              <w:top w:val="nil"/>
              <w:left w:val="nil"/>
              <w:bottom w:val="single" w:sz="4" w:space="0" w:color="auto"/>
              <w:right w:val="single" w:sz="4" w:space="0" w:color="auto"/>
            </w:tcBorders>
            <w:noWrap/>
            <w:hideMark/>
          </w:tcPr>
          <w:p w14:paraId="4D756F2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203 </w:t>
            </w:r>
          </w:p>
        </w:tc>
        <w:tc>
          <w:tcPr>
            <w:tcW w:w="774" w:type="dxa"/>
            <w:tcBorders>
              <w:top w:val="nil"/>
              <w:left w:val="nil"/>
              <w:bottom w:val="single" w:sz="4" w:space="0" w:color="auto"/>
              <w:right w:val="single" w:sz="4" w:space="0" w:color="auto"/>
            </w:tcBorders>
            <w:noWrap/>
            <w:hideMark/>
          </w:tcPr>
          <w:p w14:paraId="2D363C6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120 </w:t>
            </w:r>
          </w:p>
        </w:tc>
        <w:tc>
          <w:tcPr>
            <w:tcW w:w="810" w:type="dxa"/>
            <w:tcBorders>
              <w:top w:val="nil"/>
              <w:left w:val="nil"/>
              <w:bottom w:val="single" w:sz="4" w:space="0" w:color="auto"/>
              <w:right w:val="single" w:sz="4" w:space="0" w:color="auto"/>
            </w:tcBorders>
            <w:noWrap/>
            <w:hideMark/>
          </w:tcPr>
          <w:p w14:paraId="14B72FD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 </w:t>
            </w:r>
          </w:p>
        </w:tc>
      </w:tr>
      <w:tr w:rsidR="006E57BA" w:rsidRPr="006E57BA" w14:paraId="1FF2A78D"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A166A7C"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38FFE90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KIBIBIRA</w:t>
            </w:r>
          </w:p>
        </w:tc>
        <w:tc>
          <w:tcPr>
            <w:tcW w:w="876" w:type="dxa"/>
            <w:tcBorders>
              <w:top w:val="nil"/>
              <w:left w:val="nil"/>
              <w:bottom w:val="single" w:sz="4" w:space="0" w:color="auto"/>
              <w:right w:val="single" w:sz="4" w:space="0" w:color="auto"/>
            </w:tcBorders>
            <w:noWrap/>
            <w:hideMark/>
          </w:tcPr>
          <w:p w14:paraId="4C9B33B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1,192 </w:t>
            </w:r>
          </w:p>
        </w:tc>
        <w:tc>
          <w:tcPr>
            <w:tcW w:w="996" w:type="dxa"/>
            <w:tcBorders>
              <w:top w:val="nil"/>
              <w:left w:val="nil"/>
              <w:bottom w:val="single" w:sz="4" w:space="0" w:color="auto"/>
              <w:right w:val="single" w:sz="4" w:space="0" w:color="auto"/>
            </w:tcBorders>
            <w:noWrap/>
            <w:hideMark/>
          </w:tcPr>
          <w:p w14:paraId="791BD79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3,920 </w:t>
            </w:r>
          </w:p>
        </w:tc>
        <w:tc>
          <w:tcPr>
            <w:tcW w:w="977" w:type="dxa"/>
            <w:tcBorders>
              <w:top w:val="nil"/>
              <w:left w:val="nil"/>
              <w:bottom w:val="single" w:sz="4" w:space="0" w:color="auto"/>
              <w:right w:val="single" w:sz="4" w:space="0" w:color="auto"/>
            </w:tcBorders>
            <w:noWrap/>
            <w:hideMark/>
          </w:tcPr>
          <w:p w14:paraId="3C2A62B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1,598 </w:t>
            </w:r>
          </w:p>
        </w:tc>
        <w:tc>
          <w:tcPr>
            <w:tcW w:w="900" w:type="dxa"/>
            <w:tcBorders>
              <w:top w:val="nil"/>
              <w:left w:val="nil"/>
              <w:bottom w:val="single" w:sz="4" w:space="0" w:color="auto"/>
              <w:right w:val="single" w:sz="4" w:space="0" w:color="auto"/>
            </w:tcBorders>
            <w:noWrap/>
            <w:hideMark/>
          </w:tcPr>
          <w:p w14:paraId="411AF75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1,036 </w:t>
            </w:r>
          </w:p>
        </w:tc>
        <w:tc>
          <w:tcPr>
            <w:tcW w:w="996" w:type="dxa"/>
            <w:tcBorders>
              <w:top w:val="nil"/>
              <w:left w:val="nil"/>
              <w:bottom w:val="single" w:sz="4" w:space="0" w:color="auto"/>
              <w:right w:val="single" w:sz="4" w:space="0" w:color="auto"/>
            </w:tcBorders>
            <w:noWrap/>
            <w:hideMark/>
          </w:tcPr>
          <w:p w14:paraId="429019D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3,494 </w:t>
            </w:r>
          </w:p>
        </w:tc>
        <w:tc>
          <w:tcPr>
            <w:tcW w:w="996" w:type="dxa"/>
            <w:tcBorders>
              <w:top w:val="nil"/>
              <w:left w:val="nil"/>
              <w:bottom w:val="single" w:sz="4" w:space="0" w:color="auto"/>
              <w:right w:val="single" w:sz="4" w:space="0" w:color="auto"/>
            </w:tcBorders>
            <w:noWrap/>
            <w:hideMark/>
          </w:tcPr>
          <w:p w14:paraId="2D3C981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3,457 </w:t>
            </w:r>
          </w:p>
        </w:tc>
        <w:tc>
          <w:tcPr>
            <w:tcW w:w="1067" w:type="dxa"/>
            <w:tcBorders>
              <w:top w:val="nil"/>
              <w:left w:val="nil"/>
              <w:bottom w:val="single" w:sz="4" w:space="0" w:color="auto"/>
              <w:right w:val="single" w:sz="4" w:space="0" w:color="auto"/>
            </w:tcBorders>
            <w:noWrap/>
            <w:hideMark/>
          </w:tcPr>
          <w:p w14:paraId="08A360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1,407 </w:t>
            </w:r>
          </w:p>
        </w:tc>
        <w:tc>
          <w:tcPr>
            <w:tcW w:w="990" w:type="dxa"/>
            <w:tcBorders>
              <w:top w:val="nil"/>
              <w:left w:val="nil"/>
              <w:bottom w:val="single" w:sz="4" w:space="0" w:color="auto"/>
              <w:right w:val="single" w:sz="4" w:space="0" w:color="auto"/>
            </w:tcBorders>
            <w:noWrap/>
            <w:hideMark/>
          </w:tcPr>
          <w:p w14:paraId="7EB261C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1,337 </w:t>
            </w:r>
          </w:p>
        </w:tc>
        <w:tc>
          <w:tcPr>
            <w:tcW w:w="900" w:type="dxa"/>
            <w:tcBorders>
              <w:top w:val="nil"/>
              <w:left w:val="nil"/>
              <w:bottom w:val="single" w:sz="4" w:space="0" w:color="auto"/>
              <w:right w:val="single" w:sz="4" w:space="0" w:color="auto"/>
            </w:tcBorders>
            <w:noWrap/>
            <w:hideMark/>
          </w:tcPr>
          <w:p w14:paraId="1C5E20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2,966 </w:t>
            </w:r>
          </w:p>
        </w:tc>
        <w:tc>
          <w:tcPr>
            <w:tcW w:w="756" w:type="dxa"/>
            <w:tcBorders>
              <w:top w:val="nil"/>
              <w:left w:val="nil"/>
              <w:bottom w:val="single" w:sz="4" w:space="0" w:color="auto"/>
              <w:right w:val="single" w:sz="4" w:space="0" w:color="auto"/>
            </w:tcBorders>
            <w:noWrap/>
            <w:hideMark/>
          </w:tcPr>
          <w:p w14:paraId="6211CF9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236 </w:t>
            </w:r>
          </w:p>
        </w:tc>
        <w:tc>
          <w:tcPr>
            <w:tcW w:w="774" w:type="dxa"/>
            <w:tcBorders>
              <w:top w:val="nil"/>
              <w:left w:val="nil"/>
              <w:bottom w:val="single" w:sz="4" w:space="0" w:color="auto"/>
              <w:right w:val="single" w:sz="4" w:space="0" w:color="auto"/>
            </w:tcBorders>
            <w:noWrap/>
            <w:hideMark/>
          </w:tcPr>
          <w:p w14:paraId="60561F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143 </w:t>
            </w:r>
          </w:p>
        </w:tc>
        <w:tc>
          <w:tcPr>
            <w:tcW w:w="810" w:type="dxa"/>
            <w:tcBorders>
              <w:top w:val="nil"/>
              <w:left w:val="nil"/>
              <w:bottom w:val="single" w:sz="4" w:space="0" w:color="auto"/>
              <w:right w:val="single" w:sz="4" w:space="0" w:color="auto"/>
            </w:tcBorders>
            <w:noWrap/>
            <w:hideMark/>
          </w:tcPr>
          <w:p w14:paraId="6303B2E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 </w:t>
            </w:r>
          </w:p>
        </w:tc>
      </w:tr>
      <w:tr w:rsidR="006E57BA" w:rsidRPr="006E57BA" w14:paraId="0105BC10"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3B129414"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52C7A48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876" w:type="dxa"/>
            <w:tcBorders>
              <w:top w:val="nil"/>
              <w:left w:val="nil"/>
              <w:bottom w:val="single" w:sz="4" w:space="0" w:color="auto"/>
              <w:right w:val="single" w:sz="4" w:space="0" w:color="auto"/>
            </w:tcBorders>
            <w:noWrap/>
            <w:hideMark/>
          </w:tcPr>
          <w:p w14:paraId="4FFF79A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1,206 </w:t>
            </w:r>
          </w:p>
        </w:tc>
        <w:tc>
          <w:tcPr>
            <w:tcW w:w="996" w:type="dxa"/>
            <w:tcBorders>
              <w:top w:val="nil"/>
              <w:left w:val="nil"/>
              <w:bottom w:val="single" w:sz="4" w:space="0" w:color="auto"/>
              <w:right w:val="single" w:sz="4" w:space="0" w:color="auto"/>
            </w:tcBorders>
            <w:noWrap/>
            <w:hideMark/>
          </w:tcPr>
          <w:p w14:paraId="16EBC94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3,650 </w:t>
            </w:r>
          </w:p>
        </w:tc>
        <w:tc>
          <w:tcPr>
            <w:tcW w:w="977" w:type="dxa"/>
            <w:tcBorders>
              <w:top w:val="nil"/>
              <w:left w:val="nil"/>
              <w:bottom w:val="single" w:sz="4" w:space="0" w:color="auto"/>
              <w:right w:val="single" w:sz="4" w:space="0" w:color="auto"/>
            </w:tcBorders>
            <w:noWrap/>
            <w:hideMark/>
          </w:tcPr>
          <w:p w14:paraId="6E94693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1,403 </w:t>
            </w:r>
          </w:p>
        </w:tc>
        <w:tc>
          <w:tcPr>
            <w:tcW w:w="900" w:type="dxa"/>
            <w:tcBorders>
              <w:top w:val="nil"/>
              <w:left w:val="nil"/>
              <w:bottom w:val="single" w:sz="4" w:space="0" w:color="auto"/>
              <w:right w:val="single" w:sz="4" w:space="0" w:color="auto"/>
            </w:tcBorders>
            <w:noWrap/>
            <w:hideMark/>
          </w:tcPr>
          <w:p w14:paraId="4E94B84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959 </w:t>
            </w:r>
          </w:p>
        </w:tc>
        <w:tc>
          <w:tcPr>
            <w:tcW w:w="996" w:type="dxa"/>
            <w:tcBorders>
              <w:top w:val="nil"/>
              <w:left w:val="nil"/>
              <w:bottom w:val="single" w:sz="4" w:space="0" w:color="auto"/>
              <w:right w:val="single" w:sz="4" w:space="0" w:color="auto"/>
            </w:tcBorders>
            <w:noWrap/>
            <w:hideMark/>
          </w:tcPr>
          <w:p w14:paraId="3A6E1AE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3,575 </w:t>
            </w:r>
          </w:p>
        </w:tc>
        <w:tc>
          <w:tcPr>
            <w:tcW w:w="996" w:type="dxa"/>
            <w:tcBorders>
              <w:top w:val="nil"/>
              <w:left w:val="nil"/>
              <w:bottom w:val="single" w:sz="4" w:space="0" w:color="auto"/>
              <w:right w:val="single" w:sz="4" w:space="0" w:color="auto"/>
            </w:tcBorders>
            <w:noWrap/>
            <w:hideMark/>
          </w:tcPr>
          <w:p w14:paraId="2D0A5EE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3,577 </w:t>
            </w:r>
          </w:p>
        </w:tc>
        <w:tc>
          <w:tcPr>
            <w:tcW w:w="1067" w:type="dxa"/>
            <w:tcBorders>
              <w:top w:val="nil"/>
              <w:left w:val="nil"/>
              <w:bottom w:val="single" w:sz="4" w:space="0" w:color="auto"/>
              <w:right w:val="single" w:sz="4" w:space="0" w:color="auto"/>
            </w:tcBorders>
            <w:noWrap/>
            <w:hideMark/>
          </w:tcPr>
          <w:p w14:paraId="01E818C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1,498 </w:t>
            </w:r>
          </w:p>
        </w:tc>
        <w:tc>
          <w:tcPr>
            <w:tcW w:w="990" w:type="dxa"/>
            <w:tcBorders>
              <w:top w:val="nil"/>
              <w:left w:val="nil"/>
              <w:bottom w:val="single" w:sz="4" w:space="0" w:color="auto"/>
              <w:right w:val="single" w:sz="4" w:space="0" w:color="auto"/>
            </w:tcBorders>
            <w:noWrap/>
            <w:hideMark/>
          </w:tcPr>
          <w:p w14:paraId="400BD8C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1,361 </w:t>
            </w:r>
          </w:p>
        </w:tc>
        <w:tc>
          <w:tcPr>
            <w:tcW w:w="900" w:type="dxa"/>
            <w:tcBorders>
              <w:top w:val="nil"/>
              <w:left w:val="nil"/>
              <w:bottom w:val="single" w:sz="4" w:space="0" w:color="auto"/>
              <w:right w:val="single" w:sz="4" w:space="0" w:color="auto"/>
            </w:tcBorders>
            <w:noWrap/>
            <w:hideMark/>
          </w:tcPr>
          <w:p w14:paraId="2188D4A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3,128 </w:t>
            </w:r>
          </w:p>
        </w:tc>
        <w:tc>
          <w:tcPr>
            <w:tcW w:w="756" w:type="dxa"/>
            <w:tcBorders>
              <w:top w:val="nil"/>
              <w:left w:val="nil"/>
              <w:bottom w:val="single" w:sz="4" w:space="0" w:color="auto"/>
              <w:right w:val="single" w:sz="4" w:space="0" w:color="auto"/>
            </w:tcBorders>
            <w:noWrap/>
            <w:hideMark/>
          </w:tcPr>
          <w:p w14:paraId="1953645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268 </w:t>
            </w:r>
          </w:p>
        </w:tc>
        <w:tc>
          <w:tcPr>
            <w:tcW w:w="774" w:type="dxa"/>
            <w:tcBorders>
              <w:top w:val="nil"/>
              <w:left w:val="nil"/>
              <w:bottom w:val="single" w:sz="4" w:space="0" w:color="auto"/>
              <w:right w:val="single" w:sz="4" w:space="0" w:color="auto"/>
            </w:tcBorders>
            <w:noWrap/>
            <w:hideMark/>
          </w:tcPr>
          <w:p w14:paraId="2F3D044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179 </w:t>
            </w:r>
          </w:p>
        </w:tc>
        <w:tc>
          <w:tcPr>
            <w:tcW w:w="810" w:type="dxa"/>
            <w:tcBorders>
              <w:top w:val="nil"/>
              <w:left w:val="nil"/>
              <w:bottom w:val="single" w:sz="4" w:space="0" w:color="auto"/>
              <w:right w:val="single" w:sz="4" w:space="0" w:color="auto"/>
            </w:tcBorders>
            <w:noWrap/>
            <w:hideMark/>
          </w:tcPr>
          <w:p w14:paraId="52D99A6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56 </w:t>
            </w:r>
          </w:p>
        </w:tc>
      </w:tr>
      <w:tr w:rsidR="006E57BA" w:rsidRPr="006E57BA" w14:paraId="3D31912C"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540C665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7ABED7B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06678BE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3,099 </w:t>
            </w:r>
          </w:p>
        </w:tc>
        <w:tc>
          <w:tcPr>
            <w:tcW w:w="996" w:type="dxa"/>
            <w:tcBorders>
              <w:top w:val="nil"/>
              <w:left w:val="nil"/>
              <w:bottom w:val="single" w:sz="4" w:space="0" w:color="auto"/>
              <w:right w:val="single" w:sz="4" w:space="0" w:color="auto"/>
            </w:tcBorders>
            <w:noWrap/>
            <w:hideMark/>
          </w:tcPr>
          <w:p w14:paraId="4D6F351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9,885 </w:t>
            </w:r>
          </w:p>
        </w:tc>
        <w:tc>
          <w:tcPr>
            <w:tcW w:w="977" w:type="dxa"/>
            <w:tcBorders>
              <w:top w:val="nil"/>
              <w:left w:val="nil"/>
              <w:bottom w:val="single" w:sz="4" w:space="0" w:color="auto"/>
              <w:right w:val="single" w:sz="4" w:space="0" w:color="auto"/>
            </w:tcBorders>
            <w:noWrap/>
            <w:hideMark/>
          </w:tcPr>
          <w:p w14:paraId="3E54D68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3,939 </w:t>
            </w:r>
          </w:p>
        </w:tc>
        <w:tc>
          <w:tcPr>
            <w:tcW w:w="900" w:type="dxa"/>
            <w:tcBorders>
              <w:top w:val="nil"/>
              <w:left w:val="nil"/>
              <w:bottom w:val="single" w:sz="4" w:space="0" w:color="auto"/>
              <w:right w:val="single" w:sz="4" w:space="0" w:color="auto"/>
            </w:tcBorders>
            <w:noWrap/>
            <w:hideMark/>
          </w:tcPr>
          <w:p w14:paraId="57B7AA3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2,610 </w:t>
            </w:r>
          </w:p>
        </w:tc>
        <w:tc>
          <w:tcPr>
            <w:tcW w:w="996" w:type="dxa"/>
            <w:tcBorders>
              <w:top w:val="nil"/>
              <w:left w:val="nil"/>
              <w:bottom w:val="single" w:sz="4" w:space="0" w:color="auto"/>
              <w:right w:val="single" w:sz="4" w:space="0" w:color="auto"/>
            </w:tcBorders>
            <w:noWrap/>
            <w:hideMark/>
          </w:tcPr>
          <w:p w14:paraId="3C0A461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9,629 </w:t>
            </w:r>
          </w:p>
        </w:tc>
        <w:tc>
          <w:tcPr>
            <w:tcW w:w="996" w:type="dxa"/>
            <w:tcBorders>
              <w:top w:val="nil"/>
              <w:left w:val="nil"/>
              <w:bottom w:val="single" w:sz="4" w:space="0" w:color="auto"/>
              <w:right w:val="single" w:sz="4" w:space="0" w:color="auto"/>
            </w:tcBorders>
            <w:noWrap/>
            <w:hideMark/>
          </w:tcPr>
          <w:p w14:paraId="712FC41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9,607 </w:t>
            </w:r>
          </w:p>
        </w:tc>
        <w:tc>
          <w:tcPr>
            <w:tcW w:w="1067" w:type="dxa"/>
            <w:tcBorders>
              <w:top w:val="nil"/>
              <w:left w:val="nil"/>
              <w:bottom w:val="single" w:sz="4" w:space="0" w:color="auto"/>
              <w:right w:val="single" w:sz="4" w:space="0" w:color="auto"/>
            </w:tcBorders>
            <w:noWrap/>
            <w:hideMark/>
          </w:tcPr>
          <w:p w14:paraId="508250C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4,000 </w:t>
            </w:r>
          </w:p>
        </w:tc>
        <w:tc>
          <w:tcPr>
            <w:tcW w:w="990" w:type="dxa"/>
            <w:tcBorders>
              <w:top w:val="nil"/>
              <w:left w:val="nil"/>
              <w:bottom w:val="single" w:sz="4" w:space="0" w:color="auto"/>
              <w:right w:val="single" w:sz="4" w:space="0" w:color="auto"/>
            </w:tcBorders>
            <w:noWrap/>
            <w:hideMark/>
          </w:tcPr>
          <w:p w14:paraId="326141D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3,667 </w:t>
            </w:r>
          </w:p>
        </w:tc>
        <w:tc>
          <w:tcPr>
            <w:tcW w:w="900" w:type="dxa"/>
            <w:tcBorders>
              <w:top w:val="nil"/>
              <w:left w:val="nil"/>
              <w:bottom w:val="single" w:sz="4" w:space="0" w:color="auto"/>
              <w:right w:val="single" w:sz="4" w:space="0" w:color="auto"/>
            </w:tcBorders>
            <w:noWrap/>
            <w:hideMark/>
          </w:tcPr>
          <w:p w14:paraId="5828091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8,364 </w:t>
            </w:r>
          </w:p>
        </w:tc>
        <w:tc>
          <w:tcPr>
            <w:tcW w:w="756" w:type="dxa"/>
            <w:tcBorders>
              <w:top w:val="nil"/>
              <w:left w:val="nil"/>
              <w:bottom w:val="single" w:sz="4" w:space="0" w:color="auto"/>
              <w:right w:val="single" w:sz="4" w:space="0" w:color="auto"/>
            </w:tcBorders>
            <w:noWrap/>
            <w:hideMark/>
          </w:tcPr>
          <w:p w14:paraId="12F1500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707 </w:t>
            </w:r>
          </w:p>
        </w:tc>
        <w:tc>
          <w:tcPr>
            <w:tcW w:w="774" w:type="dxa"/>
            <w:tcBorders>
              <w:top w:val="nil"/>
              <w:left w:val="nil"/>
              <w:bottom w:val="single" w:sz="4" w:space="0" w:color="auto"/>
              <w:right w:val="single" w:sz="4" w:space="0" w:color="auto"/>
            </w:tcBorders>
            <w:noWrap/>
            <w:hideMark/>
          </w:tcPr>
          <w:p w14:paraId="4E972D5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442 </w:t>
            </w:r>
          </w:p>
        </w:tc>
        <w:tc>
          <w:tcPr>
            <w:tcW w:w="810" w:type="dxa"/>
            <w:tcBorders>
              <w:top w:val="nil"/>
              <w:left w:val="nil"/>
              <w:bottom w:val="single" w:sz="4" w:space="0" w:color="auto"/>
              <w:right w:val="single" w:sz="4" w:space="0" w:color="auto"/>
            </w:tcBorders>
            <w:noWrap/>
            <w:hideMark/>
          </w:tcPr>
          <w:p w14:paraId="18B39A4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131 </w:t>
            </w:r>
          </w:p>
        </w:tc>
      </w:tr>
      <w:tr w:rsidR="006E57BA" w:rsidRPr="006E57BA" w14:paraId="583A7C85"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319B0B7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TOWNCOUNCIL</w:t>
            </w:r>
          </w:p>
        </w:tc>
        <w:tc>
          <w:tcPr>
            <w:tcW w:w="2163" w:type="dxa"/>
            <w:tcBorders>
              <w:top w:val="nil"/>
              <w:left w:val="nil"/>
              <w:bottom w:val="single" w:sz="4" w:space="0" w:color="auto"/>
              <w:right w:val="single" w:sz="4" w:space="0" w:color="auto"/>
            </w:tcBorders>
            <w:noWrap/>
            <w:vAlign w:val="center"/>
            <w:hideMark/>
          </w:tcPr>
          <w:p w14:paraId="2414B7B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EAST WARD</w:t>
            </w:r>
          </w:p>
        </w:tc>
        <w:tc>
          <w:tcPr>
            <w:tcW w:w="876" w:type="dxa"/>
            <w:tcBorders>
              <w:top w:val="nil"/>
              <w:left w:val="nil"/>
              <w:bottom w:val="single" w:sz="4" w:space="0" w:color="auto"/>
              <w:right w:val="single" w:sz="4" w:space="0" w:color="auto"/>
            </w:tcBorders>
            <w:noWrap/>
            <w:hideMark/>
          </w:tcPr>
          <w:p w14:paraId="49D7CFC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871 </w:t>
            </w:r>
          </w:p>
        </w:tc>
        <w:tc>
          <w:tcPr>
            <w:tcW w:w="996" w:type="dxa"/>
            <w:tcBorders>
              <w:top w:val="nil"/>
              <w:left w:val="nil"/>
              <w:bottom w:val="single" w:sz="4" w:space="0" w:color="auto"/>
              <w:right w:val="single" w:sz="4" w:space="0" w:color="auto"/>
            </w:tcBorders>
            <w:noWrap/>
            <w:hideMark/>
          </w:tcPr>
          <w:p w14:paraId="7749D96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2,738 </w:t>
            </w:r>
          </w:p>
        </w:tc>
        <w:tc>
          <w:tcPr>
            <w:tcW w:w="977" w:type="dxa"/>
            <w:tcBorders>
              <w:top w:val="nil"/>
              <w:left w:val="nil"/>
              <w:bottom w:val="single" w:sz="4" w:space="0" w:color="auto"/>
              <w:right w:val="single" w:sz="4" w:space="0" w:color="auto"/>
            </w:tcBorders>
            <w:noWrap/>
            <w:hideMark/>
          </w:tcPr>
          <w:p w14:paraId="672650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1,059 </w:t>
            </w:r>
          </w:p>
        </w:tc>
        <w:tc>
          <w:tcPr>
            <w:tcW w:w="900" w:type="dxa"/>
            <w:tcBorders>
              <w:top w:val="nil"/>
              <w:left w:val="nil"/>
              <w:bottom w:val="single" w:sz="4" w:space="0" w:color="auto"/>
              <w:right w:val="single" w:sz="4" w:space="0" w:color="auto"/>
            </w:tcBorders>
            <w:noWrap/>
            <w:hideMark/>
          </w:tcPr>
          <w:p w14:paraId="43F5048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772 </w:t>
            </w:r>
          </w:p>
        </w:tc>
        <w:tc>
          <w:tcPr>
            <w:tcW w:w="996" w:type="dxa"/>
            <w:tcBorders>
              <w:top w:val="nil"/>
              <w:left w:val="nil"/>
              <w:bottom w:val="single" w:sz="4" w:space="0" w:color="auto"/>
              <w:right w:val="single" w:sz="4" w:space="0" w:color="auto"/>
            </w:tcBorders>
            <w:noWrap/>
            <w:hideMark/>
          </w:tcPr>
          <w:p w14:paraId="29BCB2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2,982 </w:t>
            </w:r>
          </w:p>
        </w:tc>
        <w:tc>
          <w:tcPr>
            <w:tcW w:w="996" w:type="dxa"/>
            <w:tcBorders>
              <w:top w:val="nil"/>
              <w:left w:val="nil"/>
              <w:bottom w:val="single" w:sz="4" w:space="0" w:color="auto"/>
              <w:right w:val="single" w:sz="4" w:space="0" w:color="auto"/>
            </w:tcBorders>
            <w:noWrap/>
            <w:hideMark/>
          </w:tcPr>
          <w:p w14:paraId="4726F57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2,978 </w:t>
            </w:r>
          </w:p>
        </w:tc>
        <w:tc>
          <w:tcPr>
            <w:tcW w:w="1067" w:type="dxa"/>
            <w:tcBorders>
              <w:top w:val="nil"/>
              <w:left w:val="nil"/>
              <w:bottom w:val="single" w:sz="4" w:space="0" w:color="auto"/>
              <w:right w:val="single" w:sz="4" w:space="0" w:color="auto"/>
            </w:tcBorders>
            <w:noWrap/>
            <w:hideMark/>
          </w:tcPr>
          <w:p w14:paraId="3CA2E77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1,287 </w:t>
            </w:r>
          </w:p>
        </w:tc>
        <w:tc>
          <w:tcPr>
            <w:tcW w:w="990" w:type="dxa"/>
            <w:tcBorders>
              <w:top w:val="nil"/>
              <w:left w:val="nil"/>
              <w:bottom w:val="single" w:sz="4" w:space="0" w:color="auto"/>
              <w:right w:val="single" w:sz="4" w:space="0" w:color="auto"/>
            </w:tcBorders>
            <w:noWrap/>
            <w:hideMark/>
          </w:tcPr>
          <w:p w14:paraId="50976E6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1,146 </w:t>
            </w:r>
          </w:p>
        </w:tc>
        <w:tc>
          <w:tcPr>
            <w:tcW w:w="900" w:type="dxa"/>
            <w:tcBorders>
              <w:top w:val="nil"/>
              <w:left w:val="nil"/>
              <w:bottom w:val="single" w:sz="4" w:space="0" w:color="auto"/>
              <w:right w:val="single" w:sz="4" w:space="0" w:color="auto"/>
            </w:tcBorders>
            <w:noWrap/>
            <w:hideMark/>
          </w:tcPr>
          <w:p w14:paraId="5C73C7B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2,609 </w:t>
            </w:r>
          </w:p>
        </w:tc>
        <w:tc>
          <w:tcPr>
            <w:tcW w:w="756" w:type="dxa"/>
            <w:tcBorders>
              <w:top w:val="nil"/>
              <w:left w:val="nil"/>
              <w:bottom w:val="single" w:sz="4" w:space="0" w:color="auto"/>
              <w:right w:val="single" w:sz="4" w:space="0" w:color="auto"/>
            </w:tcBorders>
            <w:noWrap/>
            <w:hideMark/>
          </w:tcPr>
          <w:p w14:paraId="60C10D2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198 </w:t>
            </w:r>
          </w:p>
        </w:tc>
        <w:tc>
          <w:tcPr>
            <w:tcW w:w="774" w:type="dxa"/>
            <w:tcBorders>
              <w:top w:val="nil"/>
              <w:left w:val="nil"/>
              <w:bottom w:val="single" w:sz="4" w:space="0" w:color="auto"/>
              <w:right w:val="single" w:sz="4" w:space="0" w:color="auto"/>
            </w:tcBorders>
            <w:noWrap/>
            <w:hideMark/>
          </w:tcPr>
          <w:p w14:paraId="69222C9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126 </w:t>
            </w:r>
          </w:p>
        </w:tc>
        <w:tc>
          <w:tcPr>
            <w:tcW w:w="810" w:type="dxa"/>
            <w:tcBorders>
              <w:top w:val="nil"/>
              <w:left w:val="nil"/>
              <w:bottom w:val="single" w:sz="4" w:space="0" w:color="auto"/>
              <w:right w:val="single" w:sz="4" w:space="0" w:color="auto"/>
            </w:tcBorders>
            <w:noWrap/>
            <w:hideMark/>
          </w:tcPr>
          <w:p w14:paraId="5F15892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 </w:t>
            </w:r>
          </w:p>
        </w:tc>
      </w:tr>
      <w:tr w:rsidR="006E57BA" w:rsidRPr="006E57BA" w14:paraId="6A4D7165"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56C7E9BC"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4E5EAEF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WEST WARD</w:t>
            </w:r>
          </w:p>
        </w:tc>
        <w:tc>
          <w:tcPr>
            <w:tcW w:w="876" w:type="dxa"/>
            <w:tcBorders>
              <w:top w:val="nil"/>
              <w:left w:val="nil"/>
              <w:bottom w:val="single" w:sz="4" w:space="0" w:color="auto"/>
              <w:right w:val="single" w:sz="4" w:space="0" w:color="auto"/>
            </w:tcBorders>
            <w:noWrap/>
            <w:hideMark/>
          </w:tcPr>
          <w:p w14:paraId="216AC8C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833 </w:t>
            </w:r>
          </w:p>
        </w:tc>
        <w:tc>
          <w:tcPr>
            <w:tcW w:w="996" w:type="dxa"/>
            <w:tcBorders>
              <w:top w:val="nil"/>
              <w:left w:val="nil"/>
              <w:bottom w:val="single" w:sz="4" w:space="0" w:color="auto"/>
              <w:right w:val="single" w:sz="4" w:space="0" w:color="auto"/>
            </w:tcBorders>
            <w:noWrap/>
            <w:hideMark/>
          </w:tcPr>
          <w:p w14:paraId="18A5DAC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2,679 </w:t>
            </w:r>
          </w:p>
        </w:tc>
        <w:tc>
          <w:tcPr>
            <w:tcW w:w="977" w:type="dxa"/>
            <w:tcBorders>
              <w:top w:val="nil"/>
              <w:left w:val="nil"/>
              <w:bottom w:val="single" w:sz="4" w:space="0" w:color="auto"/>
              <w:right w:val="single" w:sz="4" w:space="0" w:color="auto"/>
            </w:tcBorders>
            <w:noWrap/>
            <w:hideMark/>
          </w:tcPr>
          <w:p w14:paraId="2DC6E5A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1,068 </w:t>
            </w:r>
          </w:p>
        </w:tc>
        <w:tc>
          <w:tcPr>
            <w:tcW w:w="900" w:type="dxa"/>
            <w:tcBorders>
              <w:top w:val="nil"/>
              <w:left w:val="nil"/>
              <w:bottom w:val="single" w:sz="4" w:space="0" w:color="auto"/>
              <w:right w:val="single" w:sz="4" w:space="0" w:color="auto"/>
            </w:tcBorders>
            <w:noWrap/>
            <w:hideMark/>
          </w:tcPr>
          <w:p w14:paraId="4264031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710 </w:t>
            </w:r>
          </w:p>
        </w:tc>
        <w:tc>
          <w:tcPr>
            <w:tcW w:w="996" w:type="dxa"/>
            <w:tcBorders>
              <w:top w:val="nil"/>
              <w:left w:val="nil"/>
              <w:bottom w:val="single" w:sz="4" w:space="0" w:color="auto"/>
              <w:right w:val="single" w:sz="4" w:space="0" w:color="auto"/>
            </w:tcBorders>
            <w:noWrap/>
            <w:hideMark/>
          </w:tcPr>
          <w:p w14:paraId="11D76CA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2,775 </w:t>
            </w:r>
          </w:p>
        </w:tc>
        <w:tc>
          <w:tcPr>
            <w:tcW w:w="996" w:type="dxa"/>
            <w:tcBorders>
              <w:top w:val="nil"/>
              <w:left w:val="nil"/>
              <w:bottom w:val="single" w:sz="4" w:space="0" w:color="auto"/>
              <w:right w:val="single" w:sz="4" w:space="0" w:color="auto"/>
            </w:tcBorders>
            <w:noWrap/>
            <w:hideMark/>
          </w:tcPr>
          <w:p w14:paraId="106F768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2,783 </w:t>
            </w:r>
          </w:p>
        </w:tc>
        <w:tc>
          <w:tcPr>
            <w:tcW w:w="1067" w:type="dxa"/>
            <w:tcBorders>
              <w:top w:val="nil"/>
              <w:left w:val="nil"/>
              <w:bottom w:val="single" w:sz="4" w:space="0" w:color="auto"/>
              <w:right w:val="single" w:sz="4" w:space="0" w:color="auto"/>
            </w:tcBorders>
            <w:noWrap/>
            <w:hideMark/>
          </w:tcPr>
          <w:p w14:paraId="1F23775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1,178 </w:t>
            </w:r>
          </w:p>
        </w:tc>
        <w:tc>
          <w:tcPr>
            <w:tcW w:w="990" w:type="dxa"/>
            <w:tcBorders>
              <w:top w:val="nil"/>
              <w:left w:val="nil"/>
              <w:bottom w:val="single" w:sz="4" w:space="0" w:color="auto"/>
              <w:right w:val="single" w:sz="4" w:space="0" w:color="auto"/>
            </w:tcBorders>
            <w:noWrap/>
            <w:hideMark/>
          </w:tcPr>
          <w:p w14:paraId="2EA6B52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1,050 </w:t>
            </w:r>
          </w:p>
        </w:tc>
        <w:tc>
          <w:tcPr>
            <w:tcW w:w="900" w:type="dxa"/>
            <w:tcBorders>
              <w:top w:val="nil"/>
              <w:left w:val="nil"/>
              <w:bottom w:val="single" w:sz="4" w:space="0" w:color="auto"/>
              <w:right w:val="single" w:sz="4" w:space="0" w:color="auto"/>
            </w:tcBorders>
            <w:noWrap/>
            <w:hideMark/>
          </w:tcPr>
          <w:p w14:paraId="4C7F690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2,448 </w:t>
            </w:r>
          </w:p>
        </w:tc>
        <w:tc>
          <w:tcPr>
            <w:tcW w:w="756" w:type="dxa"/>
            <w:tcBorders>
              <w:top w:val="nil"/>
              <w:left w:val="nil"/>
              <w:bottom w:val="single" w:sz="4" w:space="0" w:color="auto"/>
              <w:right w:val="single" w:sz="4" w:space="0" w:color="auto"/>
            </w:tcBorders>
            <w:noWrap/>
            <w:hideMark/>
          </w:tcPr>
          <w:p w14:paraId="4EEC708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222 </w:t>
            </w:r>
          </w:p>
        </w:tc>
        <w:tc>
          <w:tcPr>
            <w:tcW w:w="774" w:type="dxa"/>
            <w:tcBorders>
              <w:top w:val="nil"/>
              <w:left w:val="nil"/>
              <w:bottom w:val="single" w:sz="4" w:space="0" w:color="auto"/>
              <w:right w:val="single" w:sz="4" w:space="0" w:color="auto"/>
            </w:tcBorders>
            <w:noWrap/>
            <w:hideMark/>
          </w:tcPr>
          <w:p w14:paraId="5FA4EB9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136 </w:t>
            </w:r>
          </w:p>
        </w:tc>
        <w:tc>
          <w:tcPr>
            <w:tcW w:w="810" w:type="dxa"/>
            <w:tcBorders>
              <w:top w:val="nil"/>
              <w:left w:val="nil"/>
              <w:bottom w:val="single" w:sz="4" w:space="0" w:color="auto"/>
              <w:right w:val="single" w:sz="4" w:space="0" w:color="auto"/>
            </w:tcBorders>
            <w:noWrap/>
            <w:hideMark/>
          </w:tcPr>
          <w:p w14:paraId="54EEDAD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 </w:t>
            </w:r>
          </w:p>
        </w:tc>
      </w:tr>
      <w:tr w:rsidR="006E57BA" w:rsidRPr="006E57BA" w14:paraId="05CFEA37"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380417F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10193F1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3397458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1,704 </w:t>
            </w:r>
          </w:p>
        </w:tc>
        <w:tc>
          <w:tcPr>
            <w:tcW w:w="996" w:type="dxa"/>
            <w:tcBorders>
              <w:top w:val="nil"/>
              <w:left w:val="nil"/>
              <w:bottom w:val="single" w:sz="4" w:space="0" w:color="auto"/>
              <w:right w:val="single" w:sz="4" w:space="0" w:color="auto"/>
            </w:tcBorders>
            <w:noWrap/>
            <w:hideMark/>
          </w:tcPr>
          <w:p w14:paraId="4D54226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5,417 </w:t>
            </w:r>
          </w:p>
        </w:tc>
        <w:tc>
          <w:tcPr>
            <w:tcW w:w="977" w:type="dxa"/>
            <w:tcBorders>
              <w:top w:val="nil"/>
              <w:left w:val="nil"/>
              <w:bottom w:val="single" w:sz="4" w:space="0" w:color="auto"/>
              <w:right w:val="single" w:sz="4" w:space="0" w:color="auto"/>
            </w:tcBorders>
            <w:noWrap/>
            <w:hideMark/>
          </w:tcPr>
          <w:p w14:paraId="2FB82CF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2,127 </w:t>
            </w:r>
          </w:p>
        </w:tc>
        <w:tc>
          <w:tcPr>
            <w:tcW w:w="900" w:type="dxa"/>
            <w:tcBorders>
              <w:top w:val="nil"/>
              <w:left w:val="nil"/>
              <w:bottom w:val="single" w:sz="4" w:space="0" w:color="auto"/>
              <w:right w:val="single" w:sz="4" w:space="0" w:color="auto"/>
            </w:tcBorders>
            <w:noWrap/>
            <w:hideMark/>
          </w:tcPr>
          <w:p w14:paraId="47A118D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1,482 </w:t>
            </w:r>
          </w:p>
        </w:tc>
        <w:tc>
          <w:tcPr>
            <w:tcW w:w="996" w:type="dxa"/>
            <w:tcBorders>
              <w:top w:val="nil"/>
              <w:left w:val="nil"/>
              <w:bottom w:val="single" w:sz="4" w:space="0" w:color="auto"/>
              <w:right w:val="single" w:sz="4" w:space="0" w:color="auto"/>
            </w:tcBorders>
            <w:noWrap/>
            <w:hideMark/>
          </w:tcPr>
          <w:p w14:paraId="0A43545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5,757 </w:t>
            </w:r>
          </w:p>
        </w:tc>
        <w:tc>
          <w:tcPr>
            <w:tcW w:w="996" w:type="dxa"/>
            <w:tcBorders>
              <w:top w:val="nil"/>
              <w:left w:val="nil"/>
              <w:bottom w:val="single" w:sz="4" w:space="0" w:color="auto"/>
              <w:right w:val="single" w:sz="4" w:space="0" w:color="auto"/>
            </w:tcBorders>
            <w:noWrap/>
            <w:hideMark/>
          </w:tcPr>
          <w:p w14:paraId="54074BB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5,761 </w:t>
            </w:r>
          </w:p>
        </w:tc>
        <w:tc>
          <w:tcPr>
            <w:tcW w:w="1067" w:type="dxa"/>
            <w:tcBorders>
              <w:top w:val="nil"/>
              <w:left w:val="nil"/>
              <w:bottom w:val="single" w:sz="4" w:space="0" w:color="auto"/>
              <w:right w:val="single" w:sz="4" w:space="0" w:color="auto"/>
            </w:tcBorders>
            <w:noWrap/>
            <w:hideMark/>
          </w:tcPr>
          <w:p w14:paraId="36F0C1F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2,465 </w:t>
            </w:r>
          </w:p>
        </w:tc>
        <w:tc>
          <w:tcPr>
            <w:tcW w:w="990" w:type="dxa"/>
            <w:tcBorders>
              <w:top w:val="nil"/>
              <w:left w:val="nil"/>
              <w:bottom w:val="single" w:sz="4" w:space="0" w:color="auto"/>
              <w:right w:val="single" w:sz="4" w:space="0" w:color="auto"/>
            </w:tcBorders>
            <w:noWrap/>
            <w:hideMark/>
          </w:tcPr>
          <w:p w14:paraId="4D4CE3D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2,196 </w:t>
            </w:r>
          </w:p>
        </w:tc>
        <w:tc>
          <w:tcPr>
            <w:tcW w:w="900" w:type="dxa"/>
            <w:tcBorders>
              <w:top w:val="nil"/>
              <w:left w:val="nil"/>
              <w:bottom w:val="single" w:sz="4" w:space="0" w:color="auto"/>
              <w:right w:val="single" w:sz="4" w:space="0" w:color="auto"/>
            </w:tcBorders>
            <w:noWrap/>
            <w:hideMark/>
          </w:tcPr>
          <w:p w14:paraId="19CD65C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5,057 </w:t>
            </w:r>
          </w:p>
        </w:tc>
        <w:tc>
          <w:tcPr>
            <w:tcW w:w="756" w:type="dxa"/>
            <w:tcBorders>
              <w:top w:val="nil"/>
              <w:left w:val="nil"/>
              <w:bottom w:val="single" w:sz="4" w:space="0" w:color="auto"/>
              <w:right w:val="single" w:sz="4" w:space="0" w:color="auto"/>
            </w:tcBorders>
            <w:noWrap/>
            <w:hideMark/>
          </w:tcPr>
          <w:p w14:paraId="77C75A3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420 </w:t>
            </w:r>
          </w:p>
        </w:tc>
        <w:tc>
          <w:tcPr>
            <w:tcW w:w="774" w:type="dxa"/>
            <w:tcBorders>
              <w:top w:val="nil"/>
              <w:left w:val="nil"/>
              <w:bottom w:val="single" w:sz="4" w:space="0" w:color="auto"/>
              <w:right w:val="single" w:sz="4" w:space="0" w:color="auto"/>
            </w:tcBorders>
            <w:noWrap/>
            <w:hideMark/>
          </w:tcPr>
          <w:p w14:paraId="35DDBE2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262 </w:t>
            </w:r>
          </w:p>
        </w:tc>
        <w:tc>
          <w:tcPr>
            <w:tcW w:w="810" w:type="dxa"/>
            <w:tcBorders>
              <w:top w:val="nil"/>
              <w:left w:val="nil"/>
              <w:bottom w:val="single" w:sz="4" w:space="0" w:color="auto"/>
              <w:right w:val="single" w:sz="4" w:space="0" w:color="auto"/>
            </w:tcBorders>
            <w:noWrap/>
            <w:hideMark/>
          </w:tcPr>
          <w:p w14:paraId="16D5093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82 </w:t>
            </w:r>
          </w:p>
        </w:tc>
      </w:tr>
      <w:tr w:rsidR="006E57BA" w:rsidRPr="006E57BA" w14:paraId="1C040038"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1458E1E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2163" w:type="dxa"/>
            <w:tcBorders>
              <w:top w:val="nil"/>
              <w:left w:val="nil"/>
              <w:bottom w:val="single" w:sz="4" w:space="0" w:color="auto"/>
              <w:right w:val="single" w:sz="4" w:space="0" w:color="auto"/>
            </w:tcBorders>
            <w:noWrap/>
            <w:vAlign w:val="center"/>
            <w:hideMark/>
          </w:tcPr>
          <w:p w14:paraId="30DFFF7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KASENYI</w:t>
            </w:r>
          </w:p>
        </w:tc>
        <w:tc>
          <w:tcPr>
            <w:tcW w:w="876" w:type="dxa"/>
            <w:tcBorders>
              <w:top w:val="nil"/>
              <w:left w:val="nil"/>
              <w:bottom w:val="single" w:sz="4" w:space="0" w:color="auto"/>
              <w:right w:val="single" w:sz="4" w:space="0" w:color="auto"/>
            </w:tcBorders>
            <w:noWrap/>
            <w:hideMark/>
          </w:tcPr>
          <w:p w14:paraId="1C574A5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909 </w:t>
            </w:r>
          </w:p>
        </w:tc>
        <w:tc>
          <w:tcPr>
            <w:tcW w:w="996" w:type="dxa"/>
            <w:tcBorders>
              <w:top w:val="nil"/>
              <w:left w:val="nil"/>
              <w:bottom w:val="single" w:sz="4" w:space="0" w:color="auto"/>
              <w:right w:val="single" w:sz="4" w:space="0" w:color="auto"/>
            </w:tcBorders>
            <w:noWrap/>
            <w:hideMark/>
          </w:tcPr>
          <w:p w14:paraId="5BCB157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3,050 </w:t>
            </w:r>
          </w:p>
        </w:tc>
        <w:tc>
          <w:tcPr>
            <w:tcW w:w="977" w:type="dxa"/>
            <w:tcBorders>
              <w:top w:val="nil"/>
              <w:left w:val="nil"/>
              <w:bottom w:val="single" w:sz="4" w:space="0" w:color="auto"/>
              <w:right w:val="single" w:sz="4" w:space="0" w:color="auto"/>
            </w:tcBorders>
            <w:noWrap/>
            <w:hideMark/>
          </w:tcPr>
          <w:p w14:paraId="190247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1,219 </w:t>
            </w:r>
          </w:p>
        </w:tc>
        <w:tc>
          <w:tcPr>
            <w:tcW w:w="900" w:type="dxa"/>
            <w:tcBorders>
              <w:top w:val="nil"/>
              <w:left w:val="nil"/>
              <w:bottom w:val="single" w:sz="4" w:space="0" w:color="auto"/>
              <w:right w:val="single" w:sz="4" w:space="0" w:color="auto"/>
            </w:tcBorders>
            <w:noWrap/>
            <w:hideMark/>
          </w:tcPr>
          <w:p w14:paraId="078C1C3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861 </w:t>
            </w:r>
          </w:p>
        </w:tc>
        <w:tc>
          <w:tcPr>
            <w:tcW w:w="996" w:type="dxa"/>
            <w:tcBorders>
              <w:top w:val="nil"/>
              <w:left w:val="nil"/>
              <w:bottom w:val="single" w:sz="4" w:space="0" w:color="auto"/>
              <w:right w:val="single" w:sz="4" w:space="0" w:color="auto"/>
            </w:tcBorders>
            <w:noWrap/>
            <w:hideMark/>
          </w:tcPr>
          <w:p w14:paraId="25233A8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3,263 </w:t>
            </w:r>
          </w:p>
        </w:tc>
        <w:tc>
          <w:tcPr>
            <w:tcW w:w="996" w:type="dxa"/>
            <w:tcBorders>
              <w:top w:val="nil"/>
              <w:left w:val="nil"/>
              <w:bottom w:val="single" w:sz="4" w:space="0" w:color="auto"/>
              <w:right w:val="single" w:sz="4" w:space="0" w:color="auto"/>
            </w:tcBorders>
            <w:noWrap/>
            <w:hideMark/>
          </w:tcPr>
          <w:p w14:paraId="538930F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3,281 </w:t>
            </w:r>
          </w:p>
        </w:tc>
        <w:tc>
          <w:tcPr>
            <w:tcW w:w="1067" w:type="dxa"/>
            <w:tcBorders>
              <w:top w:val="nil"/>
              <w:left w:val="nil"/>
              <w:bottom w:val="single" w:sz="4" w:space="0" w:color="auto"/>
              <w:right w:val="single" w:sz="4" w:space="0" w:color="auto"/>
            </w:tcBorders>
            <w:noWrap/>
            <w:hideMark/>
          </w:tcPr>
          <w:p w14:paraId="51298C5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1,358 </w:t>
            </w:r>
          </w:p>
        </w:tc>
        <w:tc>
          <w:tcPr>
            <w:tcW w:w="990" w:type="dxa"/>
            <w:tcBorders>
              <w:top w:val="nil"/>
              <w:left w:val="nil"/>
              <w:bottom w:val="single" w:sz="4" w:space="0" w:color="auto"/>
              <w:right w:val="single" w:sz="4" w:space="0" w:color="auto"/>
            </w:tcBorders>
            <w:noWrap/>
            <w:hideMark/>
          </w:tcPr>
          <w:p w14:paraId="41F8C58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1,272 </w:t>
            </w:r>
          </w:p>
        </w:tc>
        <w:tc>
          <w:tcPr>
            <w:tcW w:w="900" w:type="dxa"/>
            <w:tcBorders>
              <w:top w:val="nil"/>
              <w:left w:val="nil"/>
              <w:bottom w:val="single" w:sz="4" w:space="0" w:color="auto"/>
              <w:right w:val="single" w:sz="4" w:space="0" w:color="auto"/>
            </w:tcBorders>
            <w:noWrap/>
            <w:hideMark/>
          </w:tcPr>
          <w:p w14:paraId="7FBFD96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2,852 </w:t>
            </w:r>
          </w:p>
        </w:tc>
        <w:tc>
          <w:tcPr>
            <w:tcW w:w="756" w:type="dxa"/>
            <w:tcBorders>
              <w:top w:val="nil"/>
              <w:left w:val="nil"/>
              <w:bottom w:val="single" w:sz="4" w:space="0" w:color="auto"/>
              <w:right w:val="single" w:sz="4" w:space="0" w:color="auto"/>
            </w:tcBorders>
            <w:noWrap/>
            <w:hideMark/>
          </w:tcPr>
          <w:p w14:paraId="7E038E0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237 </w:t>
            </w:r>
          </w:p>
        </w:tc>
        <w:tc>
          <w:tcPr>
            <w:tcW w:w="774" w:type="dxa"/>
            <w:tcBorders>
              <w:top w:val="nil"/>
              <w:left w:val="nil"/>
              <w:bottom w:val="single" w:sz="4" w:space="0" w:color="auto"/>
              <w:right w:val="single" w:sz="4" w:space="0" w:color="auto"/>
            </w:tcBorders>
            <w:noWrap/>
            <w:hideMark/>
          </w:tcPr>
          <w:p w14:paraId="696C34C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157 </w:t>
            </w:r>
          </w:p>
        </w:tc>
        <w:tc>
          <w:tcPr>
            <w:tcW w:w="810" w:type="dxa"/>
            <w:tcBorders>
              <w:top w:val="nil"/>
              <w:left w:val="nil"/>
              <w:bottom w:val="single" w:sz="4" w:space="0" w:color="auto"/>
              <w:right w:val="single" w:sz="4" w:space="0" w:color="auto"/>
            </w:tcBorders>
            <w:noWrap/>
            <w:hideMark/>
          </w:tcPr>
          <w:p w14:paraId="773088F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33 </w:t>
            </w:r>
          </w:p>
        </w:tc>
      </w:tr>
      <w:tr w:rsidR="006E57BA" w:rsidRPr="006E57BA" w14:paraId="58DFCA45"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608921B5"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07DF13E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KIHAGUZI</w:t>
            </w:r>
          </w:p>
        </w:tc>
        <w:tc>
          <w:tcPr>
            <w:tcW w:w="876" w:type="dxa"/>
            <w:tcBorders>
              <w:top w:val="nil"/>
              <w:left w:val="nil"/>
              <w:bottom w:val="single" w:sz="4" w:space="0" w:color="auto"/>
              <w:right w:val="single" w:sz="4" w:space="0" w:color="auto"/>
            </w:tcBorders>
            <w:noWrap/>
            <w:hideMark/>
          </w:tcPr>
          <w:p w14:paraId="140AE45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978 </w:t>
            </w:r>
          </w:p>
        </w:tc>
        <w:tc>
          <w:tcPr>
            <w:tcW w:w="996" w:type="dxa"/>
            <w:tcBorders>
              <w:top w:val="nil"/>
              <w:left w:val="nil"/>
              <w:bottom w:val="single" w:sz="4" w:space="0" w:color="auto"/>
              <w:right w:val="single" w:sz="4" w:space="0" w:color="auto"/>
            </w:tcBorders>
            <w:noWrap/>
            <w:hideMark/>
          </w:tcPr>
          <w:p w14:paraId="00E61D7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2,959 </w:t>
            </w:r>
          </w:p>
        </w:tc>
        <w:tc>
          <w:tcPr>
            <w:tcW w:w="977" w:type="dxa"/>
            <w:tcBorders>
              <w:top w:val="nil"/>
              <w:left w:val="nil"/>
              <w:bottom w:val="single" w:sz="4" w:space="0" w:color="auto"/>
              <w:right w:val="single" w:sz="4" w:space="0" w:color="auto"/>
            </w:tcBorders>
            <w:noWrap/>
            <w:hideMark/>
          </w:tcPr>
          <w:p w14:paraId="17054BD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1,095 </w:t>
            </w:r>
          </w:p>
        </w:tc>
        <w:tc>
          <w:tcPr>
            <w:tcW w:w="900" w:type="dxa"/>
            <w:tcBorders>
              <w:top w:val="nil"/>
              <w:left w:val="nil"/>
              <w:bottom w:val="single" w:sz="4" w:space="0" w:color="auto"/>
              <w:right w:val="single" w:sz="4" w:space="0" w:color="auto"/>
            </w:tcBorders>
            <w:noWrap/>
            <w:hideMark/>
          </w:tcPr>
          <w:p w14:paraId="413BBA1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806 </w:t>
            </w:r>
          </w:p>
        </w:tc>
        <w:tc>
          <w:tcPr>
            <w:tcW w:w="996" w:type="dxa"/>
            <w:tcBorders>
              <w:top w:val="nil"/>
              <w:left w:val="nil"/>
              <w:bottom w:val="single" w:sz="4" w:space="0" w:color="auto"/>
              <w:right w:val="single" w:sz="4" w:space="0" w:color="auto"/>
            </w:tcBorders>
            <w:noWrap/>
            <w:hideMark/>
          </w:tcPr>
          <w:p w14:paraId="2B5E1BA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3,099 </w:t>
            </w:r>
          </w:p>
        </w:tc>
        <w:tc>
          <w:tcPr>
            <w:tcW w:w="996" w:type="dxa"/>
            <w:tcBorders>
              <w:top w:val="nil"/>
              <w:left w:val="nil"/>
              <w:bottom w:val="single" w:sz="4" w:space="0" w:color="auto"/>
              <w:right w:val="single" w:sz="4" w:space="0" w:color="auto"/>
            </w:tcBorders>
            <w:noWrap/>
            <w:hideMark/>
          </w:tcPr>
          <w:p w14:paraId="545755A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3,096 </w:t>
            </w:r>
          </w:p>
        </w:tc>
        <w:tc>
          <w:tcPr>
            <w:tcW w:w="1067" w:type="dxa"/>
            <w:tcBorders>
              <w:top w:val="nil"/>
              <w:left w:val="nil"/>
              <w:bottom w:val="single" w:sz="4" w:space="0" w:color="auto"/>
              <w:right w:val="single" w:sz="4" w:space="0" w:color="auto"/>
            </w:tcBorders>
            <w:noWrap/>
            <w:hideMark/>
          </w:tcPr>
          <w:p w14:paraId="357E5AF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1,304 </w:t>
            </w:r>
          </w:p>
        </w:tc>
        <w:tc>
          <w:tcPr>
            <w:tcW w:w="990" w:type="dxa"/>
            <w:tcBorders>
              <w:top w:val="nil"/>
              <w:left w:val="nil"/>
              <w:bottom w:val="single" w:sz="4" w:space="0" w:color="auto"/>
              <w:right w:val="single" w:sz="4" w:space="0" w:color="auto"/>
            </w:tcBorders>
            <w:noWrap/>
            <w:hideMark/>
          </w:tcPr>
          <w:p w14:paraId="4B74610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1,130 </w:t>
            </w:r>
          </w:p>
        </w:tc>
        <w:tc>
          <w:tcPr>
            <w:tcW w:w="900" w:type="dxa"/>
            <w:tcBorders>
              <w:top w:val="nil"/>
              <w:left w:val="nil"/>
              <w:bottom w:val="single" w:sz="4" w:space="0" w:color="auto"/>
              <w:right w:val="single" w:sz="4" w:space="0" w:color="auto"/>
            </w:tcBorders>
            <w:noWrap/>
            <w:hideMark/>
          </w:tcPr>
          <w:p w14:paraId="4ABB960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2,722 </w:t>
            </w:r>
          </w:p>
        </w:tc>
        <w:tc>
          <w:tcPr>
            <w:tcW w:w="756" w:type="dxa"/>
            <w:tcBorders>
              <w:top w:val="nil"/>
              <w:left w:val="nil"/>
              <w:bottom w:val="single" w:sz="4" w:space="0" w:color="auto"/>
              <w:right w:val="single" w:sz="4" w:space="0" w:color="auto"/>
            </w:tcBorders>
            <w:noWrap/>
            <w:hideMark/>
          </w:tcPr>
          <w:p w14:paraId="1977326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218 </w:t>
            </w:r>
          </w:p>
        </w:tc>
        <w:tc>
          <w:tcPr>
            <w:tcW w:w="774" w:type="dxa"/>
            <w:tcBorders>
              <w:top w:val="nil"/>
              <w:left w:val="nil"/>
              <w:bottom w:val="single" w:sz="4" w:space="0" w:color="auto"/>
              <w:right w:val="single" w:sz="4" w:space="0" w:color="auto"/>
            </w:tcBorders>
            <w:noWrap/>
            <w:hideMark/>
          </w:tcPr>
          <w:p w14:paraId="0CD58B8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135 </w:t>
            </w:r>
          </w:p>
        </w:tc>
        <w:tc>
          <w:tcPr>
            <w:tcW w:w="810" w:type="dxa"/>
            <w:tcBorders>
              <w:top w:val="nil"/>
              <w:left w:val="nil"/>
              <w:bottom w:val="single" w:sz="4" w:space="0" w:color="auto"/>
              <w:right w:val="single" w:sz="4" w:space="0" w:color="auto"/>
            </w:tcBorders>
            <w:noWrap/>
            <w:hideMark/>
          </w:tcPr>
          <w:p w14:paraId="7756D2B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 </w:t>
            </w:r>
          </w:p>
        </w:tc>
      </w:tr>
      <w:tr w:rsidR="006E57BA" w:rsidRPr="006E57BA" w14:paraId="2BA190E5"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1C5F8DAA"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18CA690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KIHONDA</w:t>
            </w:r>
          </w:p>
        </w:tc>
        <w:tc>
          <w:tcPr>
            <w:tcW w:w="876" w:type="dxa"/>
            <w:tcBorders>
              <w:top w:val="nil"/>
              <w:left w:val="nil"/>
              <w:bottom w:val="single" w:sz="4" w:space="0" w:color="auto"/>
              <w:right w:val="single" w:sz="4" w:space="0" w:color="auto"/>
            </w:tcBorders>
            <w:noWrap/>
            <w:hideMark/>
          </w:tcPr>
          <w:p w14:paraId="282B38A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696 </w:t>
            </w:r>
          </w:p>
        </w:tc>
        <w:tc>
          <w:tcPr>
            <w:tcW w:w="996" w:type="dxa"/>
            <w:tcBorders>
              <w:top w:val="nil"/>
              <w:left w:val="nil"/>
              <w:bottom w:val="single" w:sz="4" w:space="0" w:color="auto"/>
              <w:right w:val="single" w:sz="4" w:space="0" w:color="auto"/>
            </w:tcBorders>
            <w:noWrap/>
            <w:hideMark/>
          </w:tcPr>
          <w:p w14:paraId="1D2A6BF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2,279 </w:t>
            </w:r>
          </w:p>
        </w:tc>
        <w:tc>
          <w:tcPr>
            <w:tcW w:w="977" w:type="dxa"/>
            <w:tcBorders>
              <w:top w:val="nil"/>
              <w:left w:val="nil"/>
              <w:bottom w:val="single" w:sz="4" w:space="0" w:color="auto"/>
              <w:right w:val="single" w:sz="4" w:space="0" w:color="auto"/>
            </w:tcBorders>
            <w:noWrap/>
            <w:hideMark/>
          </w:tcPr>
          <w:p w14:paraId="7F7BB24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915 </w:t>
            </w:r>
          </w:p>
        </w:tc>
        <w:tc>
          <w:tcPr>
            <w:tcW w:w="900" w:type="dxa"/>
            <w:tcBorders>
              <w:top w:val="nil"/>
              <w:left w:val="nil"/>
              <w:bottom w:val="single" w:sz="4" w:space="0" w:color="auto"/>
              <w:right w:val="single" w:sz="4" w:space="0" w:color="auto"/>
            </w:tcBorders>
            <w:noWrap/>
            <w:hideMark/>
          </w:tcPr>
          <w:p w14:paraId="47730A5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616 </w:t>
            </w:r>
          </w:p>
        </w:tc>
        <w:tc>
          <w:tcPr>
            <w:tcW w:w="996" w:type="dxa"/>
            <w:tcBorders>
              <w:top w:val="nil"/>
              <w:left w:val="nil"/>
              <w:bottom w:val="single" w:sz="4" w:space="0" w:color="auto"/>
              <w:right w:val="single" w:sz="4" w:space="0" w:color="auto"/>
            </w:tcBorders>
            <w:noWrap/>
            <w:hideMark/>
          </w:tcPr>
          <w:p w14:paraId="2360561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2,328 </w:t>
            </w:r>
          </w:p>
        </w:tc>
        <w:tc>
          <w:tcPr>
            <w:tcW w:w="996" w:type="dxa"/>
            <w:tcBorders>
              <w:top w:val="nil"/>
              <w:left w:val="nil"/>
              <w:bottom w:val="single" w:sz="4" w:space="0" w:color="auto"/>
              <w:right w:val="single" w:sz="4" w:space="0" w:color="auto"/>
            </w:tcBorders>
            <w:noWrap/>
            <w:hideMark/>
          </w:tcPr>
          <w:p w14:paraId="41D389D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2,326 </w:t>
            </w:r>
          </w:p>
        </w:tc>
        <w:tc>
          <w:tcPr>
            <w:tcW w:w="1067" w:type="dxa"/>
            <w:tcBorders>
              <w:top w:val="nil"/>
              <w:left w:val="nil"/>
              <w:bottom w:val="single" w:sz="4" w:space="0" w:color="auto"/>
              <w:right w:val="single" w:sz="4" w:space="0" w:color="auto"/>
            </w:tcBorders>
            <w:noWrap/>
            <w:hideMark/>
          </w:tcPr>
          <w:p w14:paraId="6B5B127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905 </w:t>
            </w:r>
          </w:p>
        </w:tc>
        <w:tc>
          <w:tcPr>
            <w:tcW w:w="990" w:type="dxa"/>
            <w:tcBorders>
              <w:top w:val="nil"/>
              <w:left w:val="nil"/>
              <w:bottom w:val="single" w:sz="4" w:space="0" w:color="auto"/>
              <w:right w:val="single" w:sz="4" w:space="0" w:color="auto"/>
            </w:tcBorders>
            <w:noWrap/>
            <w:hideMark/>
          </w:tcPr>
          <w:p w14:paraId="1FE0E6A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812 </w:t>
            </w:r>
          </w:p>
        </w:tc>
        <w:tc>
          <w:tcPr>
            <w:tcW w:w="900" w:type="dxa"/>
            <w:tcBorders>
              <w:top w:val="nil"/>
              <w:left w:val="nil"/>
              <w:bottom w:val="single" w:sz="4" w:space="0" w:color="auto"/>
              <w:right w:val="single" w:sz="4" w:space="0" w:color="auto"/>
            </w:tcBorders>
            <w:noWrap/>
            <w:hideMark/>
          </w:tcPr>
          <w:p w14:paraId="11FE6D9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2,027 </w:t>
            </w:r>
          </w:p>
        </w:tc>
        <w:tc>
          <w:tcPr>
            <w:tcW w:w="756" w:type="dxa"/>
            <w:tcBorders>
              <w:top w:val="nil"/>
              <w:left w:val="nil"/>
              <w:bottom w:val="single" w:sz="4" w:space="0" w:color="auto"/>
              <w:right w:val="single" w:sz="4" w:space="0" w:color="auto"/>
            </w:tcBorders>
            <w:noWrap/>
            <w:hideMark/>
          </w:tcPr>
          <w:p w14:paraId="68BE0AA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198 </w:t>
            </w:r>
          </w:p>
        </w:tc>
        <w:tc>
          <w:tcPr>
            <w:tcW w:w="774" w:type="dxa"/>
            <w:tcBorders>
              <w:top w:val="nil"/>
              <w:left w:val="nil"/>
              <w:bottom w:val="single" w:sz="4" w:space="0" w:color="auto"/>
              <w:right w:val="single" w:sz="4" w:space="0" w:color="auto"/>
            </w:tcBorders>
            <w:noWrap/>
            <w:hideMark/>
          </w:tcPr>
          <w:p w14:paraId="5DAC4EC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116 </w:t>
            </w:r>
          </w:p>
        </w:tc>
        <w:tc>
          <w:tcPr>
            <w:tcW w:w="810" w:type="dxa"/>
            <w:tcBorders>
              <w:top w:val="nil"/>
              <w:left w:val="nil"/>
              <w:bottom w:val="single" w:sz="4" w:space="0" w:color="auto"/>
              <w:right w:val="single" w:sz="4" w:space="0" w:color="auto"/>
            </w:tcBorders>
            <w:noWrap/>
            <w:hideMark/>
          </w:tcPr>
          <w:p w14:paraId="3656665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 </w:t>
            </w:r>
          </w:p>
        </w:tc>
      </w:tr>
      <w:tr w:rsidR="006E57BA" w:rsidRPr="006E57BA" w14:paraId="08D4E02E"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704060E1"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70D180B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876" w:type="dxa"/>
            <w:tcBorders>
              <w:top w:val="nil"/>
              <w:left w:val="nil"/>
              <w:bottom w:val="single" w:sz="4" w:space="0" w:color="auto"/>
              <w:right w:val="single" w:sz="4" w:space="0" w:color="auto"/>
            </w:tcBorders>
            <w:noWrap/>
            <w:hideMark/>
          </w:tcPr>
          <w:p w14:paraId="3043B26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990 </w:t>
            </w:r>
          </w:p>
        </w:tc>
        <w:tc>
          <w:tcPr>
            <w:tcW w:w="996" w:type="dxa"/>
            <w:tcBorders>
              <w:top w:val="nil"/>
              <w:left w:val="nil"/>
              <w:bottom w:val="single" w:sz="4" w:space="0" w:color="auto"/>
              <w:right w:val="single" w:sz="4" w:space="0" w:color="auto"/>
            </w:tcBorders>
            <w:noWrap/>
            <w:hideMark/>
          </w:tcPr>
          <w:p w14:paraId="301F6BF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2,989 </w:t>
            </w:r>
          </w:p>
        </w:tc>
        <w:tc>
          <w:tcPr>
            <w:tcW w:w="977" w:type="dxa"/>
            <w:tcBorders>
              <w:top w:val="nil"/>
              <w:left w:val="nil"/>
              <w:bottom w:val="single" w:sz="4" w:space="0" w:color="auto"/>
              <w:right w:val="single" w:sz="4" w:space="0" w:color="auto"/>
            </w:tcBorders>
            <w:noWrap/>
            <w:hideMark/>
          </w:tcPr>
          <w:p w14:paraId="407CA63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1,096 </w:t>
            </w:r>
          </w:p>
        </w:tc>
        <w:tc>
          <w:tcPr>
            <w:tcW w:w="900" w:type="dxa"/>
            <w:tcBorders>
              <w:top w:val="nil"/>
              <w:left w:val="nil"/>
              <w:bottom w:val="single" w:sz="4" w:space="0" w:color="auto"/>
              <w:right w:val="single" w:sz="4" w:space="0" w:color="auto"/>
            </w:tcBorders>
            <w:noWrap/>
            <w:hideMark/>
          </w:tcPr>
          <w:p w14:paraId="09013F2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812 </w:t>
            </w:r>
          </w:p>
        </w:tc>
        <w:tc>
          <w:tcPr>
            <w:tcW w:w="996" w:type="dxa"/>
            <w:tcBorders>
              <w:top w:val="nil"/>
              <w:left w:val="nil"/>
              <w:bottom w:val="single" w:sz="4" w:space="0" w:color="auto"/>
              <w:right w:val="single" w:sz="4" w:space="0" w:color="auto"/>
            </w:tcBorders>
            <w:noWrap/>
            <w:hideMark/>
          </w:tcPr>
          <w:p w14:paraId="0FE0BDB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3,251 </w:t>
            </w:r>
          </w:p>
        </w:tc>
        <w:tc>
          <w:tcPr>
            <w:tcW w:w="996" w:type="dxa"/>
            <w:tcBorders>
              <w:top w:val="nil"/>
              <w:left w:val="nil"/>
              <w:bottom w:val="single" w:sz="4" w:space="0" w:color="auto"/>
              <w:right w:val="single" w:sz="4" w:space="0" w:color="auto"/>
            </w:tcBorders>
            <w:noWrap/>
            <w:hideMark/>
          </w:tcPr>
          <w:p w14:paraId="3BDA192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3,274 </w:t>
            </w:r>
          </w:p>
        </w:tc>
        <w:tc>
          <w:tcPr>
            <w:tcW w:w="1067" w:type="dxa"/>
            <w:tcBorders>
              <w:top w:val="nil"/>
              <w:left w:val="nil"/>
              <w:bottom w:val="single" w:sz="4" w:space="0" w:color="auto"/>
              <w:right w:val="single" w:sz="4" w:space="0" w:color="auto"/>
            </w:tcBorders>
            <w:noWrap/>
            <w:hideMark/>
          </w:tcPr>
          <w:p w14:paraId="3904A01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1,338 </w:t>
            </w:r>
          </w:p>
        </w:tc>
        <w:tc>
          <w:tcPr>
            <w:tcW w:w="990" w:type="dxa"/>
            <w:tcBorders>
              <w:top w:val="nil"/>
              <w:left w:val="nil"/>
              <w:bottom w:val="single" w:sz="4" w:space="0" w:color="auto"/>
              <w:right w:val="single" w:sz="4" w:space="0" w:color="auto"/>
            </w:tcBorders>
            <w:noWrap/>
            <w:hideMark/>
          </w:tcPr>
          <w:p w14:paraId="017DD2B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1,156 </w:t>
            </w:r>
          </w:p>
        </w:tc>
        <w:tc>
          <w:tcPr>
            <w:tcW w:w="900" w:type="dxa"/>
            <w:tcBorders>
              <w:top w:val="nil"/>
              <w:left w:val="nil"/>
              <w:bottom w:val="single" w:sz="4" w:space="0" w:color="auto"/>
              <w:right w:val="single" w:sz="4" w:space="0" w:color="auto"/>
            </w:tcBorders>
            <w:noWrap/>
            <w:hideMark/>
          </w:tcPr>
          <w:p w14:paraId="530A94B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2,855 </w:t>
            </w:r>
          </w:p>
        </w:tc>
        <w:tc>
          <w:tcPr>
            <w:tcW w:w="756" w:type="dxa"/>
            <w:tcBorders>
              <w:top w:val="nil"/>
              <w:left w:val="nil"/>
              <w:bottom w:val="single" w:sz="4" w:space="0" w:color="auto"/>
              <w:right w:val="single" w:sz="4" w:space="0" w:color="auto"/>
            </w:tcBorders>
            <w:noWrap/>
            <w:hideMark/>
          </w:tcPr>
          <w:p w14:paraId="57F74A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257 </w:t>
            </w:r>
          </w:p>
        </w:tc>
        <w:tc>
          <w:tcPr>
            <w:tcW w:w="774" w:type="dxa"/>
            <w:tcBorders>
              <w:top w:val="nil"/>
              <w:left w:val="nil"/>
              <w:bottom w:val="single" w:sz="4" w:space="0" w:color="auto"/>
              <w:right w:val="single" w:sz="4" w:space="0" w:color="auto"/>
            </w:tcBorders>
            <w:noWrap/>
            <w:hideMark/>
          </w:tcPr>
          <w:p w14:paraId="44E0D4C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169 </w:t>
            </w:r>
          </w:p>
        </w:tc>
        <w:tc>
          <w:tcPr>
            <w:tcW w:w="810" w:type="dxa"/>
            <w:tcBorders>
              <w:top w:val="nil"/>
              <w:left w:val="nil"/>
              <w:bottom w:val="single" w:sz="4" w:space="0" w:color="auto"/>
              <w:right w:val="single" w:sz="4" w:space="0" w:color="auto"/>
            </w:tcBorders>
            <w:noWrap/>
            <w:hideMark/>
          </w:tcPr>
          <w:p w14:paraId="004F9A0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48 </w:t>
            </w:r>
          </w:p>
        </w:tc>
      </w:tr>
      <w:tr w:rsidR="006E57BA" w:rsidRPr="006E57BA" w14:paraId="7E7714CA"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69A8EBD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106BDED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155025C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3,573 </w:t>
            </w:r>
          </w:p>
        </w:tc>
        <w:tc>
          <w:tcPr>
            <w:tcW w:w="996" w:type="dxa"/>
            <w:tcBorders>
              <w:top w:val="nil"/>
              <w:left w:val="nil"/>
              <w:bottom w:val="single" w:sz="4" w:space="0" w:color="auto"/>
              <w:right w:val="single" w:sz="4" w:space="0" w:color="auto"/>
            </w:tcBorders>
            <w:noWrap/>
            <w:hideMark/>
          </w:tcPr>
          <w:p w14:paraId="3EC56CE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11,277 </w:t>
            </w:r>
          </w:p>
        </w:tc>
        <w:tc>
          <w:tcPr>
            <w:tcW w:w="977" w:type="dxa"/>
            <w:tcBorders>
              <w:top w:val="nil"/>
              <w:left w:val="nil"/>
              <w:bottom w:val="single" w:sz="4" w:space="0" w:color="auto"/>
              <w:right w:val="single" w:sz="4" w:space="0" w:color="auto"/>
            </w:tcBorders>
            <w:noWrap/>
            <w:hideMark/>
          </w:tcPr>
          <w:p w14:paraId="36EFA33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4,325 </w:t>
            </w:r>
          </w:p>
        </w:tc>
        <w:tc>
          <w:tcPr>
            <w:tcW w:w="900" w:type="dxa"/>
            <w:tcBorders>
              <w:top w:val="nil"/>
              <w:left w:val="nil"/>
              <w:bottom w:val="single" w:sz="4" w:space="0" w:color="auto"/>
              <w:right w:val="single" w:sz="4" w:space="0" w:color="auto"/>
            </w:tcBorders>
            <w:noWrap/>
            <w:hideMark/>
          </w:tcPr>
          <w:p w14:paraId="2254A7B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3,095 </w:t>
            </w:r>
          </w:p>
        </w:tc>
        <w:tc>
          <w:tcPr>
            <w:tcW w:w="996" w:type="dxa"/>
            <w:tcBorders>
              <w:top w:val="nil"/>
              <w:left w:val="nil"/>
              <w:bottom w:val="single" w:sz="4" w:space="0" w:color="auto"/>
              <w:right w:val="single" w:sz="4" w:space="0" w:color="auto"/>
            </w:tcBorders>
            <w:noWrap/>
            <w:hideMark/>
          </w:tcPr>
          <w:p w14:paraId="24B3805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11,941 </w:t>
            </w:r>
          </w:p>
        </w:tc>
        <w:tc>
          <w:tcPr>
            <w:tcW w:w="996" w:type="dxa"/>
            <w:tcBorders>
              <w:top w:val="nil"/>
              <w:left w:val="nil"/>
              <w:bottom w:val="single" w:sz="4" w:space="0" w:color="auto"/>
              <w:right w:val="single" w:sz="4" w:space="0" w:color="auto"/>
            </w:tcBorders>
            <w:noWrap/>
            <w:hideMark/>
          </w:tcPr>
          <w:p w14:paraId="1550119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11,977 </w:t>
            </w:r>
          </w:p>
        </w:tc>
        <w:tc>
          <w:tcPr>
            <w:tcW w:w="1067" w:type="dxa"/>
            <w:tcBorders>
              <w:top w:val="nil"/>
              <w:left w:val="nil"/>
              <w:bottom w:val="single" w:sz="4" w:space="0" w:color="auto"/>
              <w:right w:val="single" w:sz="4" w:space="0" w:color="auto"/>
            </w:tcBorders>
            <w:noWrap/>
            <w:hideMark/>
          </w:tcPr>
          <w:p w14:paraId="3BBF318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4,905 </w:t>
            </w:r>
          </w:p>
        </w:tc>
        <w:tc>
          <w:tcPr>
            <w:tcW w:w="990" w:type="dxa"/>
            <w:tcBorders>
              <w:top w:val="nil"/>
              <w:left w:val="nil"/>
              <w:bottom w:val="single" w:sz="4" w:space="0" w:color="auto"/>
              <w:right w:val="single" w:sz="4" w:space="0" w:color="auto"/>
            </w:tcBorders>
            <w:noWrap/>
            <w:hideMark/>
          </w:tcPr>
          <w:p w14:paraId="30DC154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4,370 </w:t>
            </w:r>
          </w:p>
        </w:tc>
        <w:tc>
          <w:tcPr>
            <w:tcW w:w="900" w:type="dxa"/>
            <w:tcBorders>
              <w:top w:val="nil"/>
              <w:left w:val="nil"/>
              <w:bottom w:val="single" w:sz="4" w:space="0" w:color="auto"/>
              <w:right w:val="single" w:sz="4" w:space="0" w:color="auto"/>
            </w:tcBorders>
            <w:noWrap/>
            <w:hideMark/>
          </w:tcPr>
          <w:p w14:paraId="0629540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10,456 </w:t>
            </w:r>
          </w:p>
        </w:tc>
        <w:tc>
          <w:tcPr>
            <w:tcW w:w="756" w:type="dxa"/>
            <w:tcBorders>
              <w:top w:val="nil"/>
              <w:left w:val="nil"/>
              <w:bottom w:val="single" w:sz="4" w:space="0" w:color="auto"/>
              <w:right w:val="single" w:sz="4" w:space="0" w:color="auto"/>
            </w:tcBorders>
            <w:noWrap/>
            <w:hideMark/>
          </w:tcPr>
          <w:p w14:paraId="7A8A825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910 </w:t>
            </w:r>
          </w:p>
        </w:tc>
        <w:tc>
          <w:tcPr>
            <w:tcW w:w="774" w:type="dxa"/>
            <w:tcBorders>
              <w:top w:val="nil"/>
              <w:left w:val="nil"/>
              <w:bottom w:val="single" w:sz="4" w:space="0" w:color="auto"/>
              <w:right w:val="single" w:sz="4" w:space="0" w:color="auto"/>
            </w:tcBorders>
            <w:noWrap/>
            <w:hideMark/>
          </w:tcPr>
          <w:p w14:paraId="2EB6201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577 </w:t>
            </w:r>
          </w:p>
        </w:tc>
        <w:tc>
          <w:tcPr>
            <w:tcW w:w="810" w:type="dxa"/>
            <w:tcBorders>
              <w:top w:val="nil"/>
              <w:left w:val="nil"/>
              <w:bottom w:val="single" w:sz="4" w:space="0" w:color="auto"/>
              <w:right w:val="single" w:sz="4" w:space="0" w:color="auto"/>
            </w:tcBorders>
            <w:noWrap/>
            <w:hideMark/>
          </w:tcPr>
          <w:p w14:paraId="1BFAC57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146 </w:t>
            </w:r>
          </w:p>
        </w:tc>
      </w:tr>
      <w:tr w:rsidR="006E57BA" w:rsidRPr="006E57BA" w14:paraId="0174EF52"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396575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MIIRYA</w:t>
            </w:r>
          </w:p>
        </w:tc>
        <w:tc>
          <w:tcPr>
            <w:tcW w:w="2163" w:type="dxa"/>
            <w:tcBorders>
              <w:top w:val="nil"/>
              <w:left w:val="nil"/>
              <w:bottom w:val="single" w:sz="4" w:space="0" w:color="auto"/>
              <w:right w:val="single" w:sz="4" w:space="0" w:color="auto"/>
            </w:tcBorders>
            <w:noWrap/>
            <w:vAlign w:val="center"/>
            <w:hideMark/>
          </w:tcPr>
          <w:p w14:paraId="044874A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w:t>
            </w:r>
          </w:p>
        </w:tc>
        <w:tc>
          <w:tcPr>
            <w:tcW w:w="876" w:type="dxa"/>
            <w:tcBorders>
              <w:top w:val="nil"/>
              <w:left w:val="nil"/>
              <w:bottom w:val="single" w:sz="4" w:space="0" w:color="auto"/>
              <w:right w:val="single" w:sz="4" w:space="0" w:color="auto"/>
            </w:tcBorders>
            <w:noWrap/>
            <w:hideMark/>
          </w:tcPr>
          <w:p w14:paraId="6AB0DB7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1,573 </w:t>
            </w:r>
          </w:p>
        </w:tc>
        <w:tc>
          <w:tcPr>
            <w:tcW w:w="996" w:type="dxa"/>
            <w:tcBorders>
              <w:top w:val="nil"/>
              <w:left w:val="nil"/>
              <w:bottom w:val="single" w:sz="4" w:space="0" w:color="auto"/>
              <w:right w:val="single" w:sz="4" w:space="0" w:color="auto"/>
            </w:tcBorders>
            <w:noWrap/>
            <w:hideMark/>
          </w:tcPr>
          <w:p w14:paraId="1DE0ADD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4,588 </w:t>
            </w:r>
          </w:p>
        </w:tc>
        <w:tc>
          <w:tcPr>
            <w:tcW w:w="977" w:type="dxa"/>
            <w:tcBorders>
              <w:top w:val="nil"/>
              <w:left w:val="nil"/>
              <w:bottom w:val="single" w:sz="4" w:space="0" w:color="auto"/>
              <w:right w:val="single" w:sz="4" w:space="0" w:color="auto"/>
            </w:tcBorders>
            <w:noWrap/>
            <w:hideMark/>
          </w:tcPr>
          <w:p w14:paraId="4F7AC94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1,717 </w:t>
            </w:r>
          </w:p>
        </w:tc>
        <w:tc>
          <w:tcPr>
            <w:tcW w:w="900" w:type="dxa"/>
            <w:tcBorders>
              <w:top w:val="nil"/>
              <w:left w:val="nil"/>
              <w:bottom w:val="single" w:sz="4" w:space="0" w:color="auto"/>
              <w:right w:val="single" w:sz="4" w:space="0" w:color="auto"/>
            </w:tcBorders>
            <w:noWrap/>
            <w:hideMark/>
          </w:tcPr>
          <w:p w14:paraId="3487B7E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1,193 </w:t>
            </w:r>
          </w:p>
        </w:tc>
        <w:tc>
          <w:tcPr>
            <w:tcW w:w="996" w:type="dxa"/>
            <w:tcBorders>
              <w:top w:val="nil"/>
              <w:left w:val="nil"/>
              <w:bottom w:val="single" w:sz="4" w:space="0" w:color="auto"/>
              <w:right w:val="single" w:sz="4" w:space="0" w:color="auto"/>
            </w:tcBorders>
            <w:noWrap/>
            <w:hideMark/>
          </w:tcPr>
          <w:p w14:paraId="55A5F07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5,469 </w:t>
            </w:r>
          </w:p>
        </w:tc>
        <w:tc>
          <w:tcPr>
            <w:tcW w:w="996" w:type="dxa"/>
            <w:tcBorders>
              <w:top w:val="nil"/>
              <w:left w:val="nil"/>
              <w:bottom w:val="single" w:sz="4" w:space="0" w:color="auto"/>
              <w:right w:val="single" w:sz="4" w:space="0" w:color="auto"/>
            </w:tcBorders>
            <w:noWrap/>
            <w:hideMark/>
          </w:tcPr>
          <w:p w14:paraId="5A076BE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5,495 </w:t>
            </w:r>
          </w:p>
        </w:tc>
        <w:tc>
          <w:tcPr>
            <w:tcW w:w="1067" w:type="dxa"/>
            <w:tcBorders>
              <w:top w:val="nil"/>
              <w:left w:val="nil"/>
              <w:bottom w:val="single" w:sz="4" w:space="0" w:color="auto"/>
              <w:right w:val="single" w:sz="4" w:space="0" w:color="auto"/>
            </w:tcBorders>
            <w:noWrap/>
            <w:hideMark/>
          </w:tcPr>
          <w:p w14:paraId="69C4941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2,348 </w:t>
            </w:r>
          </w:p>
        </w:tc>
        <w:tc>
          <w:tcPr>
            <w:tcW w:w="990" w:type="dxa"/>
            <w:tcBorders>
              <w:top w:val="nil"/>
              <w:left w:val="nil"/>
              <w:bottom w:val="single" w:sz="4" w:space="0" w:color="auto"/>
              <w:right w:val="single" w:sz="4" w:space="0" w:color="auto"/>
            </w:tcBorders>
            <w:noWrap/>
            <w:hideMark/>
          </w:tcPr>
          <w:p w14:paraId="35719E7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1,909 </w:t>
            </w:r>
          </w:p>
        </w:tc>
        <w:tc>
          <w:tcPr>
            <w:tcW w:w="900" w:type="dxa"/>
            <w:tcBorders>
              <w:top w:val="nil"/>
              <w:left w:val="nil"/>
              <w:bottom w:val="single" w:sz="4" w:space="0" w:color="auto"/>
              <w:right w:val="single" w:sz="4" w:space="0" w:color="auto"/>
            </w:tcBorders>
            <w:noWrap/>
            <w:hideMark/>
          </w:tcPr>
          <w:p w14:paraId="62D8A42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4,927 </w:t>
            </w:r>
          </w:p>
        </w:tc>
        <w:tc>
          <w:tcPr>
            <w:tcW w:w="756" w:type="dxa"/>
            <w:tcBorders>
              <w:top w:val="nil"/>
              <w:left w:val="nil"/>
              <w:bottom w:val="single" w:sz="4" w:space="0" w:color="auto"/>
              <w:right w:val="single" w:sz="4" w:space="0" w:color="auto"/>
            </w:tcBorders>
            <w:noWrap/>
            <w:hideMark/>
          </w:tcPr>
          <w:p w14:paraId="2C1E481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395 </w:t>
            </w:r>
          </w:p>
        </w:tc>
        <w:tc>
          <w:tcPr>
            <w:tcW w:w="774" w:type="dxa"/>
            <w:tcBorders>
              <w:top w:val="nil"/>
              <w:left w:val="nil"/>
              <w:bottom w:val="single" w:sz="4" w:space="0" w:color="auto"/>
              <w:right w:val="single" w:sz="4" w:space="0" w:color="auto"/>
            </w:tcBorders>
            <w:noWrap/>
            <w:hideMark/>
          </w:tcPr>
          <w:p w14:paraId="20C108C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237 </w:t>
            </w:r>
          </w:p>
        </w:tc>
        <w:tc>
          <w:tcPr>
            <w:tcW w:w="810" w:type="dxa"/>
            <w:tcBorders>
              <w:top w:val="nil"/>
              <w:left w:val="nil"/>
              <w:bottom w:val="single" w:sz="4" w:space="0" w:color="auto"/>
              <w:right w:val="single" w:sz="4" w:space="0" w:color="auto"/>
            </w:tcBorders>
            <w:noWrap/>
            <w:hideMark/>
          </w:tcPr>
          <w:p w14:paraId="287A936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63 </w:t>
            </w:r>
          </w:p>
        </w:tc>
      </w:tr>
      <w:tr w:rsidR="006E57BA" w:rsidRPr="006E57BA" w14:paraId="17D0543F"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7E0DD2A9"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73578E3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w:t>
            </w:r>
          </w:p>
        </w:tc>
        <w:tc>
          <w:tcPr>
            <w:tcW w:w="876" w:type="dxa"/>
            <w:tcBorders>
              <w:top w:val="nil"/>
              <w:left w:val="nil"/>
              <w:bottom w:val="single" w:sz="4" w:space="0" w:color="auto"/>
              <w:right w:val="single" w:sz="4" w:space="0" w:color="auto"/>
            </w:tcBorders>
            <w:noWrap/>
            <w:hideMark/>
          </w:tcPr>
          <w:p w14:paraId="00F88E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847 </w:t>
            </w:r>
          </w:p>
        </w:tc>
        <w:tc>
          <w:tcPr>
            <w:tcW w:w="996" w:type="dxa"/>
            <w:tcBorders>
              <w:top w:val="nil"/>
              <w:left w:val="nil"/>
              <w:bottom w:val="single" w:sz="4" w:space="0" w:color="auto"/>
              <w:right w:val="single" w:sz="4" w:space="0" w:color="auto"/>
            </w:tcBorders>
            <w:noWrap/>
            <w:hideMark/>
          </w:tcPr>
          <w:p w14:paraId="5A781F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2,752 </w:t>
            </w:r>
          </w:p>
        </w:tc>
        <w:tc>
          <w:tcPr>
            <w:tcW w:w="977" w:type="dxa"/>
            <w:tcBorders>
              <w:top w:val="nil"/>
              <w:left w:val="nil"/>
              <w:bottom w:val="single" w:sz="4" w:space="0" w:color="auto"/>
              <w:right w:val="single" w:sz="4" w:space="0" w:color="auto"/>
            </w:tcBorders>
            <w:noWrap/>
            <w:hideMark/>
          </w:tcPr>
          <w:p w14:paraId="4D6031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1,048 </w:t>
            </w:r>
          </w:p>
        </w:tc>
        <w:tc>
          <w:tcPr>
            <w:tcW w:w="900" w:type="dxa"/>
            <w:tcBorders>
              <w:top w:val="nil"/>
              <w:left w:val="nil"/>
              <w:bottom w:val="single" w:sz="4" w:space="0" w:color="auto"/>
              <w:right w:val="single" w:sz="4" w:space="0" w:color="auto"/>
            </w:tcBorders>
            <w:noWrap/>
            <w:hideMark/>
          </w:tcPr>
          <w:p w14:paraId="7E46C58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800 </w:t>
            </w:r>
          </w:p>
        </w:tc>
        <w:tc>
          <w:tcPr>
            <w:tcW w:w="996" w:type="dxa"/>
            <w:tcBorders>
              <w:top w:val="nil"/>
              <w:left w:val="nil"/>
              <w:bottom w:val="single" w:sz="4" w:space="0" w:color="auto"/>
              <w:right w:val="single" w:sz="4" w:space="0" w:color="auto"/>
            </w:tcBorders>
            <w:noWrap/>
            <w:hideMark/>
          </w:tcPr>
          <w:p w14:paraId="7C154F1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3,013 </w:t>
            </w:r>
          </w:p>
        </w:tc>
        <w:tc>
          <w:tcPr>
            <w:tcW w:w="996" w:type="dxa"/>
            <w:tcBorders>
              <w:top w:val="nil"/>
              <w:left w:val="nil"/>
              <w:bottom w:val="single" w:sz="4" w:space="0" w:color="auto"/>
              <w:right w:val="single" w:sz="4" w:space="0" w:color="auto"/>
            </w:tcBorders>
            <w:noWrap/>
            <w:hideMark/>
          </w:tcPr>
          <w:p w14:paraId="58873CD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3,055 </w:t>
            </w:r>
          </w:p>
        </w:tc>
        <w:tc>
          <w:tcPr>
            <w:tcW w:w="1067" w:type="dxa"/>
            <w:tcBorders>
              <w:top w:val="nil"/>
              <w:left w:val="nil"/>
              <w:bottom w:val="single" w:sz="4" w:space="0" w:color="auto"/>
              <w:right w:val="single" w:sz="4" w:space="0" w:color="auto"/>
            </w:tcBorders>
            <w:noWrap/>
            <w:hideMark/>
          </w:tcPr>
          <w:p w14:paraId="5735826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1,172 </w:t>
            </w:r>
          </w:p>
        </w:tc>
        <w:tc>
          <w:tcPr>
            <w:tcW w:w="990" w:type="dxa"/>
            <w:tcBorders>
              <w:top w:val="nil"/>
              <w:left w:val="nil"/>
              <w:bottom w:val="single" w:sz="4" w:space="0" w:color="auto"/>
              <w:right w:val="single" w:sz="4" w:space="0" w:color="auto"/>
            </w:tcBorders>
            <w:noWrap/>
            <w:hideMark/>
          </w:tcPr>
          <w:p w14:paraId="3AD7BC9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1,136 </w:t>
            </w:r>
          </w:p>
        </w:tc>
        <w:tc>
          <w:tcPr>
            <w:tcW w:w="900" w:type="dxa"/>
            <w:tcBorders>
              <w:top w:val="nil"/>
              <w:left w:val="nil"/>
              <w:bottom w:val="single" w:sz="4" w:space="0" w:color="auto"/>
              <w:right w:val="single" w:sz="4" w:space="0" w:color="auto"/>
            </w:tcBorders>
            <w:noWrap/>
            <w:hideMark/>
          </w:tcPr>
          <w:p w14:paraId="016C037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2,667 </w:t>
            </w:r>
          </w:p>
        </w:tc>
        <w:tc>
          <w:tcPr>
            <w:tcW w:w="756" w:type="dxa"/>
            <w:tcBorders>
              <w:top w:val="nil"/>
              <w:left w:val="nil"/>
              <w:bottom w:val="single" w:sz="4" w:space="0" w:color="auto"/>
              <w:right w:val="single" w:sz="4" w:space="0" w:color="auto"/>
            </w:tcBorders>
            <w:noWrap/>
            <w:hideMark/>
          </w:tcPr>
          <w:p w14:paraId="27CEC98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279 </w:t>
            </w:r>
          </w:p>
        </w:tc>
        <w:tc>
          <w:tcPr>
            <w:tcW w:w="774" w:type="dxa"/>
            <w:tcBorders>
              <w:top w:val="nil"/>
              <w:left w:val="nil"/>
              <w:bottom w:val="single" w:sz="4" w:space="0" w:color="auto"/>
              <w:right w:val="single" w:sz="4" w:space="0" w:color="auto"/>
            </w:tcBorders>
            <w:noWrap/>
            <w:hideMark/>
          </w:tcPr>
          <w:p w14:paraId="4316D25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180 </w:t>
            </w:r>
          </w:p>
        </w:tc>
        <w:tc>
          <w:tcPr>
            <w:tcW w:w="810" w:type="dxa"/>
            <w:tcBorders>
              <w:top w:val="nil"/>
              <w:left w:val="nil"/>
              <w:bottom w:val="single" w:sz="4" w:space="0" w:color="auto"/>
              <w:right w:val="single" w:sz="4" w:space="0" w:color="auto"/>
            </w:tcBorders>
            <w:noWrap/>
            <w:hideMark/>
          </w:tcPr>
          <w:p w14:paraId="5D90D1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55 </w:t>
            </w:r>
          </w:p>
        </w:tc>
      </w:tr>
      <w:tr w:rsidR="006E57BA" w:rsidRPr="006E57BA" w14:paraId="52A867ED"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E3CAE82"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8FF7ED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w:t>
            </w:r>
          </w:p>
        </w:tc>
        <w:tc>
          <w:tcPr>
            <w:tcW w:w="876" w:type="dxa"/>
            <w:tcBorders>
              <w:top w:val="nil"/>
              <w:left w:val="nil"/>
              <w:bottom w:val="single" w:sz="4" w:space="0" w:color="auto"/>
              <w:right w:val="single" w:sz="4" w:space="0" w:color="auto"/>
            </w:tcBorders>
            <w:noWrap/>
            <w:hideMark/>
          </w:tcPr>
          <w:p w14:paraId="2CB251E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1,981 </w:t>
            </w:r>
          </w:p>
        </w:tc>
        <w:tc>
          <w:tcPr>
            <w:tcW w:w="996" w:type="dxa"/>
            <w:tcBorders>
              <w:top w:val="nil"/>
              <w:left w:val="nil"/>
              <w:bottom w:val="single" w:sz="4" w:space="0" w:color="auto"/>
              <w:right w:val="single" w:sz="4" w:space="0" w:color="auto"/>
            </w:tcBorders>
            <w:noWrap/>
            <w:hideMark/>
          </w:tcPr>
          <w:p w14:paraId="4FFDDE0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6,089 </w:t>
            </w:r>
          </w:p>
        </w:tc>
        <w:tc>
          <w:tcPr>
            <w:tcW w:w="977" w:type="dxa"/>
            <w:tcBorders>
              <w:top w:val="nil"/>
              <w:left w:val="nil"/>
              <w:bottom w:val="single" w:sz="4" w:space="0" w:color="auto"/>
              <w:right w:val="single" w:sz="4" w:space="0" w:color="auto"/>
            </w:tcBorders>
            <w:noWrap/>
            <w:hideMark/>
          </w:tcPr>
          <w:p w14:paraId="593C29E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2,316 </w:t>
            </w:r>
          </w:p>
        </w:tc>
        <w:tc>
          <w:tcPr>
            <w:tcW w:w="900" w:type="dxa"/>
            <w:tcBorders>
              <w:top w:val="nil"/>
              <w:left w:val="nil"/>
              <w:bottom w:val="single" w:sz="4" w:space="0" w:color="auto"/>
              <w:right w:val="single" w:sz="4" w:space="0" w:color="auto"/>
            </w:tcBorders>
            <w:noWrap/>
            <w:hideMark/>
          </w:tcPr>
          <w:p w14:paraId="741F8D6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1,677 </w:t>
            </w:r>
          </w:p>
        </w:tc>
        <w:tc>
          <w:tcPr>
            <w:tcW w:w="996" w:type="dxa"/>
            <w:tcBorders>
              <w:top w:val="nil"/>
              <w:left w:val="nil"/>
              <w:bottom w:val="single" w:sz="4" w:space="0" w:color="auto"/>
              <w:right w:val="single" w:sz="4" w:space="0" w:color="auto"/>
            </w:tcBorders>
            <w:noWrap/>
            <w:hideMark/>
          </w:tcPr>
          <w:p w14:paraId="798195F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6,308 </w:t>
            </w:r>
          </w:p>
        </w:tc>
        <w:tc>
          <w:tcPr>
            <w:tcW w:w="996" w:type="dxa"/>
            <w:tcBorders>
              <w:top w:val="nil"/>
              <w:left w:val="nil"/>
              <w:bottom w:val="single" w:sz="4" w:space="0" w:color="auto"/>
              <w:right w:val="single" w:sz="4" w:space="0" w:color="auto"/>
            </w:tcBorders>
            <w:noWrap/>
            <w:hideMark/>
          </w:tcPr>
          <w:p w14:paraId="7B6413C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6,371 </w:t>
            </w:r>
          </w:p>
        </w:tc>
        <w:tc>
          <w:tcPr>
            <w:tcW w:w="1067" w:type="dxa"/>
            <w:tcBorders>
              <w:top w:val="nil"/>
              <w:left w:val="nil"/>
              <w:bottom w:val="single" w:sz="4" w:space="0" w:color="auto"/>
              <w:right w:val="single" w:sz="4" w:space="0" w:color="auto"/>
            </w:tcBorders>
            <w:noWrap/>
            <w:hideMark/>
          </w:tcPr>
          <w:p w14:paraId="49589A4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2,600 </w:t>
            </w:r>
          </w:p>
        </w:tc>
        <w:tc>
          <w:tcPr>
            <w:tcW w:w="990" w:type="dxa"/>
            <w:tcBorders>
              <w:top w:val="nil"/>
              <w:left w:val="nil"/>
              <w:bottom w:val="single" w:sz="4" w:space="0" w:color="auto"/>
              <w:right w:val="single" w:sz="4" w:space="0" w:color="auto"/>
            </w:tcBorders>
            <w:noWrap/>
            <w:hideMark/>
          </w:tcPr>
          <w:p w14:paraId="67238AE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2,387 </w:t>
            </w:r>
          </w:p>
        </w:tc>
        <w:tc>
          <w:tcPr>
            <w:tcW w:w="900" w:type="dxa"/>
            <w:tcBorders>
              <w:top w:val="nil"/>
              <w:left w:val="nil"/>
              <w:bottom w:val="single" w:sz="4" w:space="0" w:color="auto"/>
              <w:right w:val="single" w:sz="4" w:space="0" w:color="auto"/>
            </w:tcBorders>
            <w:noWrap/>
            <w:hideMark/>
          </w:tcPr>
          <w:p w14:paraId="5994BC7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5,578 </w:t>
            </w:r>
          </w:p>
        </w:tc>
        <w:tc>
          <w:tcPr>
            <w:tcW w:w="756" w:type="dxa"/>
            <w:tcBorders>
              <w:top w:val="nil"/>
              <w:left w:val="nil"/>
              <w:bottom w:val="single" w:sz="4" w:space="0" w:color="auto"/>
              <w:right w:val="single" w:sz="4" w:space="0" w:color="auto"/>
            </w:tcBorders>
            <w:noWrap/>
            <w:hideMark/>
          </w:tcPr>
          <w:p w14:paraId="3A0E5D4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520 </w:t>
            </w:r>
          </w:p>
        </w:tc>
        <w:tc>
          <w:tcPr>
            <w:tcW w:w="774" w:type="dxa"/>
            <w:tcBorders>
              <w:top w:val="nil"/>
              <w:left w:val="nil"/>
              <w:bottom w:val="single" w:sz="4" w:space="0" w:color="auto"/>
              <w:right w:val="single" w:sz="4" w:space="0" w:color="auto"/>
            </w:tcBorders>
            <w:noWrap/>
            <w:hideMark/>
          </w:tcPr>
          <w:p w14:paraId="541D039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345 </w:t>
            </w:r>
          </w:p>
        </w:tc>
        <w:tc>
          <w:tcPr>
            <w:tcW w:w="810" w:type="dxa"/>
            <w:tcBorders>
              <w:top w:val="nil"/>
              <w:left w:val="nil"/>
              <w:bottom w:val="single" w:sz="4" w:space="0" w:color="auto"/>
              <w:right w:val="single" w:sz="4" w:space="0" w:color="auto"/>
            </w:tcBorders>
            <w:noWrap/>
            <w:hideMark/>
          </w:tcPr>
          <w:p w14:paraId="781EDA4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84 </w:t>
            </w:r>
          </w:p>
        </w:tc>
      </w:tr>
      <w:tr w:rsidR="006E57BA" w:rsidRPr="006E57BA" w14:paraId="1DAF9AEE"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21A7C77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3C9AF37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1F7A3B8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4,401 </w:t>
            </w:r>
          </w:p>
        </w:tc>
        <w:tc>
          <w:tcPr>
            <w:tcW w:w="996" w:type="dxa"/>
            <w:tcBorders>
              <w:top w:val="nil"/>
              <w:left w:val="nil"/>
              <w:bottom w:val="single" w:sz="4" w:space="0" w:color="auto"/>
              <w:right w:val="single" w:sz="4" w:space="0" w:color="auto"/>
            </w:tcBorders>
            <w:noWrap/>
            <w:hideMark/>
          </w:tcPr>
          <w:p w14:paraId="2F49643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13,429 </w:t>
            </w:r>
          </w:p>
        </w:tc>
        <w:tc>
          <w:tcPr>
            <w:tcW w:w="977" w:type="dxa"/>
            <w:tcBorders>
              <w:top w:val="nil"/>
              <w:left w:val="nil"/>
              <w:bottom w:val="single" w:sz="4" w:space="0" w:color="auto"/>
              <w:right w:val="single" w:sz="4" w:space="0" w:color="auto"/>
            </w:tcBorders>
            <w:noWrap/>
            <w:hideMark/>
          </w:tcPr>
          <w:p w14:paraId="2D97174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5,081 </w:t>
            </w:r>
          </w:p>
        </w:tc>
        <w:tc>
          <w:tcPr>
            <w:tcW w:w="900" w:type="dxa"/>
            <w:tcBorders>
              <w:top w:val="nil"/>
              <w:left w:val="nil"/>
              <w:bottom w:val="single" w:sz="4" w:space="0" w:color="auto"/>
              <w:right w:val="single" w:sz="4" w:space="0" w:color="auto"/>
            </w:tcBorders>
            <w:noWrap/>
            <w:hideMark/>
          </w:tcPr>
          <w:p w14:paraId="1864011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3,670 </w:t>
            </w:r>
          </w:p>
        </w:tc>
        <w:tc>
          <w:tcPr>
            <w:tcW w:w="996" w:type="dxa"/>
            <w:tcBorders>
              <w:top w:val="nil"/>
              <w:left w:val="nil"/>
              <w:bottom w:val="single" w:sz="4" w:space="0" w:color="auto"/>
              <w:right w:val="single" w:sz="4" w:space="0" w:color="auto"/>
            </w:tcBorders>
            <w:noWrap/>
            <w:hideMark/>
          </w:tcPr>
          <w:p w14:paraId="4F89A49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14,790 </w:t>
            </w:r>
          </w:p>
        </w:tc>
        <w:tc>
          <w:tcPr>
            <w:tcW w:w="996" w:type="dxa"/>
            <w:tcBorders>
              <w:top w:val="nil"/>
              <w:left w:val="nil"/>
              <w:bottom w:val="single" w:sz="4" w:space="0" w:color="auto"/>
              <w:right w:val="single" w:sz="4" w:space="0" w:color="auto"/>
            </w:tcBorders>
            <w:noWrap/>
            <w:hideMark/>
          </w:tcPr>
          <w:p w14:paraId="6E7C36A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14,921 </w:t>
            </w:r>
          </w:p>
        </w:tc>
        <w:tc>
          <w:tcPr>
            <w:tcW w:w="1067" w:type="dxa"/>
            <w:tcBorders>
              <w:top w:val="nil"/>
              <w:left w:val="nil"/>
              <w:bottom w:val="single" w:sz="4" w:space="0" w:color="auto"/>
              <w:right w:val="single" w:sz="4" w:space="0" w:color="auto"/>
            </w:tcBorders>
            <w:noWrap/>
            <w:hideMark/>
          </w:tcPr>
          <w:p w14:paraId="2E48AF6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6,120 </w:t>
            </w:r>
          </w:p>
        </w:tc>
        <w:tc>
          <w:tcPr>
            <w:tcW w:w="990" w:type="dxa"/>
            <w:tcBorders>
              <w:top w:val="nil"/>
              <w:left w:val="nil"/>
              <w:bottom w:val="single" w:sz="4" w:space="0" w:color="auto"/>
              <w:right w:val="single" w:sz="4" w:space="0" w:color="auto"/>
            </w:tcBorders>
            <w:noWrap/>
            <w:hideMark/>
          </w:tcPr>
          <w:p w14:paraId="357DF86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5,432 </w:t>
            </w:r>
          </w:p>
        </w:tc>
        <w:tc>
          <w:tcPr>
            <w:tcW w:w="900" w:type="dxa"/>
            <w:tcBorders>
              <w:top w:val="nil"/>
              <w:left w:val="nil"/>
              <w:bottom w:val="single" w:sz="4" w:space="0" w:color="auto"/>
              <w:right w:val="single" w:sz="4" w:space="0" w:color="auto"/>
            </w:tcBorders>
            <w:noWrap/>
            <w:hideMark/>
          </w:tcPr>
          <w:p w14:paraId="3CB0710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13,172 </w:t>
            </w:r>
          </w:p>
        </w:tc>
        <w:tc>
          <w:tcPr>
            <w:tcW w:w="756" w:type="dxa"/>
            <w:tcBorders>
              <w:top w:val="nil"/>
              <w:left w:val="nil"/>
              <w:bottom w:val="single" w:sz="4" w:space="0" w:color="auto"/>
              <w:right w:val="single" w:sz="4" w:space="0" w:color="auto"/>
            </w:tcBorders>
            <w:noWrap/>
            <w:hideMark/>
          </w:tcPr>
          <w:p w14:paraId="57ECBD9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1,194 </w:t>
            </w:r>
          </w:p>
        </w:tc>
        <w:tc>
          <w:tcPr>
            <w:tcW w:w="774" w:type="dxa"/>
            <w:tcBorders>
              <w:top w:val="nil"/>
              <w:left w:val="nil"/>
              <w:bottom w:val="single" w:sz="4" w:space="0" w:color="auto"/>
              <w:right w:val="single" w:sz="4" w:space="0" w:color="auto"/>
            </w:tcBorders>
            <w:noWrap/>
            <w:hideMark/>
          </w:tcPr>
          <w:p w14:paraId="3031E52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762 </w:t>
            </w:r>
          </w:p>
        </w:tc>
        <w:tc>
          <w:tcPr>
            <w:tcW w:w="810" w:type="dxa"/>
            <w:tcBorders>
              <w:top w:val="nil"/>
              <w:left w:val="nil"/>
              <w:bottom w:val="single" w:sz="4" w:space="0" w:color="auto"/>
              <w:right w:val="single" w:sz="4" w:space="0" w:color="auto"/>
            </w:tcBorders>
            <w:noWrap/>
            <w:hideMark/>
          </w:tcPr>
          <w:p w14:paraId="0530015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202 </w:t>
            </w:r>
          </w:p>
        </w:tc>
      </w:tr>
      <w:tr w:rsidR="006E57BA" w:rsidRPr="006E57BA" w14:paraId="1F43A2D7"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74D764C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PAKANYI</w:t>
            </w:r>
          </w:p>
        </w:tc>
        <w:tc>
          <w:tcPr>
            <w:tcW w:w="2163" w:type="dxa"/>
            <w:tcBorders>
              <w:top w:val="nil"/>
              <w:left w:val="nil"/>
              <w:bottom w:val="single" w:sz="4" w:space="0" w:color="auto"/>
              <w:right w:val="single" w:sz="4" w:space="0" w:color="auto"/>
            </w:tcBorders>
            <w:noWrap/>
            <w:vAlign w:val="center"/>
            <w:hideMark/>
          </w:tcPr>
          <w:p w14:paraId="064197E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CENTRAL</w:t>
            </w:r>
          </w:p>
        </w:tc>
        <w:tc>
          <w:tcPr>
            <w:tcW w:w="876" w:type="dxa"/>
            <w:tcBorders>
              <w:top w:val="nil"/>
              <w:left w:val="nil"/>
              <w:bottom w:val="single" w:sz="4" w:space="0" w:color="auto"/>
              <w:right w:val="single" w:sz="4" w:space="0" w:color="auto"/>
            </w:tcBorders>
            <w:noWrap/>
            <w:hideMark/>
          </w:tcPr>
          <w:p w14:paraId="1D6D7DE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1,184 </w:t>
            </w:r>
          </w:p>
        </w:tc>
        <w:tc>
          <w:tcPr>
            <w:tcW w:w="996" w:type="dxa"/>
            <w:tcBorders>
              <w:top w:val="nil"/>
              <w:left w:val="nil"/>
              <w:bottom w:val="single" w:sz="4" w:space="0" w:color="auto"/>
              <w:right w:val="single" w:sz="4" w:space="0" w:color="auto"/>
            </w:tcBorders>
            <w:noWrap/>
            <w:hideMark/>
          </w:tcPr>
          <w:p w14:paraId="0C8463A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3,760 </w:t>
            </w:r>
          </w:p>
        </w:tc>
        <w:tc>
          <w:tcPr>
            <w:tcW w:w="977" w:type="dxa"/>
            <w:tcBorders>
              <w:top w:val="nil"/>
              <w:left w:val="nil"/>
              <w:bottom w:val="single" w:sz="4" w:space="0" w:color="auto"/>
              <w:right w:val="single" w:sz="4" w:space="0" w:color="auto"/>
            </w:tcBorders>
            <w:noWrap/>
            <w:hideMark/>
          </w:tcPr>
          <w:p w14:paraId="4DF0023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1,454 </w:t>
            </w:r>
          </w:p>
        </w:tc>
        <w:tc>
          <w:tcPr>
            <w:tcW w:w="900" w:type="dxa"/>
            <w:tcBorders>
              <w:top w:val="nil"/>
              <w:left w:val="nil"/>
              <w:bottom w:val="single" w:sz="4" w:space="0" w:color="auto"/>
              <w:right w:val="single" w:sz="4" w:space="0" w:color="auto"/>
            </w:tcBorders>
            <w:noWrap/>
            <w:hideMark/>
          </w:tcPr>
          <w:p w14:paraId="0B91DE3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1,057 </w:t>
            </w:r>
          </w:p>
        </w:tc>
        <w:tc>
          <w:tcPr>
            <w:tcW w:w="996" w:type="dxa"/>
            <w:tcBorders>
              <w:top w:val="nil"/>
              <w:left w:val="nil"/>
              <w:bottom w:val="single" w:sz="4" w:space="0" w:color="auto"/>
              <w:right w:val="single" w:sz="4" w:space="0" w:color="auto"/>
            </w:tcBorders>
            <w:noWrap/>
            <w:hideMark/>
          </w:tcPr>
          <w:p w14:paraId="7605819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4,059 </w:t>
            </w:r>
          </w:p>
        </w:tc>
        <w:tc>
          <w:tcPr>
            <w:tcW w:w="996" w:type="dxa"/>
            <w:tcBorders>
              <w:top w:val="nil"/>
              <w:left w:val="nil"/>
              <w:bottom w:val="single" w:sz="4" w:space="0" w:color="auto"/>
              <w:right w:val="single" w:sz="4" w:space="0" w:color="auto"/>
            </w:tcBorders>
            <w:noWrap/>
            <w:hideMark/>
          </w:tcPr>
          <w:p w14:paraId="4C4A94B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4,062 </w:t>
            </w:r>
          </w:p>
        </w:tc>
        <w:tc>
          <w:tcPr>
            <w:tcW w:w="1067" w:type="dxa"/>
            <w:tcBorders>
              <w:top w:val="nil"/>
              <w:left w:val="nil"/>
              <w:bottom w:val="single" w:sz="4" w:space="0" w:color="auto"/>
              <w:right w:val="single" w:sz="4" w:space="0" w:color="auto"/>
            </w:tcBorders>
            <w:noWrap/>
            <w:hideMark/>
          </w:tcPr>
          <w:p w14:paraId="6438164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1,693 </w:t>
            </w:r>
          </w:p>
        </w:tc>
        <w:tc>
          <w:tcPr>
            <w:tcW w:w="990" w:type="dxa"/>
            <w:tcBorders>
              <w:top w:val="nil"/>
              <w:left w:val="nil"/>
              <w:bottom w:val="single" w:sz="4" w:space="0" w:color="auto"/>
              <w:right w:val="single" w:sz="4" w:space="0" w:color="auto"/>
            </w:tcBorders>
            <w:noWrap/>
            <w:hideMark/>
          </w:tcPr>
          <w:p w14:paraId="56BCA8C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1,485 </w:t>
            </w:r>
          </w:p>
        </w:tc>
        <w:tc>
          <w:tcPr>
            <w:tcW w:w="900" w:type="dxa"/>
            <w:tcBorders>
              <w:top w:val="nil"/>
              <w:left w:val="nil"/>
              <w:bottom w:val="single" w:sz="4" w:space="0" w:color="auto"/>
              <w:right w:val="single" w:sz="4" w:space="0" w:color="auto"/>
            </w:tcBorders>
            <w:noWrap/>
            <w:hideMark/>
          </w:tcPr>
          <w:p w14:paraId="1EA35FC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3,566 </w:t>
            </w:r>
          </w:p>
        </w:tc>
        <w:tc>
          <w:tcPr>
            <w:tcW w:w="756" w:type="dxa"/>
            <w:tcBorders>
              <w:top w:val="nil"/>
              <w:left w:val="nil"/>
              <w:bottom w:val="single" w:sz="4" w:space="0" w:color="auto"/>
              <w:right w:val="single" w:sz="4" w:space="0" w:color="auto"/>
            </w:tcBorders>
            <w:noWrap/>
            <w:hideMark/>
          </w:tcPr>
          <w:p w14:paraId="7C9D9FA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294 </w:t>
            </w:r>
          </w:p>
        </w:tc>
        <w:tc>
          <w:tcPr>
            <w:tcW w:w="774" w:type="dxa"/>
            <w:tcBorders>
              <w:top w:val="nil"/>
              <w:left w:val="nil"/>
              <w:bottom w:val="single" w:sz="4" w:space="0" w:color="auto"/>
              <w:right w:val="single" w:sz="4" w:space="0" w:color="auto"/>
            </w:tcBorders>
            <w:noWrap/>
            <w:hideMark/>
          </w:tcPr>
          <w:p w14:paraId="460254A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182 </w:t>
            </w:r>
          </w:p>
        </w:tc>
        <w:tc>
          <w:tcPr>
            <w:tcW w:w="810" w:type="dxa"/>
            <w:tcBorders>
              <w:top w:val="nil"/>
              <w:left w:val="nil"/>
              <w:bottom w:val="single" w:sz="4" w:space="0" w:color="auto"/>
              <w:right w:val="single" w:sz="4" w:space="0" w:color="auto"/>
            </w:tcBorders>
            <w:noWrap/>
            <w:hideMark/>
          </w:tcPr>
          <w:p w14:paraId="62778C0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43 </w:t>
            </w:r>
          </w:p>
        </w:tc>
      </w:tr>
      <w:tr w:rsidR="006E57BA" w:rsidRPr="006E57BA" w14:paraId="674AF7D0"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00CAD1B9"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7FDC61D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EAST</w:t>
            </w:r>
          </w:p>
        </w:tc>
        <w:tc>
          <w:tcPr>
            <w:tcW w:w="876" w:type="dxa"/>
            <w:tcBorders>
              <w:top w:val="nil"/>
              <w:left w:val="nil"/>
              <w:bottom w:val="single" w:sz="4" w:space="0" w:color="auto"/>
              <w:right w:val="single" w:sz="4" w:space="0" w:color="auto"/>
            </w:tcBorders>
            <w:noWrap/>
            <w:hideMark/>
          </w:tcPr>
          <w:p w14:paraId="44A2B22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626 </w:t>
            </w:r>
          </w:p>
        </w:tc>
        <w:tc>
          <w:tcPr>
            <w:tcW w:w="996" w:type="dxa"/>
            <w:tcBorders>
              <w:top w:val="nil"/>
              <w:left w:val="nil"/>
              <w:bottom w:val="single" w:sz="4" w:space="0" w:color="auto"/>
              <w:right w:val="single" w:sz="4" w:space="0" w:color="auto"/>
            </w:tcBorders>
            <w:noWrap/>
            <w:hideMark/>
          </w:tcPr>
          <w:p w14:paraId="30994BF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2,083 </w:t>
            </w:r>
          </w:p>
        </w:tc>
        <w:tc>
          <w:tcPr>
            <w:tcW w:w="977" w:type="dxa"/>
            <w:tcBorders>
              <w:top w:val="nil"/>
              <w:left w:val="nil"/>
              <w:bottom w:val="single" w:sz="4" w:space="0" w:color="auto"/>
              <w:right w:val="single" w:sz="4" w:space="0" w:color="auto"/>
            </w:tcBorders>
            <w:noWrap/>
            <w:hideMark/>
          </w:tcPr>
          <w:p w14:paraId="0404661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834 </w:t>
            </w:r>
          </w:p>
        </w:tc>
        <w:tc>
          <w:tcPr>
            <w:tcW w:w="900" w:type="dxa"/>
            <w:tcBorders>
              <w:top w:val="nil"/>
              <w:left w:val="nil"/>
              <w:bottom w:val="single" w:sz="4" w:space="0" w:color="auto"/>
              <w:right w:val="single" w:sz="4" w:space="0" w:color="auto"/>
            </w:tcBorders>
            <w:noWrap/>
            <w:hideMark/>
          </w:tcPr>
          <w:p w14:paraId="37CCBFD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570 </w:t>
            </w:r>
          </w:p>
        </w:tc>
        <w:tc>
          <w:tcPr>
            <w:tcW w:w="996" w:type="dxa"/>
            <w:tcBorders>
              <w:top w:val="nil"/>
              <w:left w:val="nil"/>
              <w:bottom w:val="single" w:sz="4" w:space="0" w:color="auto"/>
              <w:right w:val="single" w:sz="4" w:space="0" w:color="auto"/>
            </w:tcBorders>
            <w:noWrap/>
            <w:hideMark/>
          </w:tcPr>
          <w:p w14:paraId="44E88C3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2,142 </w:t>
            </w:r>
          </w:p>
        </w:tc>
        <w:tc>
          <w:tcPr>
            <w:tcW w:w="996" w:type="dxa"/>
            <w:tcBorders>
              <w:top w:val="nil"/>
              <w:left w:val="nil"/>
              <w:bottom w:val="single" w:sz="4" w:space="0" w:color="auto"/>
              <w:right w:val="single" w:sz="4" w:space="0" w:color="auto"/>
            </w:tcBorders>
            <w:noWrap/>
            <w:hideMark/>
          </w:tcPr>
          <w:p w14:paraId="2859315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2,133 </w:t>
            </w:r>
          </w:p>
        </w:tc>
        <w:tc>
          <w:tcPr>
            <w:tcW w:w="1067" w:type="dxa"/>
            <w:tcBorders>
              <w:top w:val="nil"/>
              <w:left w:val="nil"/>
              <w:bottom w:val="single" w:sz="4" w:space="0" w:color="auto"/>
              <w:right w:val="single" w:sz="4" w:space="0" w:color="auto"/>
            </w:tcBorders>
            <w:noWrap/>
            <w:hideMark/>
          </w:tcPr>
          <w:p w14:paraId="00C7ACE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875 </w:t>
            </w:r>
          </w:p>
        </w:tc>
        <w:tc>
          <w:tcPr>
            <w:tcW w:w="990" w:type="dxa"/>
            <w:tcBorders>
              <w:top w:val="nil"/>
              <w:left w:val="nil"/>
              <w:bottom w:val="single" w:sz="4" w:space="0" w:color="auto"/>
              <w:right w:val="single" w:sz="4" w:space="0" w:color="auto"/>
            </w:tcBorders>
            <w:noWrap/>
            <w:hideMark/>
          </w:tcPr>
          <w:p w14:paraId="0740036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810 </w:t>
            </w:r>
          </w:p>
        </w:tc>
        <w:tc>
          <w:tcPr>
            <w:tcW w:w="900" w:type="dxa"/>
            <w:tcBorders>
              <w:top w:val="nil"/>
              <w:left w:val="nil"/>
              <w:bottom w:val="single" w:sz="4" w:space="0" w:color="auto"/>
              <w:right w:val="single" w:sz="4" w:space="0" w:color="auto"/>
            </w:tcBorders>
            <w:noWrap/>
            <w:hideMark/>
          </w:tcPr>
          <w:p w14:paraId="3DCECA0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1,870 </w:t>
            </w:r>
          </w:p>
        </w:tc>
        <w:tc>
          <w:tcPr>
            <w:tcW w:w="756" w:type="dxa"/>
            <w:tcBorders>
              <w:top w:val="nil"/>
              <w:left w:val="nil"/>
              <w:bottom w:val="single" w:sz="4" w:space="0" w:color="auto"/>
              <w:right w:val="single" w:sz="4" w:space="0" w:color="auto"/>
            </w:tcBorders>
            <w:noWrap/>
            <w:hideMark/>
          </w:tcPr>
          <w:p w14:paraId="4129447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166 </w:t>
            </w:r>
          </w:p>
        </w:tc>
        <w:tc>
          <w:tcPr>
            <w:tcW w:w="774" w:type="dxa"/>
            <w:tcBorders>
              <w:top w:val="nil"/>
              <w:left w:val="nil"/>
              <w:bottom w:val="single" w:sz="4" w:space="0" w:color="auto"/>
              <w:right w:val="single" w:sz="4" w:space="0" w:color="auto"/>
            </w:tcBorders>
            <w:noWrap/>
            <w:hideMark/>
          </w:tcPr>
          <w:p w14:paraId="6733C01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98 </w:t>
            </w:r>
          </w:p>
        </w:tc>
        <w:tc>
          <w:tcPr>
            <w:tcW w:w="810" w:type="dxa"/>
            <w:tcBorders>
              <w:top w:val="nil"/>
              <w:left w:val="nil"/>
              <w:bottom w:val="single" w:sz="4" w:space="0" w:color="auto"/>
              <w:right w:val="single" w:sz="4" w:space="0" w:color="auto"/>
            </w:tcBorders>
            <w:noWrap/>
            <w:hideMark/>
          </w:tcPr>
          <w:p w14:paraId="475D747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 </w:t>
            </w:r>
          </w:p>
        </w:tc>
      </w:tr>
      <w:tr w:rsidR="006E57BA" w:rsidRPr="006E57BA" w14:paraId="546AD208"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4211D1EF"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40AFA2D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WEST</w:t>
            </w:r>
          </w:p>
        </w:tc>
        <w:tc>
          <w:tcPr>
            <w:tcW w:w="876" w:type="dxa"/>
            <w:tcBorders>
              <w:top w:val="nil"/>
              <w:left w:val="nil"/>
              <w:bottom w:val="single" w:sz="4" w:space="0" w:color="auto"/>
              <w:right w:val="single" w:sz="4" w:space="0" w:color="auto"/>
            </w:tcBorders>
            <w:noWrap/>
            <w:hideMark/>
          </w:tcPr>
          <w:p w14:paraId="2D06732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1,186 </w:t>
            </w:r>
          </w:p>
        </w:tc>
        <w:tc>
          <w:tcPr>
            <w:tcW w:w="996" w:type="dxa"/>
            <w:tcBorders>
              <w:top w:val="nil"/>
              <w:left w:val="nil"/>
              <w:bottom w:val="single" w:sz="4" w:space="0" w:color="auto"/>
              <w:right w:val="single" w:sz="4" w:space="0" w:color="auto"/>
            </w:tcBorders>
            <w:noWrap/>
            <w:hideMark/>
          </w:tcPr>
          <w:p w14:paraId="6B7CC50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3,979 </w:t>
            </w:r>
          </w:p>
        </w:tc>
        <w:tc>
          <w:tcPr>
            <w:tcW w:w="977" w:type="dxa"/>
            <w:tcBorders>
              <w:top w:val="nil"/>
              <w:left w:val="nil"/>
              <w:bottom w:val="single" w:sz="4" w:space="0" w:color="auto"/>
              <w:right w:val="single" w:sz="4" w:space="0" w:color="auto"/>
            </w:tcBorders>
            <w:noWrap/>
            <w:hideMark/>
          </w:tcPr>
          <w:p w14:paraId="2CA0B02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1,553 </w:t>
            </w:r>
          </w:p>
        </w:tc>
        <w:tc>
          <w:tcPr>
            <w:tcW w:w="900" w:type="dxa"/>
            <w:tcBorders>
              <w:top w:val="nil"/>
              <w:left w:val="nil"/>
              <w:bottom w:val="single" w:sz="4" w:space="0" w:color="auto"/>
              <w:right w:val="single" w:sz="4" w:space="0" w:color="auto"/>
            </w:tcBorders>
            <w:noWrap/>
            <w:hideMark/>
          </w:tcPr>
          <w:p w14:paraId="2B91E08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1,135 </w:t>
            </w:r>
          </w:p>
        </w:tc>
        <w:tc>
          <w:tcPr>
            <w:tcW w:w="996" w:type="dxa"/>
            <w:tcBorders>
              <w:top w:val="nil"/>
              <w:left w:val="nil"/>
              <w:bottom w:val="single" w:sz="4" w:space="0" w:color="auto"/>
              <w:right w:val="single" w:sz="4" w:space="0" w:color="auto"/>
            </w:tcBorders>
            <w:noWrap/>
            <w:hideMark/>
          </w:tcPr>
          <w:p w14:paraId="1660065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4,025 </w:t>
            </w:r>
          </w:p>
        </w:tc>
        <w:tc>
          <w:tcPr>
            <w:tcW w:w="996" w:type="dxa"/>
            <w:tcBorders>
              <w:top w:val="nil"/>
              <w:left w:val="nil"/>
              <w:bottom w:val="single" w:sz="4" w:space="0" w:color="auto"/>
              <w:right w:val="single" w:sz="4" w:space="0" w:color="auto"/>
            </w:tcBorders>
            <w:noWrap/>
            <w:hideMark/>
          </w:tcPr>
          <w:p w14:paraId="7CDF38C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3,993 </w:t>
            </w:r>
          </w:p>
        </w:tc>
        <w:tc>
          <w:tcPr>
            <w:tcW w:w="1067" w:type="dxa"/>
            <w:tcBorders>
              <w:top w:val="nil"/>
              <w:left w:val="nil"/>
              <w:bottom w:val="single" w:sz="4" w:space="0" w:color="auto"/>
              <w:right w:val="single" w:sz="4" w:space="0" w:color="auto"/>
            </w:tcBorders>
            <w:noWrap/>
            <w:hideMark/>
          </w:tcPr>
          <w:p w14:paraId="1A910A1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1,609 </w:t>
            </w:r>
          </w:p>
        </w:tc>
        <w:tc>
          <w:tcPr>
            <w:tcW w:w="990" w:type="dxa"/>
            <w:tcBorders>
              <w:top w:val="nil"/>
              <w:left w:val="nil"/>
              <w:bottom w:val="single" w:sz="4" w:space="0" w:color="auto"/>
              <w:right w:val="single" w:sz="4" w:space="0" w:color="auto"/>
            </w:tcBorders>
            <w:noWrap/>
            <w:hideMark/>
          </w:tcPr>
          <w:p w14:paraId="493D2DB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1,526 </w:t>
            </w:r>
          </w:p>
        </w:tc>
        <w:tc>
          <w:tcPr>
            <w:tcW w:w="900" w:type="dxa"/>
            <w:tcBorders>
              <w:top w:val="nil"/>
              <w:left w:val="nil"/>
              <w:bottom w:val="single" w:sz="4" w:space="0" w:color="auto"/>
              <w:right w:val="single" w:sz="4" w:space="0" w:color="auto"/>
            </w:tcBorders>
            <w:noWrap/>
            <w:hideMark/>
          </w:tcPr>
          <w:p w14:paraId="4B10582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3,445 </w:t>
            </w:r>
          </w:p>
        </w:tc>
        <w:tc>
          <w:tcPr>
            <w:tcW w:w="756" w:type="dxa"/>
            <w:tcBorders>
              <w:top w:val="nil"/>
              <w:left w:val="nil"/>
              <w:bottom w:val="single" w:sz="4" w:space="0" w:color="auto"/>
              <w:right w:val="single" w:sz="4" w:space="0" w:color="auto"/>
            </w:tcBorders>
            <w:noWrap/>
            <w:hideMark/>
          </w:tcPr>
          <w:p w14:paraId="4D133F6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277 </w:t>
            </w:r>
          </w:p>
        </w:tc>
        <w:tc>
          <w:tcPr>
            <w:tcW w:w="774" w:type="dxa"/>
            <w:tcBorders>
              <w:top w:val="nil"/>
              <w:left w:val="nil"/>
              <w:bottom w:val="single" w:sz="4" w:space="0" w:color="auto"/>
              <w:right w:val="single" w:sz="4" w:space="0" w:color="auto"/>
            </w:tcBorders>
            <w:noWrap/>
            <w:hideMark/>
          </w:tcPr>
          <w:p w14:paraId="76749E8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178 </w:t>
            </w:r>
          </w:p>
        </w:tc>
        <w:tc>
          <w:tcPr>
            <w:tcW w:w="810" w:type="dxa"/>
            <w:tcBorders>
              <w:top w:val="nil"/>
              <w:left w:val="nil"/>
              <w:bottom w:val="single" w:sz="4" w:space="0" w:color="auto"/>
              <w:right w:val="single" w:sz="4" w:space="0" w:color="auto"/>
            </w:tcBorders>
            <w:noWrap/>
            <w:hideMark/>
          </w:tcPr>
          <w:p w14:paraId="72F24C6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42 </w:t>
            </w:r>
          </w:p>
        </w:tc>
      </w:tr>
      <w:tr w:rsidR="006E57BA" w:rsidRPr="006E57BA" w14:paraId="6E0FC733"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1084E0E"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56A73E0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KYANGAMYOYO</w:t>
            </w:r>
          </w:p>
        </w:tc>
        <w:tc>
          <w:tcPr>
            <w:tcW w:w="876" w:type="dxa"/>
            <w:tcBorders>
              <w:top w:val="nil"/>
              <w:left w:val="nil"/>
              <w:bottom w:val="single" w:sz="4" w:space="0" w:color="auto"/>
              <w:right w:val="single" w:sz="4" w:space="0" w:color="auto"/>
            </w:tcBorders>
            <w:noWrap/>
            <w:hideMark/>
          </w:tcPr>
          <w:p w14:paraId="6904B08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442 </w:t>
            </w:r>
          </w:p>
        </w:tc>
        <w:tc>
          <w:tcPr>
            <w:tcW w:w="996" w:type="dxa"/>
            <w:tcBorders>
              <w:top w:val="nil"/>
              <w:left w:val="nil"/>
              <w:bottom w:val="single" w:sz="4" w:space="0" w:color="auto"/>
              <w:right w:val="single" w:sz="4" w:space="0" w:color="auto"/>
            </w:tcBorders>
            <w:noWrap/>
            <w:hideMark/>
          </w:tcPr>
          <w:p w14:paraId="73F4CDC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1,380 </w:t>
            </w:r>
          </w:p>
        </w:tc>
        <w:tc>
          <w:tcPr>
            <w:tcW w:w="977" w:type="dxa"/>
            <w:tcBorders>
              <w:top w:val="nil"/>
              <w:left w:val="nil"/>
              <w:bottom w:val="single" w:sz="4" w:space="0" w:color="auto"/>
              <w:right w:val="single" w:sz="4" w:space="0" w:color="auto"/>
            </w:tcBorders>
            <w:noWrap/>
            <w:hideMark/>
          </w:tcPr>
          <w:p w14:paraId="118862D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555 </w:t>
            </w:r>
          </w:p>
        </w:tc>
        <w:tc>
          <w:tcPr>
            <w:tcW w:w="900" w:type="dxa"/>
            <w:tcBorders>
              <w:top w:val="nil"/>
              <w:left w:val="nil"/>
              <w:bottom w:val="single" w:sz="4" w:space="0" w:color="auto"/>
              <w:right w:val="single" w:sz="4" w:space="0" w:color="auto"/>
            </w:tcBorders>
            <w:noWrap/>
            <w:hideMark/>
          </w:tcPr>
          <w:p w14:paraId="384436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375 </w:t>
            </w:r>
          </w:p>
        </w:tc>
        <w:tc>
          <w:tcPr>
            <w:tcW w:w="996" w:type="dxa"/>
            <w:tcBorders>
              <w:top w:val="nil"/>
              <w:left w:val="nil"/>
              <w:bottom w:val="single" w:sz="4" w:space="0" w:color="auto"/>
              <w:right w:val="single" w:sz="4" w:space="0" w:color="auto"/>
            </w:tcBorders>
            <w:noWrap/>
            <w:hideMark/>
          </w:tcPr>
          <w:p w14:paraId="2BF57ED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1,628 </w:t>
            </w:r>
          </w:p>
        </w:tc>
        <w:tc>
          <w:tcPr>
            <w:tcW w:w="996" w:type="dxa"/>
            <w:tcBorders>
              <w:top w:val="nil"/>
              <w:left w:val="nil"/>
              <w:bottom w:val="single" w:sz="4" w:space="0" w:color="auto"/>
              <w:right w:val="single" w:sz="4" w:space="0" w:color="auto"/>
            </w:tcBorders>
            <w:noWrap/>
            <w:hideMark/>
          </w:tcPr>
          <w:p w14:paraId="04104AE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1,621 </w:t>
            </w:r>
          </w:p>
        </w:tc>
        <w:tc>
          <w:tcPr>
            <w:tcW w:w="1067" w:type="dxa"/>
            <w:tcBorders>
              <w:top w:val="nil"/>
              <w:left w:val="nil"/>
              <w:bottom w:val="single" w:sz="4" w:space="0" w:color="auto"/>
              <w:right w:val="single" w:sz="4" w:space="0" w:color="auto"/>
            </w:tcBorders>
            <w:noWrap/>
            <w:hideMark/>
          </w:tcPr>
          <w:p w14:paraId="0015AA3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682 </w:t>
            </w:r>
          </w:p>
        </w:tc>
        <w:tc>
          <w:tcPr>
            <w:tcW w:w="990" w:type="dxa"/>
            <w:tcBorders>
              <w:top w:val="nil"/>
              <w:left w:val="nil"/>
              <w:bottom w:val="single" w:sz="4" w:space="0" w:color="auto"/>
              <w:right w:val="single" w:sz="4" w:space="0" w:color="auto"/>
            </w:tcBorders>
            <w:noWrap/>
            <w:hideMark/>
          </w:tcPr>
          <w:p w14:paraId="5A2F482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578 </w:t>
            </w:r>
          </w:p>
        </w:tc>
        <w:tc>
          <w:tcPr>
            <w:tcW w:w="900" w:type="dxa"/>
            <w:tcBorders>
              <w:top w:val="nil"/>
              <w:left w:val="nil"/>
              <w:bottom w:val="single" w:sz="4" w:space="0" w:color="auto"/>
              <w:right w:val="single" w:sz="4" w:space="0" w:color="auto"/>
            </w:tcBorders>
            <w:noWrap/>
            <w:hideMark/>
          </w:tcPr>
          <w:p w14:paraId="62F01A5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1,445 </w:t>
            </w:r>
          </w:p>
        </w:tc>
        <w:tc>
          <w:tcPr>
            <w:tcW w:w="756" w:type="dxa"/>
            <w:tcBorders>
              <w:top w:val="nil"/>
              <w:left w:val="nil"/>
              <w:bottom w:val="single" w:sz="4" w:space="0" w:color="auto"/>
              <w:right w:val="single" w:sz="4" w:space="0" w:color="auto"/>
            </w:tcBorders>
            <w:noWrap/>
            <w:hideMark/>
          </w:tcPr>
          <w:p w14:paraId="30308EF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112 </w:t>
            </w:r>
          </w:p>
        </w:tc>
        <w:tc>
          <w:tcPr>
            <w:tcW w:w="774" w:type="dxa"/>
            <w:tcBorders>
              <w:top w:val="nil"/>
              <w:left w:val="nil"/>
              <w:bottom w:val="single" w:sz="4" w:space="0" w:color="auto"/>
              <w:right w:val="single" w:sz="4" w:space="0" w:color="auto"/>
            </w:tcBorders>
            <w:noWrap/>
            <w:hideMark/>
          </w:tcPr>
          <w:p w14:paraId="51E8AAF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63 </w:t>
            </w:r>
          </w:p>
        </w:tc>
        <w:tc>
          <w:tcPr>
            <w:tcW w:w="810" w:type="dxa"/>
            <w:tcBorders>
              <w:top w:val="nil"/>
              <w:left w:val="nil"/>
              <w:bottom w:val="single" w:sz="4" w:space="0" w:color="auto"/>
              <w:right w:val="single" w:sz="4" w:space="0" w:color="auto"/>
            </w:tcBorders>
            <w:noWrap/>
            <w:hideMark/>
          </w:tcPr>
          <w:p w14:paraId="65F473E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 </w:t>
            </w:r>
          </w:p>
        </w:tc>
      </w:tr>
      <w:tr w:rsidR="006E57BA" w:rsidRPr="006E57BA" w14:paraId="6594DE63"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6E59DEA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08BF482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2D40669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3,438 </w:t>
            </w:r>
          </w:p>
        </w:tc>
        <w:tc>
          <w:tcPr>
            <w:tcW w:w="996" w:type="dxa"/>
            <w:tcBorders>
              <w:top w:val="nil"/>
              <w:left w:val="nil"/>
              <w:bottom w:val="single" w:sz="4" w:space="0" w:color="auto"/>
              <w:right w:val="single" w:sz="4" w:space="0" w:color="auto"/>
            </w:tcBorders>
            <w:noWrap/>
            <w:hideMark/>
          </w:tcPr>
          <w:p w14:paraId="1AABDDC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11,202 </w:t>
            </w:r>
          </w:p>
        </w:tc>
        <w:tc>
          <w:tcPr>
            <w:tcW w:w="977" w:type="dxa"/>
            <w:tcBorders>
              <w:top w:val="nil"/>
              <w:left w:val="nil"/>
              <w:bottom w:val="single" w:sz="4" w:space="0" w:color="auto"/>
              <w:right w:val="single" w:sz="4" w:space="0" w:color="auto"/>
            </w:tcBorders>
            <w:noWrap/>
            <w:hideMark/>
          </w:tcPr>
          <w:p w14:paraId="4E682D5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4,396 </w:t>
            </w:r>
          </w:p>
        </w:tc>
        <w:tc>
          <w:tcPr>
            <w:tcW w:w="900" w:type="dxa"/>
            <w:tcBorders>
              <w:top w:val="nil"/>
              <w:left w:val="nil"/>
              <w:bottom w:val="single" w:sz="4" w:space="0" w:color="auto"/>
              <w:right w:val="single" w:sz="4" w:space="0" w:color="auto"/>
            </w:tcBorders>
            <w:noWrap/>
            <w:hideMark/>
          </w:tcPr>
          <w:p w14:paraId="0D9FCA0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3,137 </w:t>
            </w:r>
          </w:p>
        </w:tc>
        <w:tc>
          <w:tcPr>
            <w:tcW w:w="996" w:type="dxa"/>
            <w:tcBorders>
              <w:top w:val="nil"/>
              <w:left w:val="nil"/>
              <w:bottom w:val="single" w:sz="4" w:space="0" w:color="auto"/>
              <w:right w:val="single" w:sz="4" w:space="0" w:color="auto"/>
            </w:tcBorders>
            <w:noWrap/>
            <w:hideMark/>
          </w:tcPr>
          <w:p w14:paraId="4616589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11,854 </w:t>
            </w:r>
          </w:p>
        </w:tc>
        <w:tc>
          <w:tcPr>
            <w:tcW w:w="996" w:type="dxa"/>
            <w:tcBorders>
              <w:top w:val="nil"/>
              <w:left w:val="nil"/>
              <w:bottom w:val="single" w:sz="4" w:space="0" w:color="auto"/>
              <w:right w:val="single" w:sz="4" w:space="0" w:color="auto"/>
            </w:tcBorders>
            <w:noWrap/>
            <w:hideMark/>
          </w:tcPr>
          <w:p w14:paraId="62508D5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11,809 </w:t>
            </w:r>
          </w:p>
        </w:tc>
        <w:tc>
          <w:tcPr>
            <w:tcW w:w="1067" w:type="dxa"/>
            <w:tcBorders>
              <w:top w:val="nil"/>
              <w:left w:val="nil"/>
              <w:bottom w:val="single" w:sz="4" w:space="0" w:color="auto"/>
              <w:right w:val="single" w:sz="4" w:space="0" w:color="auto"/>
            </w:tcBorders>
            <w:noWrap/>
            <w:hideMark/>
          </w:tcPr>
          <w:p w14:paraId="474B143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4,859 </w:t>
            </w:r>
          </w:p>
        </w:tc>
        <w:tc>
          <w:tcPr>
            <w:tcW w:w="990" w:type="dxa"/>
            <w:tcBorders>
              <w:top w:val="nil"/>
              <w:left w:val="nil"/>
              <w:bottom w:val="single" w:sz="4" w:space="0" w:color="auto"/>
              <w:right w:val="single" w:sz="4" w:space="0" w:color="auto"/>
            </w:tcBorders>
            <w:noWrap/>
            <w:hideMark/>
          </w:tcPr>
          <w:p w14:paraId="2652E15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4,399 </w:t>
            </w:r>
          </w:p>
        </w:tc>
        <w:tc>
          <w:tcPr>
            <w:tcW w:w="900" w:type="dxa"/>
            <w:tcBorders>
              <w:top w:val="nil"/>
              <w:left w:val="nil"/>
              <w:bottom w:val="single" w:sz="4" w:space="0" w:color="auto"/>
              <w:right w:val="single" w:sz="4" w:space="0" w:color="auto"/>
            </w:tcBorders>
            <w:noWrap/>
            <w:hideMark/>
          </w:tcPr>
          <w:p w14:paraId="549A8C6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10,326 </w:t>
            </w:r>
          </w:p>
        </w:tc>
        <w:tc>
          <w:tcPr>
            <w:tcW w:w="756" w:type="dxa"/>
            <w:tcBorders>
              <w:top w:val="nil"/>
              <w:left w:val="nil"/>
              <w:bottom w:val="single" w:sz="4" w:space="0" w:color="auto"/>
              <w:right w:val="single" w:sz="4" w:space="0" w:color="auto"/>
            </w:tcBorders>
            <w:noWrap/>
            <w:hideMark/>
          </w:tcPr>
          <w:p w14:paraId="4809638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849 </w:t>
            </w:r>
          </w:p>
        </w:tc>
        <w:tc>
          <w:tcPr>
            <w:tcW w:w="774" w:type="dxa"/>
            <w:tcBorders>
              <w:top w:val="nil"/>
              <w:left w:val="nil"/>
              <w:bottom w:val="single" w:sz="4" w:space="0" w:color="auto"/>
              <w:right w:val="single" w:sz="4" w:space="0" w:color="auto"/>
            </w:tcBorders>
            <w:noWrap/>
            <w:hideMark/>
          </w:tcPr>
          <w:p w14:paraId="2B3BDB2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521 </w:t>
            </w:r>
          </w:p>
        </w:tc>
        <w:tc>
          <w:tcPr>
            <w:tcW w:w="810" w:type="dxa"/>
            <w:tcBorders>
              <w:top w:val="nil"/>
              <w:left w:val="nil"/>
              <w:bottom w:val="single" w:sz="4" w:space="0" w:color="auto"/>
              <w:right w:val="single" w:sz="4" w:space="0" w:color="auto"/>
            </w:tcBorders>
            <w:noWrap/>
            <w:hideMark/>
          </w:tcPr>
          <w:p w14:paraId="325442D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133 </w:t>
            </w:r>
          </w:p>
        </w:tc>
      </w:tr>
      <w:tr w:rsidR="006E57BA" w:rsidRPr="006E57BA" w14:paraId="70D5DADC"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1B24633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CENTRAL DIVISION</w:t>
            </w:r>
          </w:p>
        </w:tc>
        <w:tc>
          <w:tcPr>
            <w:tcW w:w="2163" w:type="dxa"/>
            <w:tcBorders>
              <w:top w:val="nil"/>
              <w:left w:val="nil"/>
              <w:bottom w:val="single" w:sz="4" w:space="0" w:color="auto"/>
              <w:right w:val="single" w:sz="4" w:space="0" w:color="auto"/>
            </w:tcBorders>
            <w:noWrap/>
            <w:vAlign w:val="center"/>
            <w:hideMark/>
          </w:tcPr>
          <w:p w14:paraId="5DFF1A5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CIVIC CENTRE WARD</w:t>
            </w:r>
          </w:p>
        </w:tc>
        <w:tc>
          <w:tcPr>
            <w:tcW w:w="876" w:type="dxa"/>
            <w:tcBorders>
              <w:top w:val="nil"/>
              <w:left w:val="nil"/>
              <w:bottom w:val="single" w:sz="4" w:space="0" w:color="auto"/>
              <w:right w:val="single" w:sz="4" w:space="0" w:color="auto"/>
            </w:tcBorders>
            <w:noWrap/>
            <w:hideMark/>
          </w:tcPr>
          <w:p w14:paraId="1EA30C0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1,211 </w:t>
            </w:r>
          </w:p>
        </w:tc>
        <w:tc>
          <w:tcPr>
            <w:tcW w:w="996" w:type="dxa"/>
            <w:tcBorders>
              <w:top w:val="nil"/>
              <w:left w:val="nil"/>
              <w:bottom w:val="single" w:sz="4" w:space="0" w:color="auto"/>
              <w:right w:val="single" w:sz="4" w:space="0" w:color="auto"/>
            </w:tcBorders>
            <w:noWrap/>
            <w:hideMark/>
          </w:tcPr>
          <w:p w14:paraId="7011ECE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4,355 </w:t>
            </w:r>
          </w:p>
        </w:tc>
        <w:tc>
          <w:tcPr>
            <w:tcW w:w="977" w:type="dxa"/>
            <w:tcBorders>
              <w:top w:val="nil"/>
              <w:left w:val="nil"/>
              <w:bottom w:val="single" w:sz="4" w:space="0" w:color="auto"/>
              <w:right w:val="single" w:sz="4" w:space="0" w:color="auto"/>
            </w:tcBorders>
            <w:noWrap/>
            <w:hideMark/>
          </w:tcPr>
          <w:p w14:paraId="7ABAD4E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1,612 </w:t>
            </w:r>
          </w:p>
        </w:tc>
        <w:tc>
          <w:tcPr>
            <w:tcW w:w="900" w:type="dxa"/>
            <w:tcBorders>
              <w:top w:val="nil"/>
              <w:left w:val="nil"/>
              <w:bottom w:val="single" w:sz="4" w:space="0" w:color="auto"/>
              <w:right w:val="single" w:sz="4" w:space="0" w:color="auto"/>
            </w:tcBorders>
            <w:noWrap/>
            <w:hideMark/>
          </w:tcPr>
          <w:p w14:paraId="6C87751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1,555 </w:t>
            </w:r>
          </w:p>
        </w:tc>
        <w:tc>
          <w:tcPr>
            <w:tcW w:w="996" w:type="dxa"/>
            <w:tcBorders>
              <w:top w:val="nil"/>
              <w:left w:val="nil"/>
              <w:bottom w:val="single" w:sz="4" w:space="0" w:color="auto"/>
              <w:right w:val="single" w:sz="4" w:space="0" w:color="auto"/>
            </w:tcBorders>
            <w:noWrap/>
            <w:hideMark/>
          </w:tcPr>
          <w:p w14:paraId="23A4E4D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6,076 </w:t>
            </w:r>
          </w:p>
        </w:tc>
        <w:tc>
          <w:tcPr>
            <w:tcW w:w="996" w:type="dxa"/>
            <w:tcBorders>
              <w:top w:val="nil"/>
              <w:left w:val="nil"/>
              <w:bottom w:val="single" w:sz="4" w:space="0" w:color="auto"/>
              <w:right w:val="single" w:sz="4" w:space="0" w:color="auto"/>
            </w:tcBorders>
            <w:noWrap/>
            <w:hideMark/>
          </w:tcPr>
          <w:p w14:paraId="07EB664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6,020 </w:t>
            </w:r>
          </w:p>
        </w:tc>
        <w:tc>
          <w:tcPr>
            <w:tcW w:w="1067" w:type="dxa"/>
            <w:tcBorders>
              <w:top w:val="nil"/>
              <w:left w:val="nil"/>
              <w:bottom w:val="single" w:sz="4" w:space="0" w:color="auto"/>
              <w:right w:val="single" w:sz="4" w:space="0" w:color="auto"/>
            </w:tcBorders>
            <w:noWrap/>
            <w:hideMark/>
          </w:tcPr>
          <w:p w14:paraId="6CBF22F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2,583 </w:t>
            </w:r>
          </w:p>
        </w:tc>
        <w:tc>
          <w:tcPr>
            <w:tcW w:w="990" w:type="dxa"/>
            <w:tcBorders>
              <w:top w:val="nil"/>
              <w:left w:val="nil"/>
              <w:bottom w:val="single" w:sz="4" w:space="0" w:color="auto"/>
              <w:right w:val="single" w:sz="4" w:space="0" w:color="auto"/>
            </w:tcBorders>
            <w:noWrap/>
            <w:hideMark/>
          </w:tcPr>
          <w:p w14:paraId="7BACEC3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2,367 </w:t>
            </w:r>
          </w:p>
        </w:tc>
        <w:tc>
          <w:tcPr>
            <w:tcW w:w="900" w:type="dxa"/>
            <w:tcBorders>
              <w:top w:val="nil"/>
              <w:left w:val="nil"/>
              <w:bottom w:val="single" w:sz="4" w:space="0" w:color="auto"/>
              <w:right w:val="single" w:sz="4" w:space="0" w:color="auto"/>
            </w:tcBorders>
            <w:noWrap/>
            <w:hideMark/>
          </w:tcPr>
          <w:p w14:paraId="33EDEFE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5,193 </w:t>
            </w:r>
          </w:p>
        </w:tc>
        <w:tc>
          <w:tcPr>
            <w:tcW w:w="756" w:type="dxa"/>
            <w:tcBorders>
              <w:top w:val="nil"/>
              <w:left w:val="nil"/>
              <w:bottom w:val="single" w:sz="4" w:space="0" w:color="auto"/>
              <w:right w:val="single" w:sz="4" w:space="0" w:color="auto"/>
            </w:tcBorders>
            <w:noWrap/>
            <w:hideMark/>
          </w:tcPr>
          <w:p w14:paraId="4A18BA7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316 </w:t>
            </w:r>
          </w:p>
        </w:tc>
        <w:tc>
          <w:tcPr>
            <w:tcW w:w="774" w:type="dxa"/>
            <w:tcBorders>
              <w:top w:val="nil"/>
              <w:left w:val="nil"/>
              <w:bottom w:val="single" w:sz="4" w:space="0" w:color="auto"/>
              <w:right w:val="single" w:sz="4" w:space="0" w:color="auto"/>
            </w:tcBorders>
            <w:noWrap/>
            <w:hideMark/>
          </w:tcPr>
          <w:p w14:paraId="31B57F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187 </w:t>
            </w:r>
          </w:p>
        </w:tc>
        <w:tc>
          <w:tcPr>
            <w:tcW w:w="810" w:type="dxa"/>
            <w:tcBorders>
              <w:top w:val="nil"/>
              <w:left w:val="nil"/>
              <w:bottom w:val="single" w:sz="4" w:space="0" w:color="auto"/>
              <w:right w:val="single" w:sz="4" w:space="0" w:color="auto"/>
            </w:tcBorders>
            <w:noWrap/>
            <w:hideMark/>
          </w:tcPr>
          <w:p w14:paraId="1ADECFC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52 </w:t>
            </w:r>
          </w:p>
        </w:tc>
      </w:tr>
      <w:tr w:rsidR="006E57BA" w:rsidRPr="006E57BA" w14:paraId="7ADCBF73"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573A1465"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A2D44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SOUTHERN WARD</w:t>
            </w:r>
          </w:p>
        </w:tc>
        <w:tc>
          <w:tcPr>
            <w:tcW w:w="876" w:type="dxa"/>
            <w:tcBorders>
              <w:top w:val="nil"/>
              <w:left w:val="nil"/>
              <w:bottom w:val="single" w:sz="4" w:space="0" w:color="auto"/>
              <w:right w:val="single" w:sz="4" w:space="0" w:color="auto"/>
            </w:tcBorders>
            <w:noWrap/>
            <w:hideMark/>
          </w:tcPr>
          <w:p w14:paraId="65B82B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1,767 </w:t>
            </w:r>
          </w:p>
        </w:tc>
        <w:tc>
          <w:tcPr>
            <w:tcW w:w="996" w:type="dxa"/>
            <w:tcBorders>
              <w:top w:val="nil"/>
              <w:left w:val="nil"/>
              <w:bottom w:val="single" w:sz="4" w:space="0" w:color="auto"/>
              <w:right w:val="single" w:sz="4" w:space="0" w:color="auto"/>
            </w:tcBorders>
            <w:noWrap/>
            <w:hideMark/>
          </w:tcPr>
          <w:p w14:paraId="656C9D5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6,029 </w:t>
            </w:r>
          </w:p>
        </w:tc>
        <w:tc>
          <w:tcPr>
            <w:tcW w:w="977" w:type="dxa"/>
            <w:tcBorders>
              <w:top w:val="nil"/>
              <w:left w:val="nil"/>
              <w:bottom w:val="single" w:sz="4" w:space="0" w:color="auto"/>
              <w:right w:val="single" w:sz="4" w:space="0" w:color="auto"/>
            </w:tcBorders>
            <w:noWrap/>
            <w:hideMark/>
          </w:tcPr>
          <w:p w14:paraId="12DBEA0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2,246 </w:t>
            </w:r>
          </w:p>
        </w:tc>
        <w:tc>
          <w:tcPr>
            <w:tcW w:w="900" w:type="dxa"/>
            <w:tcBorders>
              <w:top w:val="nil"/>
              <w:left w:val="nil"/>
              <w:bottom w:val="single" w:sz="4" w:space="0" w:color="auto"/>
              <w:right w:val="single" w:sz="4" w:space="0" w:color="auto"/>
            </w:tcBorders>
            <w:noWrap/>
            <w:hideMark/>
          </w:tcPr>
          <w:p w14:paraId="19AD812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1,992 </w:t>
            </w:r>
          </w:p>
        </w:tc>
        <w:tc>
          <w:tcPr>
            <w:tcW w:w="996" w:type="dxa"/>
            <w:tcBorders>
              <w:top w:val="nil"/>
              <w:left w:val="nil"/>
              <w:bottom w:val="single" w:sz="4" w:space="0" w:color="auto"/>
              <w:right w:val="single" w:sz="4" w:space="0" w:color="auto"/>
            </w:tcBorders>
            <w:noWrap/>
            <w:hideMark/>
          </w:tcPr>
          <w:p w14:paraId="303FBB7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8,657 </w:t>
            </w:r>
          </w:p>
        </w:tc>
        <w:tc>
          <w:tcPr>
            <w:tcW w:w="996" w:type="dxa"/>
            <w:tcBorders>
              <w:top w:val="nil"/>
              <w:left w:val="nil"/>
              <w:bottom w:val="single" w:sz="4" w:space="0" w:color="auto"/>
              <w:right w:val="single" w:sz="4" w:space="0" w:color="auto"/>
            </w:tcBorders>
            <w:noWrap/>
            <w:hideMark/>
          </w:tcPr>
          <w:p w14:paraId="18085E7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8,588 </w:t>
            </w:r>
          </w:p>
        </w:tc>
        <w:tc>
          <w:tcPr>
            <w:tcW w:w="1067" w:type="dxa"/>
            <w:tcBorders>
              <w:top w:val="nil"/>
              <w:left w:val="nil"/>
              <w:bottom w:val="single" w:sz="4" w:space="0" w:color="auto"/>
              <w:right w:val="single" w:sz="4" w:space="0" w:color="auto"/>
            </w:tcBorders>
            <w:noWrap/>
            <w:hideMark/>
          </w:tcPr>
          <w:p w14:paraId="141D9E1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3,751 </w:t>
            </w:r>
          </w:p>
        </w:tc>
        <w:tc>
          <w:tcPr>
            <w:tcW w:w="990" w:type="dxa"/>
            <w:tcBorders>
              <w:top w:val="nil"/>
              <w:left w:val="nil"/>
              <w:bottom w:val="single" w:sz="4" w:space="0" w:color="auto"/>
              <w:right w:val="single" w:sz="4" w:space="0" w:color="auto"/>
            </w:tcBorders>
            <w:noWrap/>
            <w:hideMark/>
          </w:tcPr>
          <w:p w14:paraId="4F472A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3,153 </w:t>
            </w:r>
          </w:p>
        </w:tc>
        <w:tc>
          <w:tcPr>
            <w:tcW w:w="900" w:type="dxa"/>
            <w:tcBorders>
              <w:top w:val="nil"/>
              <w:left w:val="nil"/>
              <w:bottom w:val="single" w:sz="4" w:space="0" w:color="auto"/>
              <w:right w:val="single" w:sz="4" w:space="0" w:color="auto"/>
            </w:tcBorders>
            <w:noWrap/>
            <w:hideMark/>
          </w:tcPr>
          <w:p w14:paraId="782BEAA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7,575 </w:t>
            </w:r>
          </w:p>
        </w:tc>
        <w:tc>
          <w:tcPr>
            <w:tcW w:w="756" w:type="dxa"/>
            <w:tcBorders>
              <w:top w:val="nil"/>
              <w:left w:val="nil"/>
              <w:bottom w:val="single" w:sz="4" w:space="0" w:color="auto"/>
              <w:right w:val="single" w:sz="4" w:space="0" w:color="auto"/>
            </w:tcBorders>
            <w:noWrap/>
            <w:hideMark/>
          </w:tcPr>
          <w:p w14:paraId="47D604F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457 </w:t>
            </w:r>
          </w:p>
        </w:tc>
        <w:tc>
          <w:tcPr>
            <w:tcW w:w="774" w:type="dxa"/>
            <w:tcBorders>
              <w:top w:val="nil"/>
              <w:left w:val="nil"/>
              <w:bottom w:val="single" w:sz="4" w:space="0" w:color="auto"/>
              <w:right w:val="single" w:sz="4" w:space="0" w:color="auto"/>
            </w:tcBorders>
            <w:noWrap/>
            <w:hideMark/>
          </w:tcPr>
          <w:p w14:paraId="7889AB7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276 </w:t>
            </w:r>
          </w:p>
        </w:tc>
        <w:tc>
          <w:tcPr>
            <w:tcW w:w="810" w:type="dxa"/>
            <w:tcBorders>
              <w:top w:val="nil"/>
              <w:left w:val="nil"/>
              <w:bottom w:val="single" w:sz="4" w:space="0" w:color="auto"/>
              <w:right w:val="single" w:sz="4" w:space="0" w:color="auto"/>
            </w:tcBorders>
            <w:noWrap/>
            <w:hideMark/>
          </w:tcPr>
          <w:p w14:paraId="5484848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87 </w:t>
            </w:r>
          </w:p>
        </w:tc>
      </w:tr>
      <w:tr w:rsidR="006E57BA" w:rsidRPr="006E57BA" w14:paraId="395369AF"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01A99684"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200039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WESTERN WARD</w:t>
            </w:r>
          </w:p>
        </w:tc>
        <w:tc>
          <w:tcPr>
            <w:tcW w:w="876" w:type="dxa"/>
            <w:tcBorders>
              <w:top w:val="nil"/>
              <w:left w:val="nil"/>
              <w:bottom w:val="single" w:sz="4" w:space="0" w:color="auto"/>
              <w:right w:val="single" w:sz="4" w:space="0" w:color="auto"/>
            </w:tcBorders>
            <w:noWrap/>
            <w:hideMark/>
          </w:tcPr>
          <w:p w14:paraId="3597B10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2,214 </w:t>
            </w:r>
          </w:p>
        </w:tc>
        <w:tc>
          <w:tcPr>
            <w:tcW w:w="996" w:type="dxa"/>
            <w:tcBorders>
              <w:top w:val="nil"/>
              <w:left w:val="nil"/>
              <w:bottom w:val="single" w:sz="4" w:space="0" w:color="auto"/>
              <w:right w:val="single" w:sz="4" w:space="0" w:color="auto"/>
            </w:tcBorders>
            <w:noWrap/>
            <w:hideMark/>
          </w:tcPr>
          <w:p w14:paraId="176FE6D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7,345 </w:t>
            </w:r>
          </w:p>
        </w:tc>
        <w:tc>
          <w:tcPr>
            <w:tcW w:w="977" w:type="dxa"/>
            <w:tcBorders>
              <w:top w:val="nil"/>
              <w:left w:val="nil"/>
              <w:bottom w:val="single" w:sz="4" w:space="0" w:color="auto"/>
              <w:right w:val="single" w:sz="4" w:space="0" w:color="auto"/>
            </w:tcBorders>
            <w:noWrap/>
            <w:hideMark/>
          </w:tcPr>
          <w:p w14:paraId="3AF7728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2,726 </w:t>
            </w:r>
          </w:p>
        </w:tc>
        <w:tc>
          <w:tcPr>
            <w:tcW w:w="900" w:type="dxa"/>
            <w:tcBorders>
              <w:top w:val="nil"/>
              <w:left w:val="nil"/>
              <w:bottom w:val="single" w:sz="4" w:space="0" w:color="auto"/>
              <w:right w:val="single" w:sz="4" w:space="0" w:color="auto"/>
            </w:tcBorders>
            <w:noWrap/>
            <w:hideMark/>
          </w:tcPr>
          <w:p w14:paraId="41F1E6F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2,351 </w:t>
            </w:r>
          </w:p>
        </w:tc>
        <w:tc>
          <w:tcPr>
            <w:tcW w:w="996" w:type="dxa"/>
            <w:tcBorders>
              <w:top w:val="nil"/>
              <w:left w:val="nil"/>
              <w:bottom w:val="single" w:sz="4" w:space="0" w:color="auto"/>
              <w:right w:val="single" w:sz="4" w:space="0" w:color="auto"/>
            </w:tcBorders>
            <w:noWrap/>
            <w:hideMark/>
          </w:tcPr>
          <w:p w14:paraId="7836222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10,504 </w:t>
            </w:r>
          </w:p>
        </w:tc>
        <w:tc>
          <w:tcPr>
            <w:tcW w:w="996" w:type="dxa"/>
            <w:tcBorders>
              <w:top w:val="nil"/>
              <w:left w:val="nil"/>
              <w:bottom w:val="single" w:sz="4" w:space="0" w:color="auto"/>
              <w:right w:val="single" w:sz="4" w:space="0" w:color="auto"/>
            </w:tcBorders>
            <w:noWrap/>
            <w:hideMark/>
          </w:tcPr>
          <w:p w14:paraId="4FC8907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10,573 </w:t>
            </w:r>
          </w:p>
        </w:tc>
        <w:tc>
          <w:tcPr>
            <w:tcW w:w="1067" w:type="dxa"/>
            <w:tcBorders>
              <w:top w:val="nil"/>
              <w:left w:val="nil"/>
              <w:bottom w:val="single" w:sz="4" w:space="0" w:color="auto"/>
              <w:right w:val="single" w:sz="4" w:space="0" w:color="auto"/>
            </w:tcBorders>
            <w:noWrap/>
            <w:hideMark/>
          </w:tcPr>
          <w:p w14:paraId="5C5A6FC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4,500 </w:t>
            </w:r>
          </w:p>
        </w:tc>
        <w:tc>
          <w:tcPr>
            <w:tcW w:w="990" w:type="dxa"/>
            <w:tcBorders>
              <w:top w:val="nil"/>
              <w:left w:val="nil"/>
              <w:bottom w:val="single" w:sz="4" w:space="0" w:color="auto"/>
              <w:right w:val="single" w:sz="4" w:space="0" w:color="auto"/>
            </w:tcBorders>
            <w:noWrap/>
            <w:hideMark/>
          </w:tcPr>
          <w:p w14:paraId="14801E7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3,701 </w:t>
            </w:r>
          </w:p>
        </w:tc>
        <w:tc>
          <w:tcPr>
            <w:tcW w:w="900" w:type="dxa"/>
            <w:tcBorders>
              <w:top w:val="nil"/>
              <w:left w:val="nil"/>
              <w:bottom w:val="single" w:sz="4" w:space="0" w:color="auto"/>
              <w:right w:val="single" w:sz="4" w:space="0" w:color="auto"/>
            </w:tcBorders>
            <w:noWrap/>
            <w:hideMark/>
          </w:tcPr>
          <w:p w14:paraId="121E3D1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9,380 </w:t>
            </w:r>
          </w:p>
        </w:tc>
        <w:tc>
          <w:tcPr>
            <w:tcW w:w="756" w:type="dxa"/>
            <w:tcBorders>
              <w:top w:val="nil"/>
              <w:left w:val="nil"/>
              <w:bottom w:val="single" w:sz="4" w:space="0" w:color="auto"/>
              <w:right w:val="single" w:sz="4" w:space="0" w:color="auto"/>
            </w:tcBorders>
            <w:noWrap/>
            <w:hideMark/>
          </w:tcPr>
          <w:p w14:paraId="2D19434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732 </w:t>
            </w:r>
          </w:p>
        </w:tc>
        <w:tc>
          <w:tcPr>
            <w:tcW w:w="774" w:type="dxa"/>
            <w:tcBorders>
              <w:top w:val="nil"/>
              <w:left w:val="nil"/>
              <w:bottom w:val="single" w:sz="4" w:space="0" w:color="auto"/>
              <w:right w:val="single" w:sz="4" w:space="0" w:color="auto"/>
            </w:tcBorders>
            <w:noWrap/>
            <w:hideMark/>
          </w:tcPr>
          <w:p w14:paraId="3D3640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478 </w:t>
            </w:r>
          </w:p>
        </w:tc>
        <w:tc>
          <w:tcPr>
            <w:tcW w:w="810" w:type="dxa"/>
            <w:tcBorders>
              <w:top w:val="nil"/>
              <w:left w:val="nil"/>
              <w:bottom w:val="single" w:sz="4" w:space="0" w:color="auto"/>
              <w:right w:val="single" w:sz="4" w:space="0" w:color="auto"/>
            </w:tcBorders>
            <w:noWrap/>
            <w:hideMark/>
          </w:tcPr>
          <w:p w14:paraId="65639B8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151 </w:t>
            </w:r>
          </w:p>
        </w:tc>
      </w:tr>
      <w:tr w:rsidR="006E57BA" w:rsidRPr="006E57BA" w14:paraId="74F98D10"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500A22E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2FEA114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41A6637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5,192 </w:t>
            </w:r>
          </w:p>
        </w:tc>
        <w:tc>
          <w:tcPr>
            <w:tcW w:w="996" w:type="dxa"/>
            <w:tcBorders>
              <w:top w:val="nil"/>
              <w:left w:val="nil"/>
              <w:bottom w:val="single" w:sz="4" w:space="0" w:color="auto"/>
              <w:right w:val="single" w:sz="4" w:space="0" w:color="auto"/>
            </w:tcBorders>
            <w:noWrap/>
            <w:hideMark/>
          </w:tcPr>
          <w:p w14:paraId="27433B7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17,729 </w:t>
            </w:r>
          </w:p>
        </w:tc>
        <w:tc>
          <w:tcPr>
            <w:tcW w:w="977" w:type="dxa"/>
            <w:tcBorders>
              <w:top w:val="nil"/>
              <w:left w:val="nil"/>
              <w:bottom w:val="single" w:sz="4" w:space="0" w:color="auto"/>
              <w:right w:val="single" w:sz="4" w:space="0" w:color="auto"/>
            </w:tcBorders>
            <w:noWrap/>
            <w:hideMark/>
          </w:tcPr>
          <w:p w14:paraId="594D905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6,584 </w:t>
            </w:r>
          </w:p>
        </w:tc>
        <w:tc>
          <w:tcPr>
            <w:tcW w:w="900" w:type="dxa"/>
            <w:tcBorders>
              <w:top w:val="nil"/>
              <w:left w:val="nil"/>
              <w:bottom w:val="single" w:sz="4" w:space="0" w:color="auto"/>
              <w:right w:val="single" w:sz="4" w:space="0" w:color="auto"/>
            </w:tcBorders>
            <w:noWrap/>
            <w:hideMark/>
          </w:tcPr>
          <w:p w14:paraId="0FA704F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5,898 </w:t>
            </w:r>
          </w:p>
        </w:tc>
        <w:tc>
          <w:tcPr>
            <w:tcW w:w="996" w:type="dxa"/>
            <w:tcBorders>
              <w:top w:val="nil"/>
              <w:left w:val="nil"/>
              <w:bottom w:val="single" w:sz="4" w:space="0" w:color="auto"/>
              <w:right w:val="single" w:sz="4" w:space="0" w:color="auto"/>
            </w:tcBorders>
            <w:noWrap/>
            <w:hideMark/>
          </w:tcPr>
          <w:p w14:paraId="15773E4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25,237 </w:t>
            </w:r>
          </w:p>
        </w:tc>
        <w:tc>
          <w:tcPr>
            <w:tcW w:w="996" w:type="dxa"/>
            <w:tcBorders>
              <w:top w:val="nil"/>
              <w:left w:val="nil"/>
              <w:bottom w:val="single" w:sz="4" w:space="0" w:color="auto"/>
              <w:right w:val="single" w:sz="4" w:space="0" w:color="auto"/>
            </w:tcBorders>
            <w:noWrap/>
            <w:hideMark/>
          </w:tcPr>
          <w:p w14:paraId="1A9CA72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25,181 </w:t>
            </w:r>
          </w:p>
        </w:tc>
        <w:tc>
          <w:tcPr>
            <w:tcW w:w="1067" w:type="dxa"/>
            <w:tcBorders>
              <w:top w:val="nil"/>
              <w:left w:val="nil"/>
              <w:bottom w:val="single" w:sz="4" w:space="0" w:color="auto"/>
              <w:right w:val="single" w:sz="4" w:space="0" w:color="auto"/>
            </w:tcBorders>
            <w:noWrap/>
            <w:hideMark/>
          </w:tcPr>
          <w:p w14:paraId="06C60F1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10,834 </w:t>
            </w:r>
          </w:p>
        </w:tc>
        <w:tc>
          <w:tcPr>
            <w:tcW w:w="990" w:type="dxa"/>
            <w:tcBorders>
              <w:top w:val="nil"/>
              <w:left w:val="nil"/>
              <w:bottom w:val="single" w:sz="4" w:space="0" w:color="auto"/>
              <w:right w:val="single" w:sz="4" w:space="0" w:color="auto"/>
            </w:tcBorders>
            <w:noWrap/>
            <w:hideMark/>
          </w:tcPr>
          <w:p w14:paraId="773E93F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9,221 </w:t>
            </w:r>
          </w:p>
        </w:tc>
        <w:tc>
          <w:tcPr>
            <w:tcW w:w="900" w:type="dxa"/>
            <w:tcBorders>
              <w:top w:val="nil"/>
              <w:left w:val="nil"/>
              <w:bottom w:val="single" w:sz="4" w:space="0" w:color="auto"/>
              <w:right w:val="single" w:sz="4" w:space="0" w:color="auto"/>
            </w:tcBorders>
            <w:noWrap/>
            <w:hideMark/>
          </w:tcPr>
          <w:p w14:paraId="36C0438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22,148 </w:t>
            </w:r>
          </w:p>
        </w:tc>
        <w:tc>
          <w:tcPr>
            <w:tcW w:w="756" w:type="dxa"/>
            <w:tcBorders>
              <w:top w:val="nil"/>
              <w:left w:val="nil"/>
              <w:bottom w:val="single" w:sz="4" w:space="0" w:color="auto"/>
              <w:right w:val="single" w:sz="4" w:space="0" w:color="auto"/>
            </w:tcBorders>
            <w:noWrap/>
            <w:hideMark/>
          </w:tcPr>
          <w:p w14:paraId="08EC4EC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1,505 </w:t>
            </w:r>
          </w:p>
        </w:tc>
        <w:tc>
          <w:tcPr>
            <w:tcW w:w="774" w:type="dxa"/>
            <w:tcBorders>
              <w:top w:val="nil"/>
              <w:left w:val="nil"/>
              <w:bottom w:val="single" w:sz="4" w:space="0" w:color="auto"/>
              <w:right w:val="single" w:sz="4" w:space="0" w:color="auto"/>
            </w:tcBorders>
            <w:noWrap/>
            <w:hideMark/>
          </w:tcPr>
          <w:p w14:paraId="6C96872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941 </w:t>
            </w:r>
          </w:p>
        </w:tc>
        <w:tc>
          <w:tcPr>
            <w:tcW w:w="810" w:type="dxa"/>
            <w:tcBorders>
              <w:top w:val="nil"/>
              <w:left w:val="nil"/>
              <w:bottom w:val="single" w:sz="4" w:space="0" w:color="auto"/>
              <w:right w:val="single" w:sz="4" w:space="0" w:color="auto"/>
            </w:tcBorders>
            <w:noWrap/>
            <w:hideMark/>
          </w:tcPr>
          <w:p w14:paraId="65CC983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290 </w:t>
            </w:r>
          </w:p>
        </w:tc>
      </w:tr>
      <w:tr w:rsidR="006E57BA" w:rsidRPr="006E57BA" w14:paraId="302E4C93"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24A5996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KARUJUBU DIVISION</w:t>
            </w:r>
          </w:p>
        </w:tc>
        <w:tc>
          <w:tcPr>
            <w:tcW w:w="2163" w:type="dxa"/>
            <w:tcBorders>
              <w:top w:val="nil"/>
              <w:left w:val="nil"/>
              <w:bottom w:val="single" w:sz="4" w:space="0" w:color="auto"/>
              <w:right w:val="single" w:sz="4" w:space="0" w:color="auto"/>
            </w:tcBorders>
            <w:noWrap/>
            <w:vAlign w:val="center"/>
            <w:hideMark/>
          </w:tcPr>
          <w:p w14:paraId="7FFA97D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KIBWONA</w:t>
            </w:r>
          </w:p>
        </w:tc>
        <w:tc>
          <w:tcPr>
            <w:tcW w:w="876" w:type="dxa"/>
            <w:tcBorders>
              <w:top w:val="nil"/>
              <w:left w:val="nil"/>
              <w:bottom w:val="single" w:sz="4" w:space="0" w:color="auto"/>
              <w:right w:val="single" w:sz="4" w:space="0" w:color="auto"/>
            </w:tcBorders>
            <w:noWrap/>
            <w:hideMark/>
          </w:tcPr>
          <w:p w14:paraId="4B9F553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1,164 </w:t>
            </w:r>
          </w:p>
        </w:tc>
        <w:tc>
          <w:tcPr>
            <w:tcW w:w="996" w:type="dxa"/>
            <w:tcBorders>
              <w:top w:val="nil"/>
              <w:left w:val="nil"/>
              <w:bottom w:val="single" w:sz="4" w:space="0" w:color="auto"/>
              <w:right w:val="single" w:sz="4" w:space="0" w:color="auto"/>
            </w:tcBorders>
            <w:noWrap/>
            <w:hideMark/>
          </w:tcPr>
          <w:p w14:paraId="3A94F79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3,800 </w:t>
            </w:r>
          </w:p>
        </w:tc>
        <w:tc>
          <w:tcPr>
            <w:tcW w:w="977" w:type="dxa"/>
            <w:tcBorders>
              <w:top w:val="nil"/>
              <w:left w:val="nil"/>
              <w:bottom w:val="single" w:sz="4" w:space="0" w:color="auto"/>
              <w:right w:val="single" w:sz="4" w:space="0" w:color="auto"/>
            </w:tcBorders>
            <w:noWrap/>
            <w:hideMark/>
          </w:tcPr>
          <w:p w14:paraId="7FEC640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1,504 </w:t>
            </w:r>
          </w:p>
        </w:tc>
        <w:tc>
          <w:tcPr>
            <w:tcW w:w="900" w:type="dxa"/>
            <w:tcBorders>
              <w:top w:val="nil"/>
              <w:left w:val="nil"/>
              <w:bottom w:val="single" w:sz="4" w:space="0" w:color="auto"/>
              <w:right w:val="single" w:sz="4" w:space="0" w:color="auto"/>
            </w:tcBorders>
            <w:noWrap/>
            <w:hideMark/>
          </w:tcPr>
          <w:p w14:paraId="2AC655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1,104 </w:t>
            </w:r>
          </w:p>
        </w:tc>
        <w:tc>
          <w:tcPr>
            <w:tcW w:w="996" w:type="dxa"/>
            <w:tcBorders>
              <w:top w:val="nil"/>
              <w:left w:val="nil"/>
              <w:bottom w:val="single" w:sz="4" w:space="0" w:color="auto"/>
              <w:right w:val="single" w:sz="4" w:space="0" w:color="auto"/>
            </w:tcBorders>
            <w:noWrap/>
            <w:hideMark/>
          </w:tcPr>
          <w:p w14:paraId="15CB248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4,352 </w:t>
            </w:r>
          </w:p>
        </w:tc>
        <w:tc>
          <w:tcPr>
            <w:tcW w:w="996" w:type="dxa"/>
            <w:tcBorders>
              <w:top w:val="nil"/>
              <w:left w:val="nil"/>
              <w:bottom w:val="single" w:sz="4" w:space="0" w:color="auto"/>
              <w:right w:val="single" w:sz="4" w:space="0" w:color="auto"/>
            </w:tcBorders>
            <w:noWrap/>
            <w:hideMark/>
          </w:tcPr>
          <w:p w14:paraId="2D455A1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4,374 </w:t>
            </w:r>
          </w:p>
        </w:tc>
        <w:tc>
          <w:tcPr>
            <w:tcW w:w="1067" w:type="dxa"/>
            <w:tcBorders>
              <w:top w:val="nil"/>
              <w:left w:val="nil"/>
              <w:bottom w:val="single" w:sz="4" w:space="0" w:color="auto"/>
              <w:right w:val="single" w:sz="4" w:space="0" w:color="auto"/>
            </w:tcBorders>
            <w:noWrap/>
            <w:hideMark/>
          </w:tcPr>
          <w:p w14:paraId="589EC2C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1,850 </w:t>
            </w:r>
          </w:p>
        </w:tc>
        <w:tc>
          <w:tcPr>
            <w:tcW w:w="990" w:type="dxa"/>
            <w:tcBorders>
              <w:top w:val="nil"/>
              <w:left w:val="nil"/>
              <w:bottom w:val="single" w:sz="4" w:space="0" w:color="auto"/>
              <w:right w:val="single" w:sz="4" w:space="0" w:color="auto"/>
            </w:tcBorders>
            <w:noWrap/>
            <w:hideMark/>
          </w:tcPr>
          <w:p w14:paraId="5DA4427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1,662 </w:t>
            </w:r>
          </w:p>
        </w:tc>
        <w:tc>
          <w:tcPr>
            <w:tcW w:w="900" w:type="dxa"/>
            <w:tcBorders>
              <w:top w:val="nil"/>
              <w:left w:val="nil"/>
              <w:bottom w:val="single" w:sz="4" w:space="0" w:color="auto"/>
              <w:right w:val="single" w:sz="4" w:space="0" w:color="auto"/>
            </w:tcBorders>
            <w:noWrap/>
            <w:hideMark/>
          </w:tcPr>
          <w:p w14:paraId="01976D3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3,836 </w:t>
            </w:r>
          </w:p>
        </w:tc>
        <w:tc>
          <w:tcPr>
            <w:tcW w:w="756" w:type="dxa"/>
            <w:tcBorders>
              <w:top w:val="nil"/>
              <w:left w:val="nil"/>
              <w:bottom w:val="single" w:sz="4" w:space="0" w:color="auto"/>
              <w:right w:val="single" w:sz="4" w:space="0" w:color="auto"/>
            </w:tcBorders>
            <w:noWrap/>
            <w:hideMark/>
          </w:tcPr>
          <w:p w14:paraId="294656A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286 </w:t>
            </w:r>
          </w:p>
        </w:tc>
        <w:tc>
          <w:tcPr>
            <w:tcW w:w="774" w:type="dxa"/>
            <w:tcBorders>
              <w:top w:val="nil"/>
              <w:left w:val="nil"/>
              <w:bottom w:val="single" w:sz="4" w:space="0" w:color="auto"/>
              <w:right w:val="single" w:sz="4" w:space="0" w:color="auto"/>
            </w:tcBorders>
            <w:noWrap/>
            <w:hideMark/>
          </w:tcPr>
          <w:p w14:paraId="0A767BC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204 </w:t>
            </w:r>
          </w:p>
        </w:tc>
        <w:tc>
          <w:tcPr>
            <w:tcW w:w="810" w:type="dxa"/>
            <w:tcBorders>
              <w:top w:val="nil"/>
              <w:left w:val="nil"/>
              <w:bottom w:val="single" w:sz="4" w:space="0" w:color="auto"/>
              <w:right w:val="single" w:sz="4" w:space="0" w:color="auto"/>
            </w:tcBorders>
            <w:noWrap/>
            <w:hideMark/>
          </w:tcPr>
          <w:p w14:paraId="7E76D74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55 </w:t>
            </w:r>
          </w:p>
        </w:tc>
      </w:tr>
      <w:tr w:rsidR="006E57BA" w:rsidRPr="006E57BA" w14:paraId="4AB6668A"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7B3C6A0E"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57BDA64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KIHUUBA</w:t>
            </w:r>
          </w:p>
        </w:tc>
        <w:tc>
          <w:tcPr>
            <w:tcW w:w="876" w:type="dxa"/>
            <w:tcBorders>
              <w:top w:val="nil"/>
              <w:left w:val="nil"/>
              <w:bottom w:val="single" w:sz="4" w:space="0" w:color="auto"/>
              <w:right w:val="single" w:sz="4" w:space="0" w:color="auto"/>
            </w:tcBorders>
            <w:noWrap/>
            <w:hideMark/>
          </w:tcPr>
          <w:p w14:paraId="21A1C4B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1,858 </w:t>
            </w:r>
          </w:p>
        </w:tc>
        <w:tc>
          <w:tcPr>
            <w:tcW w:w="996" w:type="dxa"/>
            <w:tcBorders>
              <w:top w:val="nil"/>
              <w:left w:val="nil"/>
              <w:bottom w:val="single" w:sz="4" w:space="0" w:color="auto"/>
              <w:right w:val="single" w:sz="4" w:space="0" w:color="auto"/>
            </w:tcBorders>
            <w:noWrap/>
            <w:hideMark/>
          </w:tcPr>
          <w:p w14:paraId="5603A9A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6,209 </w:t>
            </w:r>
          </w:p>
        </w:tc>
        <w:tc>
          <w:tcPr>
            <w:tcW w:w="977" w:type="dxa"/>
            <w:tcBorders>
              <w:top w:val="nil"/>
              <w:left w:val="nil"/>
              <w:bottom w:val="single" w:sz="4" w:space="0" w:color="auto"/>
              <w:right w:val="single" w:sz="4" w:space="0" w:color="auto"/>
            </w:tcBorders>
            <w:noWrap/>
            <w:hideMark/>
          </w:tcPr>
          <w:p w14:paraId="658FF5A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2,383 </w:t>
            </w:r>
          </w:p>
        </w:tc>
        <w:tc>
          <w:tcPr>
            <w:tcW w:w="900" w:type="dxa"/>
            <w:tcBorders>
              <w:top w:val="nil"/>
              <w:left w:val="nil"/>
              <w:bottom w:val="single" w:sz="4" w:space="0" w:color="auto"/>
              <w:right w:val="single" w:sz="4" w:space="0" w:color="auto"/>
            </w:tcBorders>
            <w:noWrap/>
            <w:hideMark/>
          </w:tcPr>
          <w:p w14:paraId="5ECF27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1,875 </w:t>
            </w:r>
          </w:p>
        </w:tc>
        <w:tc>
          <w:tcPr>
            <w:tcW w:w="996" w:type="dxa"/>
            <w:tcBorders>
              <w:top w:val="nil"/>
              <w:left w:val="nil"/>
              <w:bottom w:val="single" w:sz="4" w:space="0" w:color="auto"/>
              <w:right w:val="single" w:sz="4" w:space="0" w:color="auto"/>
            </w:tcBorders>
            <w:noWrap/>
            <w:hideMark/>
          </w:tcPr>
          <w:p w14:paraId="4C352A7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7,088 </w:t>
            </w:r>
          </w:p>
        </w:tc>
        <w:tc>
          <w:tcPr>
            <w:tcW w:w="996" w:type="dxa"/>
            <w:tcBorders>
              <w:top w:val="nil"/>
              <w:left w:val="nil"/>
              <w:bottom w:val="single" w:sz="4" w:space="0" w:color="auto"/>
              <w:right w:val="single" w:sz="4" w:space="0" w:color="auto"/>
            </w:tcBorders>
            <w:noWrap/>
            <w:hideMark/>
          </w:tcPr>
          <w:p w14:paraId="2EAC2EF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7,208 </w:t>
            </w:r>
          </w:p>
        </w:tc>
        <w:tc>
          <w:tcPr>
            <w:tcW w:w="1067" w:type="dxa"/>
            <w:tcBorders>
              <w:top w:val="nil"/>
              <w:left w:val="nil"/>
              <w:bottom w:val="single" w:sz="4" w:space="0" w:color="auto"/>
              <w:right w:val="single" w:sz="4" w:space="0" w:color="auto"/>
            </w:tcBorders>
            <w:noWrap/>
            <w:hideMark/>
          </w:tcPr>
          <w:p w14:paraId="1E938C7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2,946 </w:t>
            </w:r>
          </w:p>
        </w:tc>
        <w:tc>
          <w:tcPr>
            <w:tcW w:w="990" w:type="dxa"/>
            <w:tcBorders>
              <w:top w:val="nil"/>
              <w:left w:val="nil"/>
              <w:bottom w:val="single" w:sz="4" w:space="0" w:color="auto"/>
              <w:right w:val="single" w:sz="4" w:space="0" w:color="auto"/>
            </w:tcBorders>
            <w:noWrap/>
            <w:hideMark/>
          </w:tcPr>
          <w:p w14:paraId="1D812C1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2,734 </w:t>
            </w:r>
          </w:p>
        </w:tc>
        <w:tc>
          <w:tcPr>
            <w:tcW w:w="900" w:type="dxa"/>
            <w:tcBorders>
              <w:top w:val="nil"/>
              <w:left w:val="nil"/>
              <w:bottom w:val="single" w:sz="4" w:space="0" w:color="auto"/>
              <w:right w:val="single" w:sz="4" w:space="0" w:color="auto"/>
            </w:tcBorders>
            <w:noWrap/>
            <w:hideMark/>
          </w:tcPr>
          <w:p w14:paraId="7F854D4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6,243 </w:t>
            </w:r>
          </w:p>
        </w:tc>
        <w:tc>
          <w:tcPr>
            <w:tcW w:w="756" w:type="dxa"/>
            <w:tcBorders>
              <w:top w:val="nil"/>
              <w:left w:val="nil"/>
              <w:bottom w:val="single" w:sz="4" w:space="0" w:color="auto"/>
              <w:right w:val="single" w:sz="4" w:space="0" w:color="auto"/>
            </w:tcBorders>
            <w:noWrap/>
            <w:hideMark/>
          </w:tcPr>
          <w:p w14:paraId="37F2EF0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664 </w:t>
            </w:r>
          </w:p>
        </w:tc>
        <w:tc>
          <w:tcPr>
            <w:tcW w:w="774" w:type="dxa"/>
            <w:tcBorders>
              <w:top w:val="nil"/>
              <w:left w:val="nil"/>
              <w:bottom w:val="single" w:sz="4" w:space="0" w:color="auto"/>
              <w:right w:val="single" w:sz="4" w:space="0" w:color="auto"/>
            </w:tcBorders>
            <w:noWrap/>
            <w:hideMark/>
          </w:tcPr>
          <w:p w14:paraId="7DC946D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436 </w:t>
            </w:r>
          </w:p>
        </w:tc>
        <w:tc>
          <w:tcPr>
            <w:tcW w:w="810" w:type="dxa"/>
            <w:tcBorders>
              <w:top w:val="nil"/>
              <w:left w:val="nil"/>
              <w:bottom w:val="single" w:sz="4" w:space="0" w:color="auto"/>
              <w:right w:val="single" w:sz="4" w:space="0" w:color="auto"/>
            </w:tcBorders>
            <w:noWrap/>
            <w:hideMark/>
          </w:tcPr>
          <w:p w14:paraId="2DAFC21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143 </w:t>
            </w:r>
          </w:p>
        </w:tc>
      </w:tr>
      <w:tr w:rsidR="006E57BA" w:rsidRPr="006E57BA" w14:paraId="1FCF2ED6"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5288A914"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5FCB422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KISIITA</w:t>
            </w:r>
          </w:p>
        </w:tc>
        <w:tc>
          <w:tcPr>
            <w:tcW w:w="876" w:type="dxa"/>
            <w:tcBorders>
              <w:top w:val="nil"/>
              <w:left w:val="nil"/>
              <w:bottom w:val="single" w:sz="4" w:space="0" w:color="auto"/>
              <w:right w:val="single" w:sz="4" w:space="0" w:color="auto"/>
            </w:tcBorders>
            <w:noWrap/>
            <w:hideMark/>
          </w:tcPr>
          <w:p w14:paraId="13B59C8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907 </w:t>
            </w:r>
          </w:p>
        </w:tc>
        <w:tc>
          <w:tcPr>
            <w:tcW w:w="996" w:type="dxa"/>
            <w:tcBorders>
              <w:top w:val="nil"/>
              <w:left w:val="nil"/>
              <w:bottom w:val="single" w:sz="4" w:space="0" w:color="auto"/>
              <w:right w:val="single" w:sz="4" w:space="0" w:color="auto"/>
            </w:tcBorders>
            <w:noWrap/>
            <w:hideMark/>
          </w:tcPr>
          <w:p w14:paraId="3941952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3,132 </w:t>
            </w:r>
          </w:p>
        </w:tc>
        <w:tc>
          <w:tcPr>
            <w:tcW w:w="977" w:type="dxa"/>
            <w:tcBorders>
              <w:top w:val="nil"/>
              <w:left w:val="nil"/>
              <w:bottom w:val="single" w:sz="4" w:space="0" w:color="auto"/>
              <w:right w:val="single" w:sz="4" w:space="0" w:color="auto"/>
            </w:tcBorders>
            <w:noWrap/>
            <w:hideMark/>
          </w:tcPr>
          <w:p w14:paraId="2404751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1,208 </w:t>
            </w:r>
          </w:p>
        </w:tc>
        <w:tc>
          <w:tcPr>
            <w:tcW w:w="900" w:type="dxa"/>
            <w:tcBorders>
              <w:top w:val="nil"/>
              <w:left w:val="nil"/>
              <w:bottom w:val="single" w:sz="4" w:space="0" w:color="auto"/>
              <w:right w:val="single" w:sz="4" w:space="0" w:color="auto"/>
            </w:tcBorders>
            <w:noWrap/>
            <w:hideMark/>
          </w:tcPr>
          <w:p w14:paraId="5A0C4DA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945 </w:t>
            </w:r>
          </w:p>
        </w:tc>
        <w:tc>
          <w:tcPr>
            <w:tcW w:w="996" w:type="dxa"/>
            <w:tcBorders>
              <w:top w:val="nil"/>
              <w:left w:val="nil"/>
              <w:bottom w:val="single" w:sz="4" w:space="0" w:color="auto"/>
              <w:right w:val="single" w:sz="4" w:space="0" w:color="auto"/>
            </w:tcBorders>
            <w:noWrap/>
            <w:hideMark/>
          </w:tcPr>
          <w:p w14:paraId="250C64F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3,680 </w:t>
            </w:r>
          </w:p>
        </w:tc>
        <w:tc>
          <w:tcPr>
            <w:tcW w:w="996" w:type="dxa"/>
            <w:tcBorders>
              <w:top w:val="nil"/>
              <w:left w:val="nil"/>
              <w:bottom w:val="single" w:sz="4" w:space="0" w:color="auto"/>
              <w:right w:val="single" w:sz="4" w:space="0" w:color="auto"/>
            </w:tcBorders>
            <w:noWrap/>
            <w:hideMark/>
          </w:tcPr>
          <w:p w14:paraId="6789913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3,750 </w:t>
            </w:r>
          </w:p>
        </w:tc>
        <w:tc>
          <w:tcPr>
            <w:tcW w:w="1067" w:type="dxa"/>
            <w:tcBorders>
              <w:top w:val="nil"/>
              <w:left w:val="nil"/>
              <w:bottom w:val="single" w:sz="4" w:space="0" w:color="auto"/>
              <w:right w:val="single" w:sz="4" w:space="0" w:color="auto"/>
            </w:tcBorders>
            <w:noWrap/>
            <w:hideMark/>
          </w:tcPr>
          <w:p w14:paraId="2395147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1,382 </w:t>
            </w:r>
          </w:p>
        </w:tc>
        <w:tc>
          <w:tcPr>
            <w:tcW w:w="990" w:type="dxa"/>
            <w:tcBorders>
              <w:top w:val="nil"/>
              <w:left w:val="nil"/>
              <w:bottom w:val="single" w:sz="4" w:space="0" w:color="auto"/>
              <w:right w:val="single" w:sz="4" w:space="0" w:color="auto"/>
            </w:tcBorders>
            <w:noWrap/>
            <w:hideMark/>
          </w:tcPr>
          <w:p w14:paraId="293F147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1,297 </w:t>
            </w:r>
          </w:p>
        </w:tc>
        <w:tc>
          <w:tcPr>
            <w:tcW w:w="900" w:type="dxa"/>
            <w:tcBorders>
              <w:top w:val="nil"/>
              <w:left w:val="nil"/>
              <w:bottom w:val="single" w:sz="4" w:space="0" w:color="auto"/>
              <w:right w:val="single" w:sz="4" w:space="0" w:color="auto"/>
            </w:tcBorders>
            <w:noWrap/>
            <w:hideMark/>
          </w:tcPr>
          <w:p w14:paraId="7401D18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3,281 </w:t>
            </w:r>
          </w:p>
        </w:tc>
        <w:tc>
          <w:tcPr>
            <w:tcW w:w="756" w:type="dxa"/>
            <w:tcBorders>
              <w:top w:val="nil"/>
              <w:left w:val="nil"/>
              <w:bottom w:val="single" w:sz="4" w:space="0" w:color="auto"/>
              <w:right w:val="single" w:sz="4" w:space="0" w:color="auto"/>
            </w:tcBorders>
            <w:noWrap/>
            <w:hideMark/>
          </w:tcPr>
          <w:p w14:paraId="04D02B3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358 </w:t>
            </w:r>
          </w:p>
        </w:tc>
        <w:tc>
          <w:tcPr>
            <w:tcW w:w="774" w:type="dxa"/>
            <w:tcBorders>
              <w:top w:val="nil"/>
              <w:left w:val="nil"/>
              <w:bottom w:val="single" w:sz="4" w:space="0" w:color="auto"/>
              <w:right w:val="single" w:sz="4" w:space="0" w:color="auto"/>
            </w:tcBorders>
            <w:noWrap/>
            <w:hideMark/>
          </w:tcPr>
          <w:p w14:paraId="4117C57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229 </w:t>
            </w:r>
          </w:p>
        </w:tc>
        <w:tc>
          <w:tcPr>
            <w:tcW w:w="810" w:type="dxa"/>
            <w:tcBorders>
              <w:top w:val="nil"/>
              <w:left w:val="nil"/>
              <w:bottom w:val="single" w:sz="4" w:space="0" w:color="auto"/>
              <w:right w:val="single" w:sz="4" w:space="0" w:color="auto"/>
            </w:tcBorders>
            <w:noWrap/>
            <w:hideMark/>
          </w:tcPr>
          <w:p w14:paraId="47FF14D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73 </w:t>
            </w:r>
          </w:p>
        </w:tc>
      </w:tr>
      <w:tr w:rsidR="006E57BA" w:rsidRPr="006E57BA" w14:paraId="2AAFF330"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6A447A1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600CC6F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65396F7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3,929 </w:t>
            </w:r>
          </w:p>
        </w:tc>
        <w:tc>
          <w:tcPr>
            <w:tcW w:w="996" w:type="dxa"/>
            <w:tcBorders>
              <w:top w:val="nil"/>
              <w:left w:val="nil"/>
              <w:bottom w:val="single" w:sz="4" w:space="0" w:color="auto"/>
              <w:right w:val="single" w:sz="4" w:space="0" w:color="auto"/>
            </w:tcBorders>
            <w:noWrap/>
            <w:hideMark/>
          </w:tcPr>
          <w:p w14:paraId="6776B0A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13,141 </w:t>
            </w:r>
          </w:p>
        </w:tc>
        <w:tc>
          <w:tcPr>
            <w:tcW w:w="977" w:type="dxa"/>
            <w:tcBorders>
              <w:top w:val="nil"/>
              <w:left w:val="nil"/>
              <w:bottom w:val="single" w:sz="4" w:space="0" w:color="auto"/>
              <w:right w:val="single" w:sz="4" w:space="0" w:color="auto"/>
            </w:tcBorders>
            <w:noWrap/>
            <w:hideMark/>
          </w:tcPr>
          <w:p w14:paraId="4F63D0E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5,095 </w:t>
            </w:r>
          </w:p>
        </w:tc>
        <w:tc>
          <w:tcPr>
            <w:tcW w:w="900" w:type="dxa"/>
            <w:tcBorders>
              <w:top w:val="nil"/>
              <w:left w:val="nil"/>
              <w:bottom w:val="single" w:sz="4" w:space="0" w:color="auto"/>
              <w:right w:val="single" w:sz="4" w:space="0" w:color="auto"/>
            </w:tcBorders>
            <w:noWrap/>
            <w:hideMark/>
          </w:tcPr>
          <w:p w14:paraId="43513C4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3,924 </w:t>
            </w:r>
          </w:p>
        </w:tc>
        <w:tc>
          <w:tcPr>
            <w:tcW w:w="996" w:type="dxa"/>
            <w:tcBorders>
              <w:top w:val="nil"/>
              <w:left w:val="nil"/>
              <w:bottom w:val="single" w:sz="4" w:space="0" w:color="auto"/>
              <w:right w:val="single" w:sz="4" w:space="0" w:color="auto"/>
            </w:tcBorders>
            <w:noWrap/>
            <w:hideMark/>
          </w:tcPr>
          <w:p w14:paraId="1E814E6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15,120 </w:t>
            </w:r>
          </w:p>
        </w:tc>
        <w:tc>
          <w:tcPr>
            <w:tcW w:w="996" w:type="dxa"/>
            <w:tcBorders>
              <w:top w:val="nil"/>
              <w:left w:val="nil"/>
              <w:bottom w:val="single" w:sz="4" w:space="0" w:color="auto"/>
              <w:right w:val="single" w:sz="4" w:space="0" w:color="auto"/>
            </w:tcBorders>
            <w:noWrap/>
            <w:hideMark/>
          </w:tcPr>
          <w:p w14:paraId="61A96F2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15,332 </w:t>
            </w:r>
          </w:p>
        </w:tc>
        <w:tc>
          <w:tcPr>
            <w:tcW w:w="1067" w:type="dxa"/>
            <w:tcBorders>
              <w:top w:val="nil"/>
              <w:left w:val="nil"/>
              <w:bottom w:val="single" w:sz="4" w:space="0" w:color="auto"/>
              <w:right w:val="single" w:sz="4" w:space="0" w:color="auto"/>
            </w:tcBorders>
            <w:noWrap/>
            <w:hideMark/>
          </w:tcPr>
          <w:p w14:paraId="3C1A0BA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6,178 </w:t>
            </w:r>
          </w:p>
        </w:tc>
        <w:tc>
          <w:tcPr>
            <w:tcW w:w="990" w:type="dxa"/>
            <w:tcBorders>
              <w:top w:val="nil"/>
              <w:left w:val="nil"/>
              <w:bottom w:val="single" w:sz="4" w:space="0" w:color="auto"/>
              <w:right w:val="single" w:sz="4" w:space="0" w:color="auto"/>
            </w:tcBorders>
            <w:noWrap/>
            <w:hideMark/>
          </w:tcPr>
          <w:p w14:paraId="4E3EC3E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5,693 </w:t>
            </w:r>
          </w:p>
        </w:tc>
        <w:tc>
          <w:tcPr>
            <w:tcW w:w="900" w:type="dxa"/>
            <w:tcBorders>
              <w:top w:val="nil"/>
              <w:left w:val="nil"/>
              <w:bottom w:val="single" w:sz="4" w:space="0" w:color="auto"/>
              <w:right w:val="single" w:sz="4" w:space="0" w:color="auto"/>
            </w:tcBorders>
            <w:noWrap/>
            <w:hideMark/>
          </w:tcPr>
          <w:p w14:paraId="58EDC5B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13,360 </w:t>
            </w:r>
          </w:p>
        </w:tc>
        <w:tc>
          <w:tcPr>
            <w:tcW w:w="756" w:type="dxa"/>
            <w:tcBorders>
              <w:top w:val="nil"/>
              <w:left w:val="nil"/>
              <w:bottom w:val="single" w:sz="4" w:space="0" w:color="auto"/>
              <w:right w:val="single" w:sz="4" w:space="0" w:color="auto"/>
            </w:tcBorders>
            <w:noWrap/>
            <w:hideMark/>
          </w:tcPr>
          <w:p w14:paraId="34C6C6B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1,308 </w:t>
            </w:r>
          </w:p>
        </w:tc>
        <w:tc>
          <w:tcPr>
            <w:tcW w:w="774" w:type="dxa"/>
            <w:tcBorders>
              <w:top w:val="nil"/>
              <w:left w:val="nil"/>
              <w:bottom w:val="single" w:sz="4" w:space="0" w:color="auto"/>
              <w:right w:val="single" w:sz="4" w:space="0" w:color="auto"/>
            </w:tcBorders>
            <w:noWrap/>
            <w:hideMark/>
          </w:tcPr>
          <w:p w14:paraId="48C1132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869 </w:t>
            </w:r>
          </w:p>
        </w:tc>
        <w:tc>
          <w:tcPr>
            <w:tcW w:w="810" w:type="dxa"/>
            <w:tcBorders>
              <w:top w:val="nil"/>
              <w:left w:val="nil"/>
              <w:bottom w:val="single" w:sz="4" w:space="0" w:color="auto"/>
              <w:right w:val="single" w:sz="4" w:space="0" w:color="auto"/>
            </w:tcBorders>
            <w:noWrap/>
            <w:hideMark/>
          </w:tcPr>
          <w:p w14:paraId="3209528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271 </w:t>
            </w:r>
          </w:p>
        </w:tc>
      </w:tr>
      <w:tr w:rsidR="006E57BA" w:rsidRPr="006E57BA" w14:paraId="2345E6CC"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3B1152B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DIVISION</w:t>
            </w:r>
          </w:p>
        </w:tc>
        <w:tc>
          <w:tcPr>
            <w:tcW w:w="2163" w:type="dxa"/>
            <w:tcBorders>
              <w:top w:val="nil"/>
              <w:left w:val="nil"/>
              <w:bottom w:val="single" w:sz="4" w:space="0" w:color="auto"/>
              <w:right w:val="single" w:sz="4" w:space="0" w:color="auto"/>
            </w:tcBorders>
            <w:noWrap/>
            <w:vAlign w:val="center"/>
            <w:hideMark/>
          </w:tcPr>
          <w:p w14:paraId="229F7EB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 WARD</w:t>
            </w:r>
          </w:p>
        </w:tc>
        <w:tc>
          <w:tcPr>
            <w:tcW w:w="876" w:type="dxa"/>
            <w:tcBorders>
              <w:top w:val="nil"/>
              <w:left w:val="nil"/>
              <w:bottom w:val="single" w:sz="4" w:space="0" w:color="auto"/>
              <w:right w:val="single" w:sz="4" w:space="0" w:color="auto"/>
            </w:tcBorders>
            <w:noWrap/>
            <w:hideMark/>
          </w:tcPr>
          <w:p w14:paraId="5BCC0CF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734 </w:t>
            </w:r>
          </w:p>
        </w:tc>
        <w:tc>
          <w:tcPr>
            <w:tcW w:w="996" w:type="dxa"/>
            <w:tcBorders>
              <w:top w:val="nil"/>
              <w:left w:val="nil"/>
              <w:bottom w:val="single" w:sz="4" w:space="0" w:color="auto"/>
              <w:right w:val="single" w:sz="4" w:space="0" w:color="auto"/>
            </w:tcBorders>
            <w:noWrap/>
            <w:hideMark/>
          </w:tcPr>
          <w:p w14:paraId="3E1A303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2,471 </w:t>
            </w:r>
          </w:p>
        </w:tc>
        <w:tc>
          <w:tcPr>
            <w:tcW w:w="977" w:type="dxa"/>
            <w:tcBorders>
              <w:top w:val="nil"/>
              <w:left w:val="nil"/>
              <w:bottom w:val="single" w:sz="4" w:space="0" w:color="auto"/>
              <w:right w:val="single" w:sz="4" w:space="0" w:color="auto"/>
            </w:tcBorders>
            <w:noWrap/>
            <w:hideMark/>
          </w:tcPr>
          <w:p w14:paraId="0DB817E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1,010 </w:t>
            </w:r>
          </w:p>
        </w:tc>
        <w:tc>
          <w:tcPr>
            <w:tcW w:w="900" w:type="dxa"/>
            <w:tcBorders>
              <w:top w:val="nil"/>
              <w:left w:val="nil"/>
              <w:bottom w:val="single" w:sz="4" w:space="0" w:color="auto"/>
              <w:right w:val="single" w:sz="4" w:space="0" w:color="auto"/>
            </w:tcBorders>
            <w:noWrap/>
            <w:hideMark/>
          </w:tcPr>
          <w:p w14:paraId="6A78D62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669 </w:t>
            </w:r>
          </w:p>
        </w:tc>
        <w:tc>
          <w:tcPr>
            <w:tcW w:w="996" w:type="dxa"/>
            <w:tcBorders>
              <w:top w:val="nil"/>
              <w:left w:val="nil"/>
              <w:bottom w:val="single" w:sz="4" w:space="0" w:color="auto"/>
              <w:right w:val="single" w:sz="4" w:space="0" w:color="auto"/>
            </w:tcBorders>
            <w:noWrap/>
            <w:hideMark/>
          </w:tcPr>
          <w:p w14:paraId="38BD421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2,553 </w:t>
            </w:r>
          </w:p>
        </w:tc>
        <w:tc>
          <w:tcPr>
            <w:tcW w:w="996" w:type="dxa"/>
            <w:tcBorders>
              <w:top w:val="nil"/>
              <w:left w:val="nil"/>
              <w:bottom w:val="single" w:sz="4" w:space="0" w:color="auto"/>
              <w:right w:val="single" w:sz="4" w:space="0" w:color="auto"/>
            </w:tcBorders>
            <w:noWrap/>
            <w:hideMark/>
          </w:tcPr>
          <w:p w14:paraId="4F9DE3C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2,615 </w:t>
            </w:r>
          </w:p>
        </w:tc>
        <w:tc>
          <w:tcPr>
            <w:tcW w:w="1067" w:type="dxa"/>
            <w:tcBorders>
              <w:top w:val="nil"/>
              <w:left w:val="nil"/>
              <w:bottom w:val="single" w:sz="4" w:space="0" w:color="auto"/>
              <w:right w:val="single" w:sz="4" w:space="0" w:color="auto"/>
            </w:tcBorders>
            <w:noWrap/>
            <w:hideMark/>
          </w:tcPr>
          <w:p w14:paraId="7737CD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977 </w:t>
            </w:r>
          </w:p>
        </w:tc>
        <w:tc>
          <w:tcPr>
            <w:tcW w:w="990" w:type="dxa"/>
            <w:tcBorders>
              <w:top w:val="nil"/>
              <w:left w:val="nil"/>
              <w:bottom w:val="single" w:sz="4" w:space="0" w:color="auto"/>
              <w:right w:val="single" w:sz="4" w:space="0" w:color="auto"/>
            </w:tcBorders>
            <w:noWrap/>
            <w:hideMark/>
          </w:tcPr>
          <w:p w14:paraId="32E1743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905 </w:t>
            </w:r>
          </w:p>
        </w:tc>
        <w:tc>
          <w:tcPr>
            <w:tcW w:w="900" w:type="dxa"/>
            <w:tcBorders>
              <w:top w:val="nil"/>
              <w:left w:val="nil"/>
              <w:bottom w:val="single" w:sz="4" w:space="0" w:color="auto"/>
              <w:right w:val="single" w:sz="4" w:space="0" w:color="auto"/>
            </w:tcBorders>
            <w:noWrap/>
            <w:hideMark/>
          </w:tcPr>
          <w:p w14:paraId="0E3384F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2,283 </w:t>
            </w:r>
          </w:p>
        </w:tc>
        <w:tc>
          <w:tcPr>
            <w:tcW w:w="756" w:type="dxa"/>
            <w:tcBorders>
              <w:top w:val="nil"/>
              <w:left w:val="nil"/>
              <w:bottom w:val="single" w:sz="4" w:space="0" w:color="auto"/>
              <w:right w:val="single" w:sz="4" w:space="0" w:color="auto"/>
            </w:tcBorders>
            <w:noWrap/>
            <w:hideMark/>
          </w:tcPr>
          <w:p w14:paraId="6981F48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252 </w:t>
            </w:r>
          </w:p>
        </w:tc>
        <w:tc>
          <w:tcPr>
            <w:tcW w:w="774" w:type="dxa"/>
            <w:tcBorders>
              <w:top w:val="nil"/>
              <w:left w:val="nil"/>
              <w:bottom w:val="single" w:sz="4" w:space="0" w:color="auto"/>
              <w:right w:val="single" w:sz="4" w:space="0" w:color="auto"/>
            </w:tcBorders>
            <w:noWrap/>
            <w:hideMark/>
          </w:tcPr>
          <w:p w14:paraId="398E498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174 </w:t>
            </w:r>
          </w:p>
        </w:tc>
        <w:tc>
          <w:tcPr>
            <w:tcW w:w="810" w:type="dxa"/>
            <w:tcBorders>
              <w:top w:val="nil"/>
              <w:left w:val="nil"/>
              <w:bottom w:val="single" w:sz="4" w:space="0" w:color="auto"/>
              <w:right w:val="single" w:sz="4" w:space="0" w:color="auto"/>
            </w:tcBorders>
            <w:noWrap/>
            <w:hideMark/>
          </w:tcPr>
          <w:p w14:paraId="22A807F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 </w:t>
            </w:r>
          </w:p>
        </w:tc>
      </w:tr>
      <w:tr w:rsidR="006E57BA" w:rsidRPr="006E57BA" w14:paraId="3F9A5B71"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4BB3DAB4"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4DDA06E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 WARD</w:t>
            </w:r>
          </w:p>
        </w:tc>
        <w:tc>
          <w:tcPr>
            <w:tcW w:w="876" w:type="dxa"/>
            <w:tcBorders>
              <w:top w:val="nil"/>
              <w:left w:val="nil"/>
              <w:bottom w:val="single" w:sz="4" w:space="0" w:color="auto"/>
              <w:right w:val="single" w:sz="4" w:space="0" w:color="auto"/>
            </w:tcBorders>
            <w:noWrap/>
            <w:hideMark/>
          </w:tcPr>
          <w:p w14:paraId="4046B74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937 </w:t>
            </w:r>
          </w:p>
        </w:tc>
        <w:tc>
          <w:tcPr>
            <w:tcW w:w="996" w:type="dxa"/>
            <w:tcBorders>
              <w:top w:val="nil"/>
              <w:left w:val="nil"/>
              <w:bottom w:val="single" w:sz="4" w:space="0" w:color="auto"/>
              <w:right w:val="single" w:sz="4" w:space="0" w:color="auto"/>
            </w:tcBorders>
            <w:noWrap/>
            <w:hideMark/>
          </w:tcPr>
          <w:p w14:paraId="73F150C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3,204 </w:t>
            </w:r>
          </w:p>
        </w:tc>
        <w:tc>
          <w:tcPr>
            <w:tcW w:w="977" w:type="dxa"/>
            <w:tcBorders>
              <w:top w:val="nil"/>
              <w:left w:val="nil"/>
              <w:bottom w:val="single" w:sz="4" w:space="0" w:color="auto"/>
              <w:right w:val="single" w:sz="4" w:space="0" w:color="auto"/>
            </w:tcBorders>
            <w:noWrap/>
            <w:hideMark/>
          </w:tcPr>
          <w:p w14:paraId="0BB5523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1,261 </w:t>
            </w:r>
          </w:p>
        </w:tc>
        <w:tc>
          <w:tcPr>
            <w:tcW w:w="900" w:type="dxa"/>
            <w:tcBorders>
              <w:top w:val="nil"/>
              <w:left w:val="nil"/>
              <w:bottom w:val="single" w:sz="4" w:space="0" w:color="auto"/>
              <w:right w:val="single" w:sz="4" w:space="0" w:color="auto"/>
            </w:tcBorders>
            <w:noWrap/>
            <w:hideMark/>
          </w:tcPr>
          <w:p w14:paraId="461FD32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957 </w:t>
            </w:r>
          </w:p>
        </w:tc>
        <w:tc>
          <w:tcPr>
            <w:tcW w:w="996" w:type="dxa"/>
            <w:tcBorders>
              <w:top w:val="nil"/>
              <w:left w:val="nil"/>
              <w:bottom w:val="single" w:sz="4" w:space="0" w:color="auto"/>
              <w:right w:val="single" w:sz="4" w:space="0" w:color="auto"/>
            </w:tcBorders>
            <w:noWrap/>
            <w:hideMark/>
          </w:tcPr>
          <w:p w14:paraId="4DF3A0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3,612 </w:t>
            </w:r>
          </w:p>
        </w:tc>
        <w:tc>
          <w:tcPr>
            <w:tcW w:w="996" w:type="dxa"/>
            <w:tcBorders>
              <w:top w:val="nil"/>
              <w:left w:val="nil"/>
              <w:bottom w:val="single" w:sz="4" w:space="0" w:color="auto"/>
              <w:right w:val="single" w:sz="4" w:space="0" w:color="auto"/>
            </w:tcBorders>
            <w:noWrap/>
            <w:hideMark/>
          </w:tcPr>
          <w:p w14:paraId="1659D23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3,673 </w:t>
            </w:r>
          </w:p>
        </w:tc>
        <w:tc>
          <w:tcPr>
            <w:tcW w:w="1067" w:type="dxa"/>
            <w:tcBorders>
              <w:top w:val="nil"/>
              <w:left w:val="nil"/>
              <w:bottom w:val="single" w:sz="4" w:space="0" w:color="auto"/>
              <w:right w:val="single" w:sz="4" w:space="0" w:color="auto"/>
            </w:tcBorders>
            <w:noWrap/>
            <w:hideMark/>
          </w:tcPr>
          <w:p w14:paraId="0EE14CF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1,380 </w:t>
            </w:r>
          </w:p>
        </w:tc>
        <w:tc>
          <w:tcPr>
            <w:tcW w:w="990" w:type="dxa"/>
            <w:tcBorders>
              <w:top w:val="nil"/>
              <w:left w:val="nil"/>
              <w:bottom w:val="single" w:sz="4" w:space="0" w:color="auto"/>
              <w:right w:val="single" w:sz="4" w:space="0" w:color="auto"/>
            </w:tcBorders>
            <w:noWrap/>
            <w:hideMark/>
          </w:tcPr>
          <w:p w14:paraId="745244D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1,273 </w:t>
            </w:r>
          </w:p>
        </w:tc>
        <w:tc>
          <w:tcPr>
            <w:tcW w:w="900" w:type="dxa"/>
            <w:tcBorders>
              <w:top w:val="nil"/>
              <w:left w:val="nil"/>
              <w:bottom w:val="single" w:sz="4" w:space="0" w:color="auto"/>
              <w:right w:val="single" w:sz="4" w:space="0" w:color="auto"/>
            </w:tcBorders>
            <w:noWrap/>
            <w:hideMark/>
          </w:tcPr>
          <w:p w14:paraId="132702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3,205 </w:t>
            </w:r>
          </w:p>
        </w:tc>
        <w:tc>
          <w:tcPr>
            <w:tcW w:w="756" w:type="dxa"/>
            <w:tcBorders>
              <w:top w:val="nil"/>
              <w:left w:val="nil"/>
              <w:bottom w:val="single" w:sz="4" w:space="0" w:color="auto"/>
              <w:right w:val="single" w:sz="4" w:space="0" w:color="auto"/>
            </w:tcBorders>
            <w:noWrap/>
            <w:hideMark/>
          </w:tcPr>
          <w:p w14:paraId="5AA197A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358 </w:t>
            </w:r>
          </w:p>
        </w:tc>
        <w:tc>
          <w:tcPr>
            <w:tcW w:w="774" w:type="dxa"/>
            <w:tcBorders>
              <w:top w:val="nil"/>
              <w:left w:val="nil"/>
              <w:bottom w:val="single" w:sz="4" w:space="0" w:color="auto"/>
              <w:right w:val="single" w:sz="4" w:space="0" w:color="auto"/>
            </w:tcBorders>
            <w:noWrap/>
            <w:hideMark/>
          </w:tcPr>
          <w:p w14:paraId="0442DC7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222 </w:t>
            </w:r>
          </w:p>
        </w:tc>
        <w:tc>
          <w:tcPr>
            <w:tcW w:w="810" w:type="dxa"/>
            <w:tcBorders>
              <w:top w:val="nil"/>
              <w:left w:val="nil"/>
              <w:bottom w:val="single" w:sz="4" w:space="0" w:color="auto"/>
              <w:right w:val="single" w:sz="4" w:space="0" w:color="auto"/>
            </w:tcBorders>
            <w:noWrap/>
            <w:hideMark/>
          </w:tcPr>
          <w:p w14:paraId="140FDCE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64 </w:t>
            </w:r>
          </w:p>
        </w:tc>
      </w:tr>
      <w:tr w:rsidR="006E57BA" w:rsidRPr="006E57BA" w14:paraId="486F7B42"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1FB2C982"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28E9305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WARD</w:t>
            </w:r>
          </w:p>
        </w:tc>
        <w:tc>
          <w:tcPr>
            <w:tcW w:w="876" w:type="dxa"/>
            <w:tcBorders>
              <w:top w:val="nil"/>
              <w:left w:val="nil"/>
              <w:bottom w:val="single" w:sz="4" w:space="0" w:color="auto"/>
              <w:right w:val="single" w:sz="4" w:space="0" w:color="auto"/>
            </w:tcBorders>
            <w:noWrap/>
            <w:hideMark/>
          </w:tcPr>
          <w:p w14:paraId="14EFF7E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770 </w:t>
            </w:r>
          </w:p>
        </w:tc>
        <w:tc>
          <w:tcPr>
            <w:tcW w:w="996" w:type="dxa"/>
            <w:tcBorders>
              <w:top w:val="nil"/>
              <w:left w:val="nil"/>
              <w:bottom w:val="single" w:sz="4" w:space="0" w:color="auto"/>
              <w:right w:val="single" w:sz="4" w:space="0" w:color="auto"/>
            </w:tcBorders>
            <w:noWrap/>
            <w:hideMark/>
          </w:tcPr>
          <w:p w14:paraId="55056C1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2,586 </w:t>
            </w:r>
          </w:p>
        </w:tc>
        <w:tc>
          <w:tcPr>
            <w:tcW w:w="977" w:type="dxa"/>
            <w:tcBorders>
              <w:top w:val="nil"/>
              <w:left w:val="nil"/>
              <w:bottom w:val="single" w:sz="4" w:space="0" w:color="auto"/>
              <w:right w:val="single" w:sz="4" w:space="0" w:color="auto"/>
            </w:tcBorders>
            <w:noWrap/>
            <w:hideMark/>
          </w:tcPr>
          <w:p w14:paraId="4C11C4F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984 </w:t>
            </w:r>
          </w:p>
        </w:tc>
        <w:tc>
          <w:tcPr>
            <w:tcW w:w="900" w:type="dxa"/>
            <w:tcBorders>
              <w:top w:val="nil"/>
              <w:left w:val="nil"/>
              <w:bottom w:val="single" w:sz="4" w:space="0" w:color="auto"/>
              <w:right w:val="single" w:sz="4" w:space="0" w:color="auto"/>
            </w:tcBorders>
            <w:noWrap/>
            <w:hideMark/>
          </w:tcPr>
          <w:p w14:paraId="60BF150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774 </w:t>
            </w:r>
          </w:p>
        </w:tc>
        <w:tc>
          <w:tcPr>
            <w:tcW w:w="996" w:type="dxa"/>
            <w:tcBorders>
              <w:top w:val="nil"/>
              <w:left w:val="nil"/>
              <w:bottom w:val="single" w:sz="4" w:space="0" w:color="auto"/>
              <w:right w:val="single" w:sz="4" w:space="0" w:color="auto"/>
            </w:tcBorders>
            <w:noWrap/>
            <w:hideMark/>
          </w:tcPr>
          <w:p w14:paraId="1D973F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2,912 </w:t>
            </w:r>
          </w:p>
        </w:tc>
        <w:tc>
          <w:tcPr>
            <w:tcW w:w="996" w:type="dxa"/>
            <w:tcBorders>
              <w:top w:val="nil"/>
              <w:left w:val="nil"/>
              <w:bottom w:val="single" w:sz="4" w:space="0" w:color="auto"/>
              <w:right w:val="single" w:sz="4" w:space="0" w:color="auto"/>
            </w:tcBorders>
            <w:noWrap/>
            <w:hideMark/>
          </w:tcPr>
          <w:p w14:paraId="4E798DD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2,930 </w:t>
            </w:r>
          </w:p>
        </w:tc>
        <w:tc>
          <w:tcPr>
            <w:tcW w:w="1067" w:type="dxa"/>
            <w:tcBorders>
              <w:top w:val="nil"/>
              <w:left w:val="nil"/>
              <w:bottom w:val="single" w:sz="4" w:space="0" w:color="auto"/>
              <w:right w:val="single" w:sz="4" w:space="0" w:color="auto"/>
            </w:tcBorders>
            <w:noWrap/>
            <w:hideMark/>
          </w:tcPr>
          <w:p w14:paraId="284491A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1,131 </w:t>
            </w:r>
          </w:p>
        </w:tc>
        <w:tc>
          <w:tcPr>
            <w:tcW w:w="990" w:type="dxa"/>
            <w:tcBorders>
              <w:top w:val="nil"/>
              <w:left w:val="nil"/>
              <w:bottom w:val="single" w:sz="4" w:space="0" w:color="auto"/>
              <w:right w:val="single" w:sz="4" w:space="0" w:color="auto"/>
            </w:tcBorders>
            <w:noWrap/>
            <w:hideMark/>
          </w:tcPr>
          <w:p w14:paraId="6993C3B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1,046 </w:t>
            </w:r>
          </w:p>
        </w:tc>
        <w:tc>
          <w:tcPr>
            <w:tcW w:w="900" w:type="dxa"/>
            <w:tcBorders>
              <w:top w:val="nil"/>
              <w:left w:val="nil"/>
              <w:bottom w:val="single" w:sz="4" w:space="0" w:color="auto"/>
              <w:right w:val="single" w:sz="4" w:space="0" w:color="auto"/>
            </w:tcBorders>
            <w:noWrap/>
            <w:hideMark/>
          </w:tcPr>
          <w:p w14:paraId="64C8822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2,539 </w:t>
            </w:r>
          </w:p>
        </w:tc>
        <w:tc>
          <w:tcPr>
            <w:tcW w:w="756" w:type="dxa"/>
            <w:tcBorders>
              <w:top w:val="nil"/>
              <w:left w:val="nil"/>
              <w:bottom w:val="single" w:sz="4" w:space="0" w:color="auto"/>
              <w:right w:val="single" w:sz="4" w:space="0" w:color="auto"/>
            </w:tcBorders>
            <w:noWrap/>
            <w:hideMark/>
          </w:tcPr>
          <w:p w14:paraId="7B36B66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233 </w:t>
            </w:r>
          </w:p>
        </w:tc>
        <w:tc>
          <w:tcPr>
            <w:tcW w:w="774" w:type="dxa"/>
            <w:tcBorders>
              <w:top w:val="nil"/>
              <w:left w:val="nil"/>
              <w:bottom w:val="single" w:sz="4" w:space="0" w:color="auto"/>
              <w:right w:val="single" w:sz="4" w:space="0" w:color="auto"/>
            </w:tcBorders>
            <w:noWrap/>
            <w:hideMark/>
          </w:tcPr>
          <w:p w14:paraId="7CFFDD1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150 </w:t>
            </w:r>
          </w:p>
        </w:tc>
        <w:tc>
          <w:tcPr>
            <w:tcW w:w="810" w:type="dxa"/>
            <w:tcBorders>
              <w:top w:val="nil"/>
              <w:left w:val="nil"/>
              <w:bottom w:val="single" w:sz="4" w:space="0" w:color="auto"/>
              <w:right w:val="single" w:sz="4" w:space="0" w:color="auto"/>
            </w:tcBorders>
            <w:noWrap/>
            <w:hideMark/>
          </w:tcPr>
          <w:p w14:paraId="7ED18F3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29 </w:t>
            </w:r>
          </w:p>
        </w:tc>
      </w:tr>
      <w:tr w:rsidR="006E57BA" w:rsidRPr="006E57BA" w14:paraId="349C87B5"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77D863D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437A6F1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4B05A73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2,441 </w:t>
            </w:r>
          </w:p>
        </w:tc>
        <w:tc>
          <w:tcPr>
            <w:tcW w:w="996" w:type="dxa"/>
            <w:tcBorders>
              <w:top w:val="nil"/>
              <w:left w:val="nil"/>
              <w:bottom w:val="single" w:sz="4" w:space="0" w:color="auto"/>
              <w:right w:val="single" w:sz="4" w:space="0" w:color="auto"/>
            </w:tcBorders>
            <w:noWrap/>
            <w:hideMark/>
          </w:tcPr>
          <w:p w14:paraId="32EDCB1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8,261 </w:t>
            </w:r>
          </w:p>
        </w:tc>
        <w:tc>
          <w:tcPr>
            <w:tcW w:w="977" w:type="dxa"/>
            <w:tcBorders>
              <w:top w:val="nil"/>
              <w:left w:val="nil"/>
              <w:bottom w:val="single" w:sz="4" w:space="0" w:color="auto"/>
              <w:right w:val="single" w:sz="4" w:space="0" w:color="auto"/>
            </w:tcBorders>
            <w:noWrap/>
            <w:hideMark/>
          </w:tcPr>
          <w:p w14:paraId="67951BD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3,255 </w:t>
            </w:r>
          </w:p>
        </w:tc>
        <w:tc>
          <w:tcPr>
            <w:tcW w:w="900" w:type="dxa"/>
            <w:tcBorders>
              <w:top w:val="nil"/>
              <w:left w:val="nil"/>
              <w:bottom w:val="single" w:sz="4" w:space="0" w:color="auto"/>
              <w:right w:val="single" w:sz="4" w:space="0" w:color="auto"/>
            </w:tcBorders>
            <w:noWrap/>
            <w:hideMark/>
          </w:tcPr>
          <w:p w14:paraId="5E59722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2,400 </w:t>
            </w:r>
          </w:p>
        </w:tc>
        <w:tc>
          <w:tcPr>
            <w:tcW w:w="996" w:type="dxa"/>
            <w:tcBorders>
              <w:top w:val="nil"/>
              <w:left w:val="nil"/>
              <w:bottom w:val="single" w:sz="4" w:space="0" w:color="auto"/>
              <w:right w:val="single" w:sz="4" w:space="0" w:color="auto"/>
            </w:tcBorders>
            <w:noWrap/>
            <w:hideMark/>
          </w:tcPr>
          <w:p w14:paraId="287C14D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9,077 </w:t>
            </w:r>
          </w:p>
        </w:tc>
        <w:tc>
          <w:tcPr>
            <w:tcW w:w="996" w:type="dxa"/>
            <w:tcBorders>
              <w:top w:val="nil"/>
              <w:left w:val="nil"/>
              <w:bottom w:val="single" w:sz="4" w:space="0" w:color="auto"/>
              <w:right w:val="single" w:sz="4" w:space="0" w:color="auto"/>
            </w:tcBorders>
            <w:noWrap/>
            <w:hideMark/>
          </w:tcPr>
          <w:p w14:paraId="3B39109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9,218 </w:t>
            </w:r>
          </w:p>
        </w:tc>
        <w:tc>
          <w:tcPr>
            <w:tcW w:w="1067" w:type="dxa"/>
            <w:tcBorders>
              <w:top w:val="nil"/>
              <w:left w:val="nil"/>
              <w:bottom w:val="single" w:sz="4" w:space="0" w:color="auto"/>
              <w:right w:val="single" w:sz="4" w:space="0" w:color="auto"/>
            </w:tcBorders>
            <w:noWrap/>
            <w:hideMark/>
          </w:tcPr>
          <w:p w14:paraId="173E547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3,488 </w:t>
            </w:r>
          </w:p>
        </w:tc>
        <w:tc>
          <w:tcPr>
            <w:tcW w:w="990" w:type="dxa"/>
            <w:tcBorders>
              <w:top w:val="nil"/>
              <w:left w:val="nil"/>
              <w:bottom w:val="single" w:sz="4" w:space="0" w:color="auto"/>
              <w:right w:val="single" w:sz="4" w:space="0" w:color="auto"/>
            </w:tcBorders>
            <w:noWrap/>
            <w:hideMark/>
          </w:tcPr>
          <w:p w14:paraId="4D3A0F8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3,224 </w:t>
            </w:r>
          </w:p>
        </w:tc>
        <w:tc>
          <w:tcPr>
            <w:tcW w:w="900" w:type="dxa"/>
            <w:tcBorders>
              <w:top w:val="nil"/>
              <w:left w:val="nil"/>
              <w:bottom w:val="single" w:sz="4" w:space="0" w:color="auto"/>
              <w:right w:val="single" w:sz="4" w:space="0" w:color="auto"/>
            </w:tcBorders>
            <w:noWrap/>
            <w:hideMark/>
          </w:tcPr>
          <w:p w14:paraId="4772626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8,027 </w:t>
            </w:r>
          </w:p>
        </w:tc>
        <w:tc>
          <w:tcPr>
            <w:tcW w:w="756" w:type="dxa"/>
            <w:tcBorders>
              <w:top w:val="nil"/>
              <w:left w:val="nil"/>
              <w:bottom w:val="single" w:sz="4" w:space="0" w:color="auto"/>
              <w:right w:val="single" w:sz="4" w:space="0" w:color="auto"/>
            </w:tcBorders>
            <w:noWrap/>
            <w:hideMark/>
          </w:tcPr>
          <w:p w14:paraId="0A367B7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843 </w:t>
            </w:r>
          </w:p>
        </w:tc>
        <w:tc>
          <w:tcPr>
            <w:tcW w:w="774" w:type="dxa"/>
            <w:tcBorders>
              <w:top w:val="nil"/>
              <w:left w:val="nil"/>
              <w:bottom w:val="single" w:sz="4" w:space="0" w:color="auto"/>
              <w:right w:val="single" w:sz="4" w:space="0" w:color="auto"/>
            </w:tcBorders>
            <w:noWrap/>
            <w:hideMark/>
          </w:tcPr>
          <w:p w14:paraId="672A45F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546 </w:t>
            </w:r>
          </w:p>
        </w:tc>
        <w:tc>
          <w:tcPr>
            <w:tcW w:w="810" w:type="dxa"/>
            <w:tcBorders>
              <w:top w:val="nil"/>
              <w:left w:val="nil"/>
              <w:bottom w:val="single" w:sz="4" w:space="0" w:color="auto"/>
              <w:right w:val="single" w:sz="4" w:space="0" w:color="auto"/>
            </w:tcBorders>
            <w:noWrap/>
            <w:hideMark/>
          </w:tcPr>
          <w:p w14:paraId="5BCBCDA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134 </w:t>
            </w:r>
          </w:p>
        </w:tc>
      </w:tr>
      <w:tr w:rsidR="006E57BA" w:rsidRPr="006E57BA" w14:paraId="41A9DF4C" w14:textId="77777777" w:rsidTr="00C66D9D">
        <w:trPr>
          <w:trHeight w:val="312"/>
        </w:trPr>
        <w:tc>
          <w:tcPr>
            <w:tcW w:w="2003" w:type="dxa"/>
            <w:vMerge w:val="restart"/>
            <w:tcBorders>
              <w:top w:val="nil"/>
              <w:left w:val="single" w:sz="4" w:space="0" w:color="auto"/>
              <w:bottom w:val="single" w:sz="4" w:space="0" w:color="auto"/>
              <w:right w:val="single" w:sz="4" w:space="0" w:color="auto"/>
            </w:tcBorders>
            <w:noWrap/>
            <w:vAlign w:val="center"/>
            <w:hideMark/>
          </w:tcPr>
          <w:p w14:paraId="740F0C0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NYANGAHYA DIVISION</w:t>
            </w:r>
          </w:p>
        </w:tc>
        <w:tc>
          <w:tcPr>
            <w:tcW w:w="2163" w:type="dxa"/>
            <w:tcBorders>
              <w:top w:val="nil"/>
              <w:left w:val="nil"/>
              <w:bottom w:val="single" w:sz="4" w:space="0" w:color="auto"/>
              <w:right w:val="single" w:sz="4" w:space="0" w:color="auto"/>
            </w:tcBorders>
            <w:noWrap/>
            <w:vAlign w:val="center"/>
            <w:hideMark/>
          </w:tcPr>
          <w:p w14:paraId="004CA01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KIKWANANA WARD</w:t>
            </w:r>
          </w:p>
        </w:tc>
        <w:tc>
          <w:tcPr>
            <w:tcW w:w="876" w:type="dxa"/>
            <w:tcBorders>
              <w:top w:val="nil"/>
              <w:left w:val="nil"/>
              <w:bottom w:val="single" w:sz="4" w:space="0" w:color="auto"/>
              <w:right w:val="single" w:sz="4" w:space="0" w:color="auto"/>
            </w:tcBorders>
            <w:noWrap/>
            <w:hideMark/>
          </w:tcPr>
          <w:p w14:paraId="16A6537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943 </w:t>
            </w:r>
          </w:p>
        </w:tc>
        <w:tc>
          <w:tcPr>
            <w:tcW w:w="996" w:type="dxa"/>
            <w:tcBorders>
              <w:top w:val="nil"/>
              <w:left w:val="nil"/>
              <w:bottom w:val="single" w:sz="4" w:space="0" w:color="auto"/>
              <w:right w:val="single" w:sz="4" w:space="0" w:color="auto"/>
            </w:tcBorders>
            <w:noWrap/>
            <w:hideMark/>
          </w:tcPr>
          <w:p w14:paraId="05DCF68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3,462 </w:t>
            </w:r>
          </w:p>
        </w:tc>
        <w:tc>
          <w:tcPr>
            <w:tcW w:w="977" w:type="dxa"/>
            <w:tcBorders>
              <w:top w:val="nil"/>
              <w:left w:val="nil"/>
              <w:bottom w:val="single" w:sz="4" w:space="0" w:color="auto"/>
              <w:right w:val="single" w:sz="4" w:space="0" w:color="auto"/>
            </w:tcBorders>
            <w:noWrap/>
            <w:hideMark/>
          </w:tcPr>
          <w:p w14:paraId="08E9F89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1,390 </w:t>
            </w:r>
          </w:p>
        </w:tc>
        <w:tc>
          <w:tcPr>
            <w:tcW w:w="900" w:type="dxa"/>
            <w:tcBorders>
              <w:top w:val="nil"/>
              <w:left w:val="nil"/>
              <w:bottom w:val="single" w:sz="4" w:space="0" w:color="auto"/>
              <w:right w:val="single" w:sz="4" w:space="0" w:color="auto"/>
            </w:tcBorders>
            <w:noWrap/>
            <w:hideMark/>
          </w:tcPr>
          <w:p w14:paraId="12F234D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1,059 </w:t>
            </w:r>
          </w:p>
        </w:tc>
        <w:tc>
          <w:tcPr>
            <w:tcW w:w="996" w:type="dxa"/>
            <w:tcBorders>
              <w:top w:val="nil"/>
              <w:left w:val="nil"/>
              <w:bottom w:val="single" w:sz="4" w:space="0" w:color="auto"/>
              <w:right w:val="single" w:sz="4" w:space="0" w:color="auto"/>
            </w:tcBorders>
            <w:noWrap/>
            <w:hideMark/>
          </w:tcPr>
          <w:p w14:paraId="70E2F24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4,176 </w:t>
            </w:r>
          </w:p>
        </w:tc>
        <w:tc>
          <w:tcPr>
            <w:tcW w:w="996" w:type="dxa"/>
            <w:tcBorders>
              <w:top w:val="nil"/>
              <w:left w:val="nil"/>
              <w:bottom w:val="single" w:sz="4" w:space="0" w:color="auto"/>
              <w:right w:val="single" w:sz="4" w:space="0" w:color="auto"/>
            </w:tcBorders>
            <w:noWrap/>
            <w:hideMark/>
          </w:tcPr>
          <w:p w14:paraId="4D75AB0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4,285 </w:t>
            </w:r>
          </w:p>
        </w:tc>
        <w:tc>
          <w:tcPr>
            <w:tcW w:w="1067" w:type="dxa"/>
            <w:tcBorders>
              <w:top w:val="nil"/>
              <w:left w:val="nil"/>
              <w:bottom w:val="single" w:sz="4" w:space="0" w:color="auto"/>
              <w:right w:val="single" w:sz="4" w:space="0" w:color="auto"/>
            </w:tcBorders>
            <w:noWrap/>
            <w:hideMark/>
          </w:tcPr>
          <w:p w14:paraId="362FD72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1,569 </w:t>
            </w:r>
          </w:p>
        </w:tc>
        <w:tc>
          <w:tcPr>
            <w:tcW w:w="990" w:type="dxa"/>
            <w:tcBorders>
              <w:top w:val="nil"/>
              <w:left w:val="nil"/>
              <w:bottom w:val="single" w:sz="4" w:space="0" w:color="auto"/>
              <w:right w:val="single" w:sz="4" w:space="0" w:color="auto"/>
            </w:tcBorders>
            <w:noWrap/>
            <w:hideMark/>
          </w:tcPr>
          <w:p w14:paraId="645EE82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1,428 </w:t>
            </w:r>
          </w:p>
        </w:tc>
        <w:tc>
          <w:tcPr>
            <w:tcW w:w="900" w:type="dxa"/>
            <w:tcBorders>
              <w:top w:val="nil"/>
              <w:left w:val="nil"/>
              <w:bottom w:val="single" w:sz="4" w:space="0" w:color="auto"/>
              <w:right w:val="single" w:sz="4" w:space="0" w:color="auto"/>
            </w:tcBorders>
            <w:noWrap/>
            <w:hideMark/>
          </w:tcPr>
          <w:p w14:paraId="27FD4EA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3,758 </w:t>
            </w:r>
          </w:p>
        </w:tc>
        <w:tc>
          <w:tcPr>
            <w:tcW w:w="756" w:type="dxa"/>
            <w:tcBorders>
              <w:top w:val="nil"/>
              <w:left w:val="nil"/>
              <w:bottom w:val="single" w:sz="4" w:space="0" w:color="auto"/>
              <w:right w:val="single" w:sz="4" w:space="0" w:color="auto"/>
            </w:tcBorders>
            <w:noWrap/>
            <w:hideMark/>
          </w:tcPr>
          <w:p w14:paraId="3BC01E4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427 </w:t>
            </w:r>
          </w:p>
        </w:tc>
        <w:tc>
          <w:tcPr>
            <w:tcW w:w="774" w:type="dxa"/>
            <w:tcBorders>
              <w:top w:val="nil"/>
              <w:left w:val="nil"/>
              <w:bottom w:val="single" w:sz="4" w:space="0" w:color="auto"/>
              <w:right w:val="single" w:sz="4" w:space="0" w:color="auto"/>
            </w:tcBorders>
            <w:noWrap/>
            <w:hideMark/>
          </w:tcPr>
          <w:p w14:paraId="5455BAE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288 </w:t>
            </w:r>
          </w:p>
        </w:tc>
        <w:tc>
          <w:tcPr>
            <w:tcW w:w="810" w:type="dxa"/>
            <w:tcBorders>
              <w:top w:val="nil"/>
              <w:left w:val="nil"/>
              <w:bottom w:val="single" w:sz="4" w:space="0" w:color="auto"/>
              <w:right w:val="single" w:sz="4" w:space="0" w:color="auto"/>
            </w:tcBorders>
            <w:noWrap/>
            <w:hideMark/>
          </w:tcPr>
          <w:p w14:paraId="77EFB2C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84 </w:t>
            </w:r>
          </w:p>
        </w:tc>
      </w:tr>
      <w:tr w:rsidR="006E57BA" w:rsidRPr="006E57BA" w14:paraId="1725250F" w14:textId="77777777" w:rsidTr="00C66D9D">
        <w:trPr>
          <w:trHeight w:val="312"/>
        </w:trPr>
        <w:tc>
          <w:tcPr>
            <w:tcW w:w="2003" w:type="dxa"/>
            <w:vMerge/>
            <w:tcBorders>
              <w:top w:val="nil"/>
              <w:left w:val="single" w:sz="4" w:space="0" w:color="auto"/>
              <w:bottom w:val="single" w:sz="4" w:space="0" w:color="auto"/>
              <w:right w:val="single" w:sz="4" w:space="0" w:color="auto"/>
            </w:tcBorders>
            <w:vAlign w:val="center"/>
            <w:hideMark/>
          </w:tcPr>
          <w:p w14:paraId="2CE83536" w14:textId="77777777" w:rsidR="006E57BA" w:rsidRPr="006E57BA" w:rsidRDefault="006E57BA" w:rsidP="00C66D9D">
            <w:pPr>
              <w:rPr>
                <w:color w:val="000000"/>
                <w:kern w:val="0"/>
                <w:sz w:val="24"/>
                <w:szCs w:val="24"/>
                <w14:ligatures w14:val="none"/>
              </w:rPr>
            </w:pPr>
          </w:p>
        </w:tc>
        <w:tc>
          <w:tcPr>
            <w:tcW w:w="2163" w:type="dxa"/>
            <w:tcBorders>
              <w:top w:val="nil"/>
              <w:left w:val="nil"/>
              <w:bottom w:val="single" w:sz="4" w:space="0" w:color="auto"/>
              <w:right w:val="single" w:sz="4" w:space="0" w:color="auto"/>
            </w:tcBorders>
            <w:noWrap/>
            <w:vAlign w:val="center"/>
            <w:hideMark/>
          </w:tcPr>
          <w:p w14:paraId="634E20D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KIRYANGA WARD</w:t>
            </w:r>
          </w:p>
        </w:tc>
        <w:tc>
          <w:tcPr>
            <w:tcW w:w="876" w:type="dxa"/>
            <w:tcBorders>
              <w:top w:val="nil"/>
              <w:left w:val="nil"/>
              <w:bottom w:val="single" w:sz="4" w:space="0" w:color="auto"/>
              <w:right w:val="single" w:sz="4" w:space="0" w:color="auto"/>
            </w:tcBorders>
            <w:noWrap/>
            <w:hideMark/>
          </w:tcPr>
          <w:p w14:paraId="474F029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1,138 </w:t>
            </w:r>
          </w:p>
        </w:tc>
        <w:tc>
          <w:tcPr>
            <w:tcW w:w="996" w:type="dxa"/>
            <w:tcBorders>
              <w:top w:val="nil"/>
              <w:left w:val="nil"/>
              <w:bottom w:val="single" w:sz="4" w:space="0" w:color="auto"/>
              <w:right w:val="single" w:sz="4" w:space="0" w:color="auto"/>
            </w:tcBorders>
            <w:noWrap/>
            <w:hideMark/>
          </w:tcPr>
          <w:p w14:paraId="3D22576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3,938 </w:t>
            </w:r>
          </w:p>
        </w:tc>
        <w:tc>
          <w:tcPr>
            <w:tcW w:w="977" w:type="dxa"/>
            <w:tcBorders>
              <w:top w:val="nil"/>
              <w:left w:val="nil"/>
              <w:bottom w:val="single" w:sz="4" w:space="0" w:color="auto"/>
              <w:right w:val="single" w:sz="4" w:space="0" w:color="auto"/>
            </w:tcBorders>
            <w:noWrap/>
            <w:hideMark/>
          </w:tcPr>
          <w:p w14:paraId="6981003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1,477 </w:t>
            </w:r>
          </w:p>
        </w:tc>
        <w:tc>
          <w:tcPr>
            <w:tcW w:w="900" w:type="dxa"/>
            <w:tcBorders>
              <w:top w:val="nil"/>
              <w:left w:val="nil"/>
              <w:bottom w:val="single" w:sz="4" w:space="0" w:color="auto"/>
              <w:right w:val="single" w:sz="4" w:space="0" w:color="auto"/>
            </w:tcBorders>
            <w:noWrap/>
            <w:hideMark/>
          </w:tcPr>
          <w:p w14:paraId="14F2DF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1,276 </w:t>
            </w:r>
          </w:p>
        </w:tc>
        <w:tc>
          <w:tcPr>
            <w:tcW w:w="996" w:type="dxa"/>
            <w:tcBorders>
              <w:top w:val="nil"/>
              <w:left w:val="nil"/>
              <w:bottom w:val="single" w:sz="4" w:space="0" w:color="auto"/>
              <w:right w:val="single" w:sz="4" w:space="0" w:color="auto"/>
            </w:tcBorders>
            <w:noWrap/>
            <w:hideMark/>
          </w:tcPr>
          <w:p w14:paraId="44752C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4,471 </w:t>
            </w:r>
          </w:p>
        </w:tc>
        <w:tc>
          <w:tcPr>
            <w:tcW w:w="996" w:type="dxa"/>
            <w:tcBorders>
              <w:top w:val="nil"/>
              <w:left w:val="nil"/>
              <w:bottom w:val="single" w:sz="4" w:space="0" w:color="auto"/>
              <w:right w:val="single" w:sz="4" w:space="0" w:color="auto"/>
            </w:tcBorders>
            <w:noWrap/>
            <w:hideMark/>
          </w:tcPr>
          <w:p w14:paraId="5E31A15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4,581 </w:t>
            </w:r>
          </w:p>
        </w:tc>
        <w:tc>
          <w:tcPr>
            <w:tcW w:w="1067" w:type="dxa"/>
            <w:tcBorders>
              <w:top w:val="nil"/>
              <w:left w:val="nil"/>
              <w:bottom w:val="single" w:sz="4" w:space="0" w:color="auto"/>
              <w:right w:val="single" w:sz="4" w:space="0" w:color="auto"/>
            </w:tcBorders>
            <w:noWrap/>
            <w:hideMark/>
          </w:tcPr>
          <w:p w14:paraId="3108AF1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1,562 </w:t>
            </w:r>
          </w:p>
        </w:tc>
        <w:tc>
          <w:tcPr>
            <w:tcW w:w="990" w:type="dxa"/>
            <w:tcBorders>
              <w:top w:val="nil"/>
              <w:left w:val="nil"/>
              <w:bottom w:val="single" w:sz="4" w:space="0" w:color="auto"/>
              <w:right w:val="single" w:sz="4" w:space="0" w:color="auto"/>
            </w:tcBorders>
            <w:noWrap/>
            <w:hideMark/>
          </w:tcPr>
          <w:p w14:paraId="3531458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1,555 </w:t>
            </w:r>
          </w:p>
        </w:tc>
        <w:tc>
          <w:tcPr>
            <w:tcW w:w="900" w:type="dxa"/>
            <w:tcBorders>
              <w:top w:val="nil"/>
              <w:left w:val="nil"/>
              <w:bottom w:val="single" w:sz="4" w:space="0" w:color="auto"/>
              <w:right w:val="single" w:sz="4" w:space="0" w:color="auto"/>
            </w:tcBorders>
            <w:noWrap/>
            <w:hideMark/>
          </w:tcPr>
          <w:p w14:paraId="3E44BC1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3,957 </w:t>
            </w:r>
          </w:p>
        </w:tc>
        <w:tc>
          <w:tcPr>
            <w:tcW w:w="756" w:type="dxa"/>
            <w:tcBorders>
              <w:top w:val="nil"/>
              <w:left w:val="nil"/>
              <w:bottom w:val="single" w:sz="4" w:space="0" w:color="auto"/>
              <w:right w:val="single" w:sz="4" w:space="0" w:color="auto"/>
            </w:tcBorders>
            <w:noWrap/>
            <w:hideMark/>
          </w:tcPr>
          <w:p w14:paraId="6DF0576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507 </w:t>
            </w:r>
          </w:p>
        </w:tc>
        <w:tc>
          <w:tcPr>
            <w:tcW w:w="774" w:type="dxa"/>
            <w:tcBorders>
              <w:top w:val="nil"/>
              <w:left w:val="nil"/>
              <w:bottom w:val="single" w:sz="4" w:space="0" w:color="auto"/>
              <w:right w:val="single" w:sz="4" w:space="0" w:color="auto"/>
            </w:tcBorders>
            <w:noWrap/>
            <w:hideMark/>
          </w:tcPr>
          <w:p w14:paraId="385517B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337 </w:t>
            </w:r>
          </w:p>
        </w:tc>
        <w:tc>
          <w:tcPr>
            <w:tcW w:w="810" w:type="dxa"/>
            <w:tcBorders>
              <w:top w:val="nil"/>
              <w:left w:val="nil"/>
              <w:bottom w:val="single" w:sz="4" w:space="0" w:color="auto"/>
              <w:right w:val="single" w:sz="4" w:space="0" w:color="auto"/>
            </w:tcBorders>
            <w:noWrap/>
            <w:hideMark/>
          </w:tcPr>
          <w:p w14:paraId="337B2AC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            97 </w:t>
            </w:r>
          </w:p>
        </w:tc>
      </w:tr>
      <w:tr w:rsidR="006E57BA" w:rsidRPr="006E57BA" w14:paraId="7F9E3ED4" w14:textId="77777777" w:rsidTr="00C66D9D">
        <w:trPr>
          <w:trHeight w:val="312"/>
        </w:trPr>
        <w:tc>
          <w:tcPr>
            <w:tcW w:w="2003" w:type="dxa"/>
            <w:tcBorders>
              <w:top w:val="nil"/>
              <w:left w:val="single" w:sz="4" w:space="0" w:color="auto"/>
              <w:bottom w:val="single" w:sz="4" w:space="0" w:color="auto"/>
              <w:right w:val="single" w:sz="4" w:space="0" w:color="auto"/>
            </w:tcBorders>
            <w:vAlign w:val="center"/>
            <w:hideMark/>
          </w:tcPr>
          <w:p w14:paraId="070B613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2163" w:type="dxa"/>
            <w:tcBorders>
              <w:top w:val="nil"/>
              <w:left w:val="nil"/>
              <w:bottom w:val="single" w:sz="4" w:space="0" w:color="auto"/>
              <w:right w:val="single" w:sz="4" w:space="0" w:color="auto"/>
            </w:tcBorders>
            <w:noWrap/>
            <w:vAlign w:val="center"/>
            <w:hideMark/>
          </w:tcPr>
          <w:p w14:paraId="5A9DD16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737816E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2,081 </w:t>
            </w:r>
          </w:p>
        </w:tc>
        <w:tc>
          <w:tcPr>
            <w:tcW w:w="996" w:type="dxa"/>
            <w:tcBorders>
              <w:top w:val="nil"/>
              <w:left w:val="nil"/>
              <w:bottom w:val="single" w:sz="4" w:space="0" w:color="auto"/>
              <w:right w:val="single" w:sz="4" w:space="0" w:color="auto"/>
            </w:tcBorders>
            <w:noWrap/>
            <w:hideMark/>
          </w:tcPr>
          <w:p w14:paraId="61130FE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7,400 </w:t>
            </w:r>
          </w:p>
        </w:tc>
        <w:tc>
          <w:tcPr>
            <w:tcW w:w="977" w:type="dxa"/>
            <w:tcBorders>
              <w:top w:val="nil"/>
              <w:left w:val="nil"/>
              <w:bottom w:val="single" w:sz="4" w:space="0" w:color="auto"/>
              <w:right w:val="single" w:sz="4" w:space="0" w:color="auto"/>
            </w:tcBorders>
            <w:noWrap/>
            <w:hideMark/>
          </w:tcPr>
          <w:p w14:paraId="3356F4E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2,867 </w:t>
            </w:r>
          </w:p>
        </w:tc>
        <w:tc>
          <w:tcPr>
            <w:tcW w:w="900" w:type="dxa"/>
            <w:tcBorders>
              <w:top w:val="nil"/>
              <w:left w:val="nil"/>
              <w:bottom w:val="single" w:sz="4" w:space="0" w:color="auto"/>
              <w:right w:val="single" w:sz="4" w:space="0" w:color="auto"/>
            </w:tcBorders>
            <w:noWrap/>
            <w:hideMark/>
          </w:tcPr>
          <w:p w14:paraId="29FE1AC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2,335 </w:t>
            </w:r>
          </w:p>
        </w:tc>
        <w:tc>
          <w:tcPr>
            <w:tcW w:w="996" w:type="dxa"/>
            <w:tcBorders>
              <w:top w:val="nil"/>
              <w:left w:val="nil"/>
              <w:bottom w:val="single" w:sz="4" w:space="0" w:color="auto"/>
              <w:right w:val="single" w:sz="4" w:space="0" w:color="auto"/>
            </w:tcBorders>
            <w:noWrap/>
            <w:hideMark/>
          </w:tcPr>
          <w:p w14:paraId="145654D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8,647 </w:t>
            </w:r>
          </w:p>
        </w:tc>
        <w:tc>
          <w:tcPr>
            <w:tcW w:w="996" w:type="dxa"/>
            <w:tcBorders>
              <w:top w:val="nil"/>
              <w:left w:val="nil"/>
              <w:bottom w:val="single" w:sz="4" w:space="0" w:color="auto"/>
              <w:right w:val="single" w:sz="4" w:space="0" w:color="auto"/>
            </w:tcBorders>
            <w:noWrap/>
            <w:hideMark/>
          </w:tcPr>
          <w:p w14:paraId="4F01319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8,866 </w:t>
            </w:r>
          </w:p>
        </w:tc>
        <w:tc>
          <w:tcPr>
            <w:tcW w:w="1067" w:type="dxa"/>
            <w:tcBorders>
              <w:top w:val="nil"/>
              <w:left w:val="nil"/>
              <w:bottom w:val="single" w:sz="4" w:space="0" w:color="auto"/>
              <w:right w:val="single" w:sz="4" w:space="0" w:color="auto"/>
            </w:tcBorders>
            <w:noWrap/>
            <w:hideMark/>
          </w:tcPr>
          <w:p w14:paraId="7BD943C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3,131 </w:t>
            </w:r>
          </w:p>
        </w:tc>
        <w:tc>
          <w:tcPr>
            <w:tcW w:w="990" w:type="dxa"/>
            <w:tcBorders>
              <w:top w:val="nil"/>
              <w:left w:val="nil"/>
              <w:bottom w:val="single" w:sz="4" w:space="0" w:color="auto"/>
              <w:right w:val="single" w:sz="4" w:space="0" w:color="auto"/>
            </w:tcBorders>
            <w:noWrap/>
            <w:hideMark/>
          </w:tcPr>
          <w:p w14:paraId="5909164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2,983 </w:t>
            </w:r>
          </w:p>
        </w:tc>
        <w:tc>
          <w:tcPr>
            <w:tcW w:w="900" w:type="dxa"/>
            <w:tcBorders>
              <w:top w:val="nil"/>
              <w:left w:val="nil"/>
              <w:bottom w:val="single" w:sz="4" w:space="0" w:color="auto"/>
              <w:right w:val="single" w:sz="4" w:space="0" w:color="auto"/>
            </w:tcBorders>
            <w:noWrap/>
            <w:hideMark/>
          </w:tcPr>
          <w:p w14:paraId="4CA8B9F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7,715 </w:t>
            </w:r>
          </w:p>
        </w:tc>
        <w:tc>
          <w:tcPr>
            <w:tcW w:w="756" w:type="dxa"/>
            <w:tcBorders>
              <w:top w:val="nil"/>
              <w:left w:val="nil"/>
              <w:bottom w:val="single" w:sz="4" w:space="0" w:color="auto"/>
              <w:right w:val="single" w:sz="4" w:space="0" w:color="auto"/>
            </w:tcBorders>
            <w:noWrap/>
            <w:hideMark/>
          </w:tcPr>
          <w:p w14:paraId="7FF35BE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934 </w:t>
            </w:r>
          </w:p>
        </w:tc>
        <w:tc>
          <w:tcPr>
            <w:tcW w:w="774" w:type="dxa"/>
            <w:tcBorders>
              <w:top w:val="nil"/>
              <w:left w:val="nil"/>
              <w:bottom w:val="single" w:sz="4" w:space="0" w:color="auto"/>
              <w:right w:val="single" w:sz="4" w:space="0" w:color="auto"/>
            </w:tcBorders>
            <w:noWrap/>
            <w:hideMark/>
          </w:tcPr>
          <w:p w14:paraId="361A5E1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625 </w:t>
            </w:r>
          </w:p>
        </w:tc>
        <w:tc>
          <w:tcPr>
            <w:tcW w:w="810" w:type="dxa"/>
            <w:tcBorders>
              <w:top w:val="nil"/>
              <w:left w:val="nil"/>
              <w:bottom w:val="single" w:sz="4" w:space="0" w:color="auto"/>
              <w:right w:val="single" w:sz="4" w:space="0" w:color="auto"/>
            </w:tcBorders>
            <w:noWrap/>
            <w:hideMark/>
          </w:tcPr>
          <w:p w14:paraId="2C98DE8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          181 </w:t>
            </w:r>
          </w:p>
        </w:tc>
      </w:tr>
      <w:tr w:rsidR="006E57BA" w:rsidRPr="006E57BA" w14:paraId="23C1552C" w14:textId="77777777" w:rsidTr="00C66D9D">
        <w:trPr>
          <w:trHeight w:val="936"/>
        </w:trPr>
        <w:tc>
          <w:tcPr>
            <w:tcW w:w="2003" w:type="dxa"/>
            <w:tcBorders>
              <w:top w:val="nil"/>
              <w:left w:val="single" w:sz="4" w:space="0" w:color="auto"/>
              <w:bottom w:val="single" w:sz="4" w:space="0" w:color="auto"/>
              <w:right w:val="single" w:sz="4" w:space="0" w:color="auto"/>
            </w:tcBorders>
            <w:vAlign w:val="center"/>
            <w:hideMark/>
          </w:tcPr>
          <w:p w14:paraId="74DD3E0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Grand Total TOTAL</w:t>
            </w:r>
          </w:p>
        </w:tc>
        <w:tc>
          <w:tcPr>
            <w:tcW w:w="2163" w:type="dxa"/>
            <w:tcBorders>
              <w:top w:val="nil"/>
              <w:left w:val="nil"/>
              <w:bottom w:val="single" w:sz="4" w:space="0" w:color="auto"/>
              <w:right w:val="single" w:sz="4" w:space="0" w:color="auto"/>
            </w:tcBorders>
            <w:noWrap/>
            <w:vAlign w:val="center"/>
            <w:hideMark/>
          </w:tcPr>
          <w:p w14:paraId="66A18BD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76" w:type="dxa"/>
            <w:tcBorders>
              <w:top w:val="nil"/>
              <w:left w:val="nil"/>
              <w:bottom w:val="single" w:sz="4" w:space="0" w:color="auto"/>
              <w:right w:val="single" w:sz="4" w:space="0" w:color="auto"/>
            </w:tcBorders>
            <w:noWrap/>
            <w:hideMark/>
          </w:tcPr>
          <w:p w14:paraId="5E7F0708"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52,666 </w:t>
            </w:r>
          </w:p>
        </w:tc>
        <w:tc>
          <w:tcPr>
            <w:tcW w:w="996" w:type="dxa"/>
            <w:tcBorders>
              <w:top w:val="nil"/>
              <w:left w:val="nil"/>
              <w:bottom w:val="single" w:sz="4" w:space="0" w:color="auto"/>
              <w:right w:val="single" w:sz="4" w:space="0" w:color="auto"/>
            </w:tcBorders>
            <w:noWrap/>
            <w:hideMark/>
          </w:tcPr>
          <w:p w14:paraId="4A3D99C5"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169,572 </w:t>
            </w:r>
          </w:p>
        </w:tc>
        <w:tc>
          <w:tcPr>
            <w:tcW w:w="977" w:type="dxa"/>
            <w:tcBorders>
              <w:top w:val="nil"/>
              <w:left w:val="nil"/>
              <w:bottom w:val="single" w:sz="4" w:space="0" w:color="auto"/>
              <w:right w:val="single" w:sz="4" w:space="0" w:color="auto"/>
            </w:tcBorders>
            <w:noWrap/>
            <w:hideMark/>
          </w:tcPr>
          <w:p w14:paraId="3840E89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900" w:type="dxa"/>
            <w:tcBorders>
              <w:top w:val="nil"/>
              <w:left w:val="nil"/>
              <w:bottom w:val="single" w:sz="4" w:space="0" w:color="auto"/>
              <w:right w:val="single" w:sz="4" w:space="0" w:color="auto"/>
            </w:tcBorders>
            <w:noWrap/>
            <w:hideMark/>
          </w:tcPr>
          <w:p w14:paraId="2D26DFE3"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48,488 </w:t>
            </w:r>
          </w:p>
        </w:tc>
        <w:tc>
          <w:tcPr>
            <w:tcW w:w="996" w:type="dxa"/>
            <w:tcBorders>
              <w:top w:val="nil"/>
              <w:left w:val="nil"/>
              <w:bottom w:val="single" w:sz="4" w:space="0" w:color="auto"/>
              <w:right w:val="single" w:sz="4" w:space="0" w:color="auto"/>
            </w:tcBorders>
            <w:noWrap/>
            <w:hideMark/>
          </w:tcPr>
          <w:p w14:paraId="4767DFCE"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194,905 </w:t>
            </w:r>
          </w:p>
        </w:tc>
        <w:tc>
          <w:tcPr>
            <w:tcW w:w="996" w:type="dxa"/>
            <w:tcBorders>
              <w:top w:val="nil"/>
              <w:left w:val="nil"/>
              <w:bottom w:val="single" w:sz="4" w:space="0" w:color="auto"/>
              <w:right w:val="single" w:sz="4" w:space="0" w:color="auto"/>
            </w:tcBorders>
            <w:noWrap/>
            <w:hideMark/>
          </w:tcPr>
          <w:p w14:paraId="7701C197"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196,807 </w:t>
            </w:r>
          </w:p>
        </w:tc>
        <w:tc>
          <w:tcPr>
            <w:tcW w:w="1067" w:type="dxa"/>
            <w:tcBorders>
              <w:top w:val="nil"/>
              <w:left w:val="nil"/>
              <w:bottom w:val="single" w:sz="4" w:space="0" w:color="auto"/>
              <w:right w:val="single" w:sz="4" w:space="0" w:color="auto"/>
            </w:tcBorders>
            <w:noWrap/>
            <w:hideMark/>
          </w:tcPr>
          <w:p w14:paraId="196CC34E"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80,824 </w:t>
            </w:r>
          </w:p>
        </w:tc>
        <w:tc>
          <w:tcPr>
            <w:tcW w:w="990" w:type="dxa"/>
            <w:tcBorders>
              <w:top w:val="nil"/>
              <w:left w:val="nil"/>
              <w:bottom w:val="single" w:sz="4" w:space="0" w:color="auto"/>
              <w:right w:val="single" w:sz="4" w:space="0" w:color="auto"/>
            </w:tcBorders>
            <w:noWrap/>
            <w:hideMark/>
          </w:tcPr>
          <w:p w14:paraId="7C8D4E24"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71,444 </w:t>
            </w:r>
          </w:p>
        </w:tc>
        <w:tc>
          <w:tcPr>
            <w:tcW w:w="900" w:type="dxa"/>
            <w:tcBorders>
              <w:top w:val="nil"/>
              <w:left w:val="nil"/>
              <w:bottom w:val="single" w:sz="4" w:space="0" w:color="auto"/>
              <w:right w:val="single" w:sz="4" w:space="0" w:color="auto"/>
            </w:tcBorders>
            <w:noWrap/>
            <w:hideMark/>
          </w:tcPr>
          <w:p w14:paraId="53FBADD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756" w:type="dxa"/>
            <w:tcBorders>
              <w:top w:val="nil"/>
              <w:left w:val="nil"/>
              <w:bottom w:val="single" w:sz="4" w:space="0" w:color="auto"/>
              <w:right w:val="single" w:sz="4" w:space="0" w:color="auto"/>
            </w:tcBorders>
            <w:noWrap/>
            <w:hideMark/>
          </w:tcPr>
          <w:p w14:paraId="794A01F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774" w:type="dxa"/>
            <w:tcBorders>
              <w:top w:val="nil"/>
              <w:left w:val="nil"/>
              <w:bottom w:val="single" w:sz="4" w:space="0" w:color="auto"/>
              <w:right w:val="single" w:sz="4" w:space="0" w:color="auto"/>
            </w:tcBorders>
            <w:noWrap/>
            <w:hideMark/>
          </w:tcPr>
          <w:p w14:paraId="273AB5F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810" w:type="dxa"/>
            <w:tcBorders>
              <w:top w:val="nil"/>
              <w:left w:val="nil"/>
              <w:bottom w:val="single" w:sz="4" w:space="0" w:color="auto"/>
              <w:right w:val="single" w:sz="4" w:space="0" w:color="auto"/>
            </w:tcBorders>
            <w:noWrap/>
            <w:hideMark/>
          </w:tcPr>
          <w:p w14:paraId="12640FDD" w14:textId="77777777" w:rsidR="006E57BA" w:rsidRPr="006E57BA" w:rsidRDefault="006E57BA" w:rsidP="00C66D9D">
            <w:pPr>
              <w:rPr>
                <w:b/>
                <w:bCs/>
                <w:color w:val="000000"/>
                <w:kern w:val="0"/>
                <w:sz w:val="24"/>
                <w:szCs w:val="24"/>
                <w14:ligatures w14:val="none"/>
              </w:rPr>
            </w:pPr>
            <w:r w:rsidRPr="006E57BA">
              <w:rPr>
                <w:b/>
                <w:bCs/>
                <w:noProof/>
                <w:color w:val="000000"/>
                <w:kern w:val="0"/>
                <w:sz w:val="24"/>
                <w:szCs w:val="24"/>
                <w14:ligatures w14:val="none"/>
              </w:rPr>
              <w:t xml:space="preserve">       3,309 </w:t>
            </w:r>
          </w:p>
        </w:tc>
      </w:tr>
    </w:tbl>
    <w:p w14:paraId="4AED4230" w14:textId="77777777" w:rsidR="006E57BA" w:rsidRPr="006E57BA" w:rsidRDefault="006E57BA" w:rsidP="006E57BA">
      <w:pPr>
        <w:rPr>
          <w:b/>
          <w:sz w:val="24"/>
          <w:szCs w:val="24"/>
        </w:rPr>
      </w:pPr>
    </w:p>
    <w:p w14:paraId="0B11170A" w14:textId="77777777" w:rsidR="006E57BA" w:rsidRPr="006E57BA" w:rsidRDefault="006E57BA" w:rsidP="006E57BA">
      <w:pPr>
        <w:spacing w:after="160" w:line="259" w:lineRule="auto"/>
        <w:rPr>
          <w:b/>
          <w:sz w:val="24"/>
          <w:szCs w:val="24"/>
        </w:rPr>
      </w:pPr>
    </w:p>
    <w:p w14:paraId="29AD87D1" w14:textId="77777777" w:rsidR="006E57BA" w:rsidRPr="006E57BA" w:rsidRDefault="006E57BA" w:rsidP="006E57BA">
      <w:pPr>
        <w:rPr>
          <w:b/>
          <w:sz w:val="24"/>
          <w:szCs w:val="24"/>
        </w:rPr>
        <w:sectPr w:rsidR="006E57BA" w:rsidRPr="006E57BA" w:rsidSect="006E57BA">
          <w:pgSz w:w="16838" w:h="11906" w:orient="landscape" w:code="9"/>
          <w:pgMar w:top="432" w:right="1296" w:bottom="432" w:left="1296" w:header="720" w:footer="720" w:gutter="0"/>
          <w:cols w:space="720"/>
          <w:docGrid w:linePitch="360"/>
        </w:sectPr>
      </w:pPr>
    </w:p>
    <w:p w14:paraId="014024B6" w14:textId="77777777" w:rsidR="006E57BA" w:rsidRPr="006E57BA" w:rsidRDefault="006E57BA" w:rsidP="006E57BA">
      <w:pPr>
        <w:rPr>
          <w:b/>
          <w:sz w:val="24"/>
          <w:szCs w:val="24"/>
        </w:rPr>
      </w:pPr>
      <w:r w:rsidRPr="006E57BA">
        <w:rPr>
          <w:b/>
          <w:sz w:val="24"/>
          <w:szCs w:val="24"/>
        </w:rPr>
        <w:lastRenderedPageBreak/>
        <w:t>Interpretation of the table above.</w:t>
      </w:r>
    </w:p>
    <w:p w14:paraId="14CD0E0C" w14:textId="77777777" w:rsidR="006E57BA" w:rsidRPr="006E57BA" w:rsidRDefault="006E57BA" w:rsidP="006E57BA">
      <w:pPr>
        <w:rPr>
          <w:b/>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160"/>
        <w:gridCol w:w="5490"/>
      </w:tblGrid>
      <w:tr w:rsidR="006E57BA" w:rsidRPr="006E57BA" w14:paraId="22321A30" w14:textId="77777777" w:rsidTr="00C66D9D">
        <w:tc>
          <w:tcPr>
            <w:tcW w:w="1885" w:type="dxa"/>
          </w:tcPr>
          <w:p w14:paraId="19A0911E" w14:textId="77777777" w:rsidR="006E57BA" w:rsidRPr="006E57BA" w:rsidRDefault="006E57BA" w:rsidP="00C66D9D">
            <w:pPr>
              <w:rPr>
                <w:b/>
                <w:sz w:val="24"/>
                <w:szCs w:val="24"/>
              </w:rPr>
            </w:pPr>
            <w:r w:rsidRPr="006E57BA">
              <w:rPr>
                <w:b/>
                <w:sz w:val="24"/>
                <w:szCs w:val="24"/>
              </w:rPr>
              <w:t>Age Group</w:t>
            </w:r>
          </w:p>
        </w:tc>
        <w:tc>
          <w:tcPr>
            <w:tcW w:w="2160" w:type="dxa"/>
          </w:tcPr>
          <w:p w14:paraId="3FEBF810" w14:textId="77777777" w:rsidR="006E57BA" w:rsidRPr="006E57BA" w:rsidRDefault="006E57BA" w:rsidP="00C66D9D">
            <w:pPr>
              <w:rPr>
                <w:b/>
                <w:sz w:val="24"/>
                <w:szCs w:val="24"/>
              </w:rPr>
            </w:pPr>
            <w:r w:rsidRPr="006E57BA">
              <w:rPr>
                <w:b/>
                <w:sz w:val="24"/>
                <w:szCs w:val="24"/>
              </w:rPr>
              <w:t xml:space="preserve">Percentage Population </w:t>
            </w:r>
          </w:p>
        </w:tc>
        <w:tc>
          <w:tcPr>
            <w:tcW w:w="5490" w:type="dxa"/>
          </w:tcPr>
          <w:p w14:paraId="5A985CEF" w14:textId="77777777" w:rsidR="006E57BA" w:rsidRPr="006E57BA" w:rsidRDefault="006E57BA" w:rsidP="00C66D9D">
            <w:pPr>
              <w:rPr>
                <w:b/>
                <w:sz w:val="24"/>
                <w:szCs w:val="24"/>
              </w:rPr>
            </w:pPr>
            <w:r w:rsidRPr="006E57BA">
              <w:rPr>
                <w:b/>
                <w:sz w:val="24"/>
                <w:szCs w:val="24"/>
              </w:rPr>
              <w:t xml:space="preserve">Key Implications </w:t>
            </w:r>
          </w:p>
        </w:tc>
      </w:tr>
      <w:tr w:rsidR="006E57BA" w:rsidRPr="006E57BA" w14:paraId="041EBFD5" w14:textId="77777777" w:rsidTr="00C66D9D">
        <w:tc>
          <w:tcPr>
            <w:tcW w:w="1885" w:type="dxa"/>
          </w:tcPr>
          <w:p w14:paraId="77236359" w14:textId="77777777" w:rsidR="006E57BA" w:rsidRPr="006E57BA" w:rsidRDefault="006E57BA" w:rsidP="00C66D9D">
            <w:pPr>
              <w:rPr>
                <w:sz w:val="24"/>
                <w:szCs w:val="24"/>
              </w:rPr>
            </w:pPr>
            <w:r w:rsidRPr="006E57BA">
              <w:rPr>
                <w:sz w:val="24"/>
                <w:szCs w:val="24"/>
              </w:rPr>
              <w:t xml:space="preserve">0-14 years </w:t>
            </w:r>
          </w:p>
        </w:tc>
        <w:tc>
          <w:tcPr>
            <w:tcW w:w="2160" w:type="dxa"/>
          </w:tcPr>
          <w:p w14:paraId="23A74B37" w14:textId="77777777" w:rsidR="006E57BA" w:rsidRPr="006E57BA" w:rsidRDefault="006E57BA" w:rsidP="00C66D9D">
            <w:pPr>
              <w:rPr>
                <w:sz w:val="24"/>
                <w:szCs w:val="24"/>
              </w:rPr>
            </w:pPr>
            <w:r w:rsidRPr="006E57BA">
              <w:rPr>
                <w:sz w:val="24"/>
                <w:szCs w:val="24"/>
              </w:rPr>
              <w:t xml:space="preserve">45% of the Total population </w:t>
            </w:r>
          </w:p>
        </w:tc>
        <w:tc>
          <w:tcPr>
            <w:tcW w:w="5490" w:type="dxa"/>
          </w:tcPr>
          <w:p w14:paraId="63FD3673" w14:textId="77777777" w:rsidR="006E57BA" w:rsidRPr="006E57BA" w:rsidRDefault="006E57BA" w:rsidP="00C66D9D">
            <w:pPr>
              <w:rPr>
                <w:sz w:val="24"/>
                <w:szCs w:val="24"/>
              </w:rPr>
            </w:pPr>
            <w:r w:rsidRPr="006E57BA">
              <w:rPr>
                <w:sz w:val="24"/>
                <w:szCs w:val="24"/>
              </w:rPr>
              <w:t xml:space="preserve">High demand for maternal and child health services </w:t>
            </w:r>
          </w:p>
        </w:tc>
      </w:tr>
      <w:tr w:rsidR="006E57BA" w:rsidRPr="006E57BA" w14:paraId="1C150B98" w14:textId="77777777" w:rsidTr="00C66D9D">
        <w:tc>
          <w:tcPr>
            <w:tcW w:w="1885" w:type="dxa"/>
          </w:tcPr>
          <w:p w14:paraId="2AB210FE" w14:textId="77777777" w:rsidR="006E57BA" w:rsidRPr="006E57BA" w:rsidRDefault="006E57BA" w:rsidP="00C66D9D">
            <w:pPr>
              <w:rPr>
                <w:sz w:val="24"/>
                <w:szCs w:val="24"/>
              </w:rPr>
            </w:pPr>
            <w:r w:rsidRPr="006E57BA">
              <w:rPr>
                <w:sz w:val="24"/>
                <w:szCs w:val="24"/>
              </w:rPr>
              <w:t>15-30</w:t>
            </w:r>
          </w:p>
        </w:tc>
        <w:tc>
          <w:tcPr>
            <w:tcW w:w="2160" w:type="dxa"/>
          </w:tcPr>
          <w:p w14:paraId="0C42A61C" w14:textId="77777777" w:rsidR="006E57BA" w:rsidRPr="006E57BA" w:rsidRDefault="006E57BA" w:rsidP="00C66D9D">
            <w:pPr>
              <w:rPr>
                <w:sz w:val="24"/>
                <w:szCs w:val="24"/>
              </w:rPr>
            </w:pPr>
            <w:r w:rsidRPr="006E57BA">
              <w:rPr>
                <w:sz w:val="24"/>
                <w:szCs w:val="24"/>
              </w:rPr>
              <w:t>25% of the Total population</w:t>
            </w:r>
          </w:p>
        </w:tc>
        <w:tc>
          <w:tcPr>
            <w:tcW w:w="5490" w:type="dxa"/>
          </w:tcPr>
          <w:p w14:paraId="73EB3EBC" w14:textId="77777777" w:rsidR="006E57BA" w:rsidRPr="006E57BA" w:rsidRDefault="006E57BA" w:rsidP="00C66D9D">
            <w:pPr>
              <w:rPr>
                <w:sz w:val="24"/>
                <w:szCs w:val="24"/>
              </w:rPr>
            </w:pPr>
            <w:r w:rsidRPr="006E57BA">
              <w:rPr>
                <w:sz w:val="24"/>
                <w:szCs w:val="24"/>
              </w:rPr>
              <w:t>Core of the unemployment youth segment ( critical for skill development)</w:t>
            </w:r>
          </w:p>
          <w:p w14:paraId="22D2A5D7" w14:textId="77777777" w:rsidR="006E57BA" w:rsidRPr="006E57BA" w:rsidRDefault="006E57BA" w:rsidP="00C66D9D">
            <w:pPr>
              <w:rPr>
                <w:sz w:val="24"/>
                <w:szCs w:val="24"/>
              </w:rPr>
            </w:pPr>
            <w:r w:rsidRPr="006E57BA">
              <w:rPr>
                <w:sz w:val="24"/>
                <w:szCs w:val="24"/>
              </w:rPr>
              <w:t xml:space="preserve">High Pressure on Social Services </w:t>
            </w:r>
          </w:p>
          <w:p w14:paraId="0630E02E" w14:textId="77777777" w:rsidR="006E57BA" w:rsidRPr="006E57BA" w:rsidRDefault="006E57BA" w:rsidP="00C66D9D">
            <w:pPr>
              <w:rPr>
                <w:sz w:val="24"/>
                <w:szCs w:val="24"/>
              </w:rPr>
            </w:pPr>
            <w:r w:rsidRPr="006E57BA">
              <w:rPr>
                <w:sz w:val="24"/>
                <w:szCs w:val="24"/>
              </w:rPr>
              <w:t xml:space="preserve">High Dependency Barden </w:t>
            </w:r>
          </w:p>
        </w:tc>
      </w:tr>
      <w:tr w:rsidR="006E57BA" w:rsidRPr="006E57BA" w14:paraId="50082274" w14:textId="77777777" w:rsidTr="00C66D9D">
        <w:tc>
          <w:tcPr>
            <w:tcW w:w="1885" w:type="dxa"/>
          </w:tcPr>
          <w:p w14:paraId="6E6A999D" w14:textId="77777777" w:rsidR="006E57BA" w:rsidRPr="006E57BA" w:rsidRDefault="006E57BA" w:rsidP="00C66D9D">
            <w:pPr>
              <w:rPr>
                <w:sz w:val="24"/>
                <w:szCs w:val="24"/>
              </w:rPr>
            </w:pPr>
            <w:r w:rsidRPr="006E57BA">
              <w:rPr>
                <w:sz w:val="24"/>
                <w:szCs w:val="24"/>
              </w:rPr>
              <w:t>31-59</w:t>
            </w:r>
          </w:p>
        </w:tc>
        <w:tc>
          <w:tcPr>
            <w:tcW w:w="2160" w:type="dxa"/>
          </w:tcPr>
          <w:p w14:paraId="0A93FC3F" w14:textId="77777777" w:rsidR="006E57BA" w:rsidRPr="006E57BA" w:rsidRDefault="006E57BA" w:rsidP="00C66D9D">
            <w:pPr>
              <w:rPr>
                <w:sz w:val="24"/>
                <w:szCs w:val="24"/>
              </w:rPr>
            </w:pPr>
            <w:r w:rsidRPr="006E57BA">
              <w:rPr>
                <w:sz w:val="24"/>
                <w:szCs w:val="24"/>
              </w:rPr>
              <w:t>22%</w:t>
            </w:r>
          </w:p>
        </w:tc>
        <w:tc>
          <w:tcPr>
            <w:tcW w:w="5490" w:type="dxa"/>
          </w:tcPr>
          <w:p w14:paraId="6A40B90D" w14:textId="77777777" w:rsidR="006E57BA" w:rsidRPr="006E57BA" w:rsidRDefault="006E57BA" w:rsidP="00C66D9D">
            <w:pPr>
              <w:rPr>
                <w:sz w:val="24"/>
                <w:szCs w:val="24"/>
              </w:rPr>
            </w:pPr>
            <w:r w:rsidRPr="006E57BA">
              <w:rPr>
                <w:sz w:val="24"/>
                <w:szCs w:val="24"/>
              </w:rPr>
              <w:t xml:space="preserve">Productive age (back born of local economic development </w:t>
            </w:r>
          </w:p>
        </w:tc>
      </w:tr>
      <w:tr w:rsidR="006E57BA" w:rsidRPr="006E57BA" w14:paraId="074FD841" w14:textId="77777777" w:rsidTr="00C66D9D">
        <w:tc>
          <w:tcPr>
            <w:tcW w:w="1885" w:type="dxa"/>
          </w:tcPr>
          <w:p w14:paraId="631EAA35" w14:textId="77777777" w:rsidR="006E57BA" w:rsidRPr="006E57BA" w:rsidRDefault="006E57BA" w:rsidP="00C66D9D">
            <w:pPr>
              <w:rPr>
                <w:sz w:val="24"/>
                <w:szCs w:val="24"/>
              </w:rPr>
            </w:pPr>
            <w:r w:rsidRPr="006E57BA">
              <w:rPr>
                <w:sz w:val="24"/>
                <w:szCs w:val="24"/>
              </w:rPr>
              <w:t>60+</w:t>
            </w:r>
          </w:p>
        </w:tc>
        <w:tc>
          <w:tcPr>
            <w:tcW w:w="2160" w:type="dxa"/>
          </w:tcPr>
          <w:p w14:paraId="2A74ACF0" w14:textId="77777777" w:rsidR="006E57BA" w:rsidRPr="006E57BA" w:rsidRDefault="006E57BA" w:rsidP="00C66D9D">
            <w:pPr>
              <w:rPr>
                <w:sz w:val="24"/>
                <w:szCs w:val="24"/>
              </w:rPr>
            </w:pPr>
            <w:r w:rsidRPr="006E57BA">
              <w:rPr>
                <w:sz w:val="24"/>
                <w:szCs w:val="24"/>
              </w:rPr>
              <w:t>8%</w:t>
            </w:r>
          </w:p>
        </w:tc>
        <w:tc>
          <w:tcPr>
            <w:tcW w:w="5490" w:type="dxa"/>
          </w:tcPr>
          <w:p w14:paraId="591B4C6D" w14:textId="77777777" w:rsidR="006E57BA" w:rsidRPr="006E57BA" w:rsidRDefault="006E57BA" w:rsidP="00C66D9D">
            <w:pPr>
              <w:rPr>
                <w:sz w:val="24"/>
                <w:szCs w:val="24"/>
              </w:rPr>
            </w:pPr>
            <w:r w:rsidRPr="006E57BA">
              <w:rPr>
                <w:sz w:val="24"/>
                <w:szCs w:val="24"/>
              </w:rPr>
              <w:t xml:space="preserve">Growing need for protection and geriatric care </w:t>
            </w:r>
          </w:p>
        </w:tc>
      </w:tr>
    </w:tbl>
    <w:p w14:paraId="1D27E33F" w14:textId="77777777" w:rsidR="006E57BA" w:rsidRPr="006E57BA" w:rsidRDefault="006E57BA" w:rsidP="006E57BA">
      <w:pPr>
        <w:rPr>
          <w:b/>
          <w:sz w:val="24"/>
          <w:szCs w:val="24"/>
        </w:rPr>
      </w:pPr>
    </w:p>
    <w:p w14:paraId="1E45B31E" w14:textId="77777777" w:rsidR="006E57BA" w:rsidRPr="006E57BA" w:rsidRDefault="006E57BA" w:rsidP="006E57BA">
      <w:pPr>
        <w:rPr>
          <w:b/>
          <w:sz w:val="24"/>
          <w:szCs w:val="24"/>
        </w:rPr>
      </w:pPr>
      <w:r w:rsidRPr="006E57BA">
        <w:rPr>
          <w:b/>
          <w:sz w:val="24"/>
          <w:szCs w:val="24"/>
        </w:rPr>
        <w:t>Key issues to note</w:t>
      </w:r>
    </w:p>
    <w:p w14:paraId="72F54775" w14:textId="77777777" w:rsidR="006E57BA" w:rsidRPr="006E57BA" w:rsidRDefault="006E57BA" w:rsidP="006E57BA">
      <w:pPr>
        <w:rPr>
          <w:sz w:val="24"/>
          <w:szCs w:val="24"/>
        </w:rPr>
      </w:pPr>
    </w:p>
    <w:p w14:paraId="46C3513C" w14:textId="77777777" w:rsidR="006E57BA" w:rsidRPr="006E57BA" w:rsidRDefault="006E57BA" w:rsidP="006E57BA">
      <w:pPr>
        <w:rPr>
          <w:sz w:val="24"/>
          <w:szCs w:val="24"/>
        </w:rPr>
      </w:pPr>
      <w:r w:rsidRPr="006E57BA">
        <w:rPr>
          <w:sz w:val="24"/>
          <w:szCs w:val="24"/>
        </w:rPr>
        <w:t xml:space="preserve">Basing on the above, youth (under 30 years) make over 68% of the total population. This is both a challenge and an opportunity </w:t>
      </w:r>
    </w:p>
    <w:p w14:paraId="4E103CD8" w14:textId="77777777" w:rsidR="006E57BA" w:rsidRPr="006E57BA" w:rsidRDefault="006E57BA" w:rsidP="006E57BA">
      <w:pPr>
        <w:rPr>
          <w:sz w:val="24"/>
          <w:szCs w:val="24"/>
        </w:rPr>
      </w:pPr>
    </w:p>
    <w:p w14:paraId="5FFB0056" w14:textId="77777777" w:rsidR="006E57BA" w:rsidRPr="006E57BA" w:rsidRDefault="006E57BA" w:rsidP="006E57BA">
      <w:pPr>
        <w:rPr>
          <w:b/>
          <w:bCs/>
          <w:sz w:val="24"/>
          <w:szCs w:val="24"/>
        </w:rPr>
      </w:pPr>
      <w:r w:rsidRPr="006E57BA">
        <w:rPr>
          <w:b/>
          <w:bCs/>
          <w:sz w:val="24"/>
          <w:szCs w:val="24"/>
        </w:rPr>
        <w:t xml:space="preserve">Opportunity </w:t>
      </w:r>
    </w:p>
    <w:p w14:paraId="3B48C33A" w14:textId="77777777" w:rsidR="006E57BA" w:rsidRPr="006E57BA" w:rsidRDefault="006E57BA" w:rsidP="006E57BA">
      <w:pPr>
        <w:pStyle w:val="ListParagraph"/>
        <w:numPr>
          <w:ilvl w:val="0"/>
          <w:numId w:val="9"/>
        </w:numPr>
        <w:rPr>
          <w:sz w:val="24"/>
          <w:szCs w:val="24"/>
        </w:rPr>
      </w:pPr>
      <w:r w:rsidRPr="006E57BA">
        <w:rPr>
          <w:sz w:val="24"/>
          <w:szCs w:val="24"/>
        </w:rPr>
        <w:t>Over 60% of the population below 30 year, this presents a strong labor force potential for agriculture, construction and digital innovation.</w:t>
      </w:r>
    </w:p>
    <w:p w14:paraId="717655B1" w14:textId="77777777" w:rsidR="006E57BA" w:rsidRPr="006E57BA" w:rsidRDefault="006E57BA" w:rsidP="006E57BA">
      <w:pPr>
        <w:pStyle w:val="ListParagraph"/>
        <w:numPr>
          <w:ilvl w:val="0"/>
          <w:numId w:val="9"/>
        </w:numPr>
        <w:rPr>
          <w:sz w:val="24"/>
          <w:szCs w:val="24"/>
        </w:rPr>
      </w:pPr>
      <w:r w:rsidRPr="006E57BA">
        <w:rPr>
          <w:sz w:val="24"/>
          <w:szCs w:val="24"/>
        </w:rPr>
        <w:t xml:space="preserve">Urban centers such as town councils Municipality and other trading centers are expanding rapidly. This creates demand for housing, infrastructures and urban services as well as increasing revenue sources for the District. </w:t>
      </w:r>
    </w:p>
    <w:p w14:paraId="63C26E65" w14:textId="77777777" w:rsidR="006E57BA" w:rsidRPr="006E57BA" w:rsidRDefault="006E57BA" w:rsidP="006E57BA">
      <w:pPr>
        <w:rPr>
          <w:sz w:val="24"/>
          <w:szCs w:val="24"/>
        </w:rPr>
      </w:pPr>
    </w:p>
    <w:p w14:paraId="351205B7" w14:textId="77777777" w:rsidR="006E57BA" w:rsidRPr="006E57BA" w:rsidRDefault="006E57BA" w:rsidP="006E57BA">
      <w:pPr>
        <w:rPr>
          <w:b/>
          <w:bCs/>
          <w:sz w:val="24"/>
          <w:szCs w:val="24"/>
        </w:rPr>
      </w:pPr>
      <w:r w:rsidRPr="006E57BA">
        <w:rPr>
          <w:b/>
          <w:bCs/>
          <w:sz w:val="24"/>
          <w:szCs w:val="24"/>
        </w:rPr>
        <w:t xml:space="preserve">Challenges </w:t>
      </w:r>
    </w:p>
    <w:p w14:paraId="0F71FBF9" w14:textId="77777777" w:rsidR="006E57BA" w:rsidRPr="006E57BA" w:rsidRDefault="006E57BA" w:rsidP="006E57BA">
      <w:pPr>
        <w:pStyle w:val="ListParagraph"/>
        <w:numPr>
          <w:ilvl w:val="0"/>
          <w:numId w:val="10"/>
        </w:numPr>
        <w:rPr>
          <w:sz w:val="24"/>
          <w:szCs w:val="24"/>
        </w:rPr>
      </w:pPr>
      <w:r w:rsidRPr="006E57BA">
        <w:rPr>
          <w:sz w:val="24"/>
          <w:szCs w:val="24"/>
        </w:rPr>
        <w:t>High dependency ratio. A large proportion of the population is under 15 years with fewer economically active adult. This strain house hold income and public serves.</w:t>
      </w:r>
    </w:p>
    <w:p w14:paraId="22DC45AB" w14:textId="77777777" w:rsidR="006E57BA" w:rsidRPr="006E57BA" w:rsidRDefault="006E57BA" w:rsidP="006E57BA">
      <w:pPr>
        <w:pStyle w:val="ListParagraph"/>
        <w:numPr>
          <w:ilvl w:val="0"/>
          <w:numId w:val="10"/>
        </w:numPr>
        <w:rPr>
          <w:sz w:val="24"/>
          <w:szCs w:val="24"/>
        </w:rPr>
      </w:pPr>
      <w:r w:rsidRPr="006E57BA">
        <w:rPr>
          <w:sz w:val="24"/>
          <w:szCs w:val="24"/>
        </w:rPr>
        <w:t>Rapid population growth is outpacing the expansion of schools health centers and water infrastructure.</w:t>
      </w:r>
    </w:p>
    <w:p w14:paraId="77696C29" w14:textId="77777777" w:rsidR="006E57BA" w:rsidRPr="006E57BA" w:rsidRDefault="006E57BA" w:rsidP="006E57BA">
      <w:pPr>
        <w:pStyle w:val="ListParagraph"/>
        <w:numPr>
          <w:ilvl w:val="0"/>
          <w:numId w:val="10"/>
        </w:numPr>
        <w:rPr>
          <w:sz w:val="24"/>
          <w:szCs w:val="24"/>
        </w:rPr>
      </w:pPr>
      <w:r w:rsidRPr="006E57BA">
        <w:rPr>
          <w:sz w:val="24"/>
          <w:szCs w:val="24"/>
        </w:rPr>
        <w:t>High Population has eccerelated moral decay and cultral eraosion expecially in Urban areas.</w:t>
      </w:r>
    </w:p>
    <w:p w14:paraId="22676632" w14:textId="77777777" w:rsidR="006E57BA" w:rsidRPr="006E57BA" w:rsidRDefault="006E57BA" w:rsidP="006E57BA">
      <w:pPr>
        <w:rPr>
          <w:sz w:val="24"/>
          <w:szCs w:val="24"/>
        </w:rPr>
      </w:pPr>
    </w:p>
    <w:p w14:paraId="73C84508" w14:textId="77777777" w:rsidR="006E57BA" w:rsidRPr="006E57BA" w:rsidRDefault="006E57BA" w:rsidP="006E57BA">
      <w:pPr>
        <w:rPr>
          <w:sz w:val="24"/>
          <w:szCs w:val="24"/>
        </w:rPr>
      </w:pPr>
    </w:p>
    <w:p w14:paraId="650D3EF0" w14:textId="77777777" w:rsidR="006E57BA" w:rsidRPr="006E57BA" w:rsidRDefault="006E57BA" w:rsidP="006E57BA">
      <w:pPr>
        <w:rPr>
          <w:b/>
          <w:bCs/>
          <w:sz w:val="24"/>
          <w:szCs w:val="24"/>
        </w:rPr>
        <w:sectPr w:rsidR="006E57BA" w:rsidRPr="006E57BA" w:rsidSect="006E57BA">
          <w:pgSz w:w="11906" w:h="16838" w:code="9"/>
          <w:pgMar w:top="432" w:right="1296" w:bottom="432" w:left="1296" w:header="720" w:footer="720" w:gutter="0"/>
          <w:cols w:space="720"/>
          <w:docGrid w:linePitch="360"/>
        </w:sectPr>
      </w:pPr>
    </w:p>
    <w:p w14:paraId="483460EB" w14:textId="77777777" w:rsidR="006E57BA" w:rsidRPr="006E57BA" w:rsidRDefault="006E57BA" w:rsidP="006E57BA">
      <w:pPr>
        <w:rPr>
          <w:b/>
          <w:bCs/>
          <w:sz w:val="24"/>
          <w:szCs w:val="24"/>
        </w:rPr>
      </w:pPr>
      <w:r w:rsidRPr="006E57BA">
        <w:rPr>
          <w:b/>
          <w:bCs/>
          <w:sz w:val="24"/>
          <w:szCs w:val="24"/>
        </w:rPr>
        <w:lastRenderedPageBreak/>
        <w:t>Unemployment rate</w:t>
      </w:r>
    </w:p>
    <w:p w14:paraId="1C76E825" w14:textId="77777777" w:rsidR="006E57BA" w:rsidRPr="006E57BA" w:rsidRDefault="006E57BA" w:rsidP="006E57BA">
      <w:pPr>
        <w:rPr>
          <w:b/>
          <w:bCs/>
          <w:sz w:val="24"/>
          <w:szCs w:val="24"/>
        </w:rPr>
      </w:pPr>
    </w:p>
    <w:tbl>
      <w:tblPr>
        <w:tblW w:w="0" w:type="auto"/>
        <w:tblLook w:val="04A0" w:firstRow="1" w:lastRow="0" w:firstColumn="1" w:lastColumn="0" w:noHBand="0" w:noVBand="1"/>
      </w:tblPr>
      <w:tblGrid>
        <w:gridCol w:w="2633"/>
        <w:gridCol w:w="2584"/>
        <w:gridCol w:w="1087"/>
        <w:gridCol w:w="1022"/>
        <w:gridCol w:w="1378"/>
        <w:gridCol w:w="1296"/>
        <w:gridCol w:w="1091"/>
        <w:gridCol w:w="1027"/>
        <w:gridCol w:w="1091"/>
        <w:gridCol w:w="1027"/>
      </w:tblGrid>
      <w:tr w:rsidR="006E57BA" w:rsidRPr="006E57BA" w14:paraId="00FB4C52" w14:textId="77777777" w:rsidTr="00C66D9D">
        <w:trPr>
          <w:trHeight w:val="312"/>
          <w:tblHeader/>
        </w:trPr>
        <w:tc>
          <w:tcPr>
            <w:tcW w:w="0" w:type="auto"/>
            <w:tcBorders>
              <w:top w:val="single" w:sz="4" w:space="0" w:color="auto"/>
              <w:left w:val="single" w:sz="4" w:space="0" w:color="auto"/>
              <w:bottom w:val="single" w:sz="4" w:space="0" w:color="auto"/>
              <w:right w:val="single" w:sz="4" w:space="0" w:color="auto"/>
            </w:tcBorders>
            <w:noWrap/>
            <w:hideMark/>
          </w:tcPr>
          <w:p w14:paraId="18B4A5F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w:t>
            </w:r>
          </w:p>
        </w:tc>
        <w:tc>
          <w:tcPr>
            <w:tcW w:w="0" w:type="auto"/>
            <w:tcBorders>
              <w:top w:val="single" w:sz="4" w:space="0" w:color="auto"/>
              <w:left w:val="nil"/>
              <w:bottom w:val="single" w:sz="4" w:space="0" w:color="auto"/>
              <w:right w:val="single" w:sz="4" w:space="0" w:color="auto"/>
            </w:tcBorders>
            <w:noWrap/>
            <w:hideMark/>
          </w:tcPr>
          <w:p w14:paraId="654EC18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gridSpan w:val="4"/>
            <w:tcBorders>
              <w:top w:val="single" w:sz="4" w:space="0" w:color="auto"/>
              <w:left w:val="nil"/>
              <w:bottom w:val="single" w:sz="4" w:space="0" w:color="auto"/>
              <w:right w:val="single" w:sz="4" w:space="0" w:color="auto"/>
            </w:tcBorders>
            <w:noWrap/>
            <w:hideMark/>
          </w:tcPr>
          <w:p w14:paraId="1962391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Unemployment rate</w:t>
            </w:r>
          </w:p>
        </w:tc>
        <w:tc>
          <w:tcPr>
            <w:tcW w:w="0" w:type="auto"/>
            <w:gridSpan w:val="4"/>
            <w:tcBorders>
              <w:top w:val="single" w:sz="4" w:space="0" w:color="auto"/>
              <w:left w:val="nil"/>
              <w:bottom w:val="single" w:sz="4" w:space="0" w:color="auto"/>
              <w:right w:val="single" w:sz="4" w:space="0" w:color="auto"/>
            </w:tcBorders>
            <w:noWrap/>
            <w:hideMark/>
          </w:tcPr>
          <w:p w14:paraId="68362A2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NEET</w:t>
            </w:r>
          </w:p>
        </w:tc>
      </w:tr>
      <w:tr w:rsidR="006E57BA" w:rsidRPr="006E57BA" w14:paraId="44FECD1F" w14:textId="77777777" w:rsidTr="00C66D9D">
        <w:trPr>
          <w:trHeight w:val="312"/>
          <w:tblHeader/>
        </w:trPr>
        <w:tc>
          <w:tcPr>
            <w:tcW w:w="0" w:type="auto"/>
            <w:tcBorders>
              <w:top w:val="nil"/>
              <w:left w:val="single" w:sz="4" w:space="0" w:color="auto"/>
              <w:bottom w:val="single" w:sz="4" w:space="0" w:color="auto"/>
              <w:right w:val="single" w:sz="4" w:space="0" w:color="auto"/>
            </w:tcBorders>
            <w:noWrap/>
            <w:hideMark/>
          </w:tcPr>
          <w:p w14:paraId="43ABA3D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AB8E52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gridSpan w:val="2"/>
            <w:tcBorders>
              <w:top w:val="single" w:sz="4" w:space="0" w:color="auto"/>
              <w:left w:val="nil"/>
              <w:bottom w:val="single" w:sz="4" w:space="0" w:color="auto"/>
              <w:right w:val="single" w:sz="4" w:space="0" w:color="auto"/>
            </w:tcBorders>
            <w:noWrap/>
            <w:hideMark/>
          </w:tcPr>
          <w:p w14:paraId="123B755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persons aged 14-64 years</w:t>
            </w:r>
          </w:p>
        </w:tc>
        <w:tc>
          <w:tcPr>
            <w:tcW w:w="0" w:type="auto"/>
            <w:gridSpan w:val="2"/>
            <w:tcBorders>
              <w:top w:val="single" w:sz="4" w:space="0" w:color="auto"/>
              <w:left w:val="nil"/>
              <w:bottom w:val="single" w:sz="4" w:space="0" w:color="auto"/>
              <w:right w:val="single" w:sz="4" w:space="0" w:color="auto"/>
            </w:tcBorders>
            <w:noWrap/>
            <w:hideMark/>
          </w:tcPr>
          <w:p w14:paraId="0E1052B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persons aged 15 years and above</w:t>
            </w:r>
          </w:p>
        </w:tc>
        <w:tc>
          <w:tcPr>
            <w:tcW w:w="0" w:type="auto"/>
            <w:gridSpan w:val="2"/>
            <w:tcBorders>
              <w:top w:val="single" w:sz="4" w:space="0" w:color="auto"/>
              <w:left w:val="nil"/>
              <w:bottom w:val="single" w:sz="4" w:space="0" w:color="auto"/>
              <w:right w:val="single" w:sz="4" w:space="0" w:color="auto"/>
            </w:tcBorders>
            <w:noWrap/>
            <w:hideMark/>
          </w:tcPr>
          <w:p w14:paraId="2342B38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Persons aged 18-30 years</w:t>
            </w:r>
          </w:p>
        </w:tc>
        <w:tc>
          <w:tcPr>
            <w:tcW w:w="0" w:type="auto"/>
            <w:gridSpan w:val="2"/>
            <w:tcBorders>
              <w:top w:val="single" w:sz="4" w:space="0" w:color="auto"/>
              <w:left w:val="nil"/>
              <w:bottom w:val="single" w:sz="4" w:space="0" w:color="auto"/>
              <w:right w:val="single" w:sz="4" w:space="0" w:color="auto"/>
            </w:tcBorders>
            <w:noWrap/>
            <w:hideMark/>
          </w:tcPr>
          <w:p w14:paraId="50ED91C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Persons aged 15-24 years</w:t>
            </w:r>
          </w:p>
        </w:tc>
      </w:tr>
      <w:tr w:rsidR="006E57BA" w:rsidRPr="006E57BA" w14:paraId="06E33AB8"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7E0FF6D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SUBCOUNTY</w:t>
            </w:r>
          </w:p>
        </w:tc>
        <w:tc>
          <w:tcPr>
            <w:tcW w:w="0" w:type="auto"/>
            <w:tcBorders>
              <w:top w:val="nil"/>
              <w:left w:val="nil"/>
              <w:bottom w:val="single" w:sz="4" w:space="0" w:color="auto"/>
              <w:right w:val="single" w:sz="4" w:space="0" w:color="auto"/>
            </w:tcBorders>
            <w:noWrap/>
            <w:hideMark/>
          </w:tcPr>
          <w:p w14:paraId="457CF15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PARISH</w:t>
            </w:r>
          </w:p>
        </w:tc>
        <w:tc>
          <w:tcPr>
            <w:tcW w:w="0" w:type="auto"/>
            <w:tcBorders>
              <w:top w:val="nil"/>
              <w:left w:val="nil"/>
              <w:bottom w:val="single" w:sz="4" w:space="0" w:color="auto"/>
              <w:right w:val="single" w:sz="4" w:space="0" w:color="auto"/>
            </w:tcBorders>
            <w:hideMark/>
          </w:tcPr>
          <w:p w14:paraId="6542833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Number</w:t>
            </w:r>
          </w:p>
        </w:tc>
        <w:tc>
          <w:tcPr>
            <w:tcW w:w="0" w:type="auto"/>
            <w:tcBorders>
              <w:top w:val="nil"/>
              <w:left w:val="nil"/>
              <w:bottom w:val="single" w:sz="4" w:space="0" w:color="auto"/>
              <w:right w:val="single" w:sz="4" w:space="0" w:color="auto"/>
            </w:tcBorders>
            <w:hideMark/>
          </w:tcPr>
          <w:p w14:paraId="43B0F08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Percent</w:t>
            </w:r>
          </w:p>
        </w:tc>
        <w:tc>
          <w:tcPr>
            <w:tcW w:w="0" w:type="auto"/>
            <w:tcBorders>
              <w:top w:val="nil"/>
              <w:left w:val="nil"/>
              <w:bottom w:val="single" w:sz="4" w:space="0" w:color="auto"/>
              <w:right w:val="single" w:sz="4" w:space="0" w:color="auto"/>
            </w:tcBorders>
            <w:hideMark/>
          </w:tcPr>
          <w:p w14:paraId="76086E8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Number</w:t>
            </w:r>
          </w:p>
        </w:tc>
        <w:tc>
          <w:tcPr>
            <w:tcW w:w="0" w:type="auto"/>
            <w:tcBorders>
              <w:top w:val="nil"/>
              <w:left w:val="nil"/>
              <w:bottom w:val="single" w:sz="4" w:space="0" w:color="auto"/>
              <w:right w:val="single" w:sz="4" w:space="0" w:color="auto"/>
            </w:tcBorders>
            <w:hideMark/>
          </w:tcPr>
          <w:p w14:paraId="3C859BD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Percent</w:t>
            </w:r>
          </w:p>
        </w:tc>
        <w:tc>
          <w:tcPr>
            <w:tcW w:w="0" w:type="auto"/>
            <w:tcBorders>
              <w:top w:val="nil"/>
              <w:left w:val="nil"/>
              <w:bottom w:val="single" w:sz="4" w:space="0" w:color="auto"/>
              <w:right w:val="single" w:sz="4" w:space="0" w:color="auto"/>
            </w:tcBorders>
            <w:hideMark/>
          </w:tcPr>
          <w:p w14:paraId="6CB977A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Number</w:t>
            </w:r>
          </w:p>
        </w:tc>
        <w:tc>
          <w:tcPr>
            <w:tcW w:w="0" w:type="auto"/>
            <w:tcBorders>
              <w:top w:val="nil"/>
              <w:left w:val="nil"/>
              <w:bottom w:val="single" w:sz="4" w:space="0" w:color="auto"/>
              <w:right w:val="single" w:sz="4" w:space="0" w:color="auto"/>
            </w:tcBorders>
            <w:hideMark/>
          </w:tcPr>
          <w:p w14:paraId="2231147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Percent</w:t>
            </w:r>
          </w:p>
        </w:tc>
        <w:tc>
          <w:tcPr>
            <w:tcW w:w="0" w:type="auto"/>
            <w:tcBorders>
              <w:top w:val="nil"/>
              <w:left w:val="nil"/>
              <w:bottom w:val="single" w:sz="4" w:space="0" w:color="auto"/>
              <w:right w:val="single" w:sz="4" w:space="0" w:color="auto"/>
            </w:tcBorders>
            <w:hideMark/>
          </w:tcPr>
          <w:p w14:paraId="4FEC0E4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Number</w:t>
            </w:r>
          </w:p>
        </w:tc>
        <w:tc>
          <w:tcPr>
            <w:tcW w:w="0" w:type="auto"/>
            <w:tcBorders>
              <w:top w:val="nil"/>
              <w:left w:val="nil"/>
              <w:bottom w:val="single" w:sz="4" w:space="0" w:color="auto"/>
              <w:right w:val="single" w:sz="4" w:space="0" w:color="auto"/>
            </w:tcBorders>
            <w:hideMark/>
          </w:tcPr>
          <w:p w14:paraId="2DED625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Percent</w:t>
            </w:r>
          </w:p>
        </w:tc>
      </w:tr>
      <w:tr w:rsidR="006E57BA" w:rsidRPr="006E57BA" w14:paraId="0B799424"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5650496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0" w:type="auto"/>
            <w:tcBorders>
              <w:top w:val="nil"/>
              <w:left w:val="nil"/>
              <w:bottom w:val="single" w:sz="4" w:space="0" w:color="auto"/>
              <w:right w:val="single" w:sz="4" w:space="0" w:color="auto"/>
            </w:tcBorders>
            <w:noWrap/>
            <w:hideMark/>
          </w:tcPr>
          <w:p w14:paraId="611D0D3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0" w:type="auto"/>
            <w:tcBorders>
              <w:top w:val="nil"/>
              <w:left w:val="nil"/>
              <w:bottom w:val="single" w:sz="4" w:space="0" w:color="auto"/>
              <w:right w:val="single" w:sz="4" w:space="0" w:color="auto"/>
            </w:tcBorders>
            <w:noWrap/>
            <w:hideMark/>
          </w:tcPr>
          <w:p w14:paraId="32901F0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257</w:t>
            </w:r>
          </w:p>
        </w:tc>
        <w:tc>
          <w:tcPr>
            <w:tcW w:w="0" w:type="auto"/>
            <w:tcBorders>
              <w:top w:val="nil"/>
              <w:left w:val="nil"/>
              <w:bottom w:val="single" w:sz="4" w:space="0" w:color="auto"/>
              <w:right w:val="single" w:sz="4" w:space="0" w:color="auto"/>
            </w:tcBorders>
            <w:noWrap/>
            <w:hideMark/>
          </w:tcPr>
          <w:p w14:paraId="5E02ACD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12.8</w:t>
            </w:r>
          </w:p>
        </w:tc>
        <w:tc>
          <w:tcPr>
            <w:tcW w:w="0" w:type="auto"/>
            <w:tcBorders>
              <w:top w:val="nil"/>
              <w:left w:val="nil"/>
              <w:bottom w:val="single" w:sz="4" w:space="0" w:color="auto"/>
              <w:right w:val="single" w:sz="4" w:space="0" w:color="auto"/>
            </w:tcBorders>
            <w:noWrap/>
            <w:hideMark/>
          </w:tcPr>
          <w:p w14:paraId="27ADFD3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259</w:t>
            </w:r>
          </w:p>
        </w:tc>
        <w:tc>
          <w:tcPr>
            <w:tcW w:w="0" w:type="auto"/>
            <w:tcBorders>
              <w:top w:val="nil"/>
              <w:left w:val="nil"/>
              <w:bottom w:val="single" w:sz="4" w:space="0" w:color="auto"/>
              <w:right w:val="single" w:sz="4" w:space="0" w:color="auto"/>
            </w:tcBorders>
            <w:noWrap/>
            <w:hideMark/>
          </w:tcPr>
          <w:p w14:paraId="58D7EE8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12.7</w:t>
            </w:r>
          </w:p>
        </w:tc>
        <w:tc>
          <w:tcPr>
            <w:tcW w:w="0" w:type="auto"/>
            <w:tcBorders>
              <w:top w:val="nil"/>
              <w:left w:val="nil"/>
              <w:bottom w:val="single" w:sz="4" w:space="0" w:color="auto"/>
              <w:right w:val="single" w:sz="4" w:space="0" w:color="auto"/>
            </w:tcBorders>
            <w:noWrap/>
            <w:hideMark/>
          </w:tcPr>
          <w:p w14:paraId="6EE6E98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679</w:t>
            </w:r>
          </w:p>
        </w:tc>
        <w:tc>
          <w:tcPr>
            <w:tcW w:w="0" w:type="auto"/>
            <w:tcBorders>
              <w:top w:val="nil"/>
              <w:left w:val="nil"/>
              <w:bottom w:val="single" w:sz="4" w:space="0" w:color="auto"/>
              <w:right w:val="single" w:sz="4" w:space="0" w:color="auto"/>
            </w:tcBorders>
            <w:noWrap/>
            <w:hideMark/>
          </w:tcPr>
          <w:p w14:paraId="2B994E7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w:t>
            </w:r>
          </w:p>
        </w:tc>
        <w:tc>
          <w:tcPr>
            <w:tcW w:w="0" w:type="auto"/>
            <w:tcBorders>
              <w:top w:val="nil"/>
              <w:left w:val="nil"/>
              <w:bottom w:val="single" w:sz="4" w:space="0" w:color="auto"/>
              <w:right w:val="single" w:sz="4" w:space="0" w:color="auto"/>
            </w:tcBorders>
            <w:noWrap/>
            <w:hideMark/>
          </w:tcPr>
          <w:p w14:paraId="3362DE4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481</w:t>
            </w:r>
          </w:p>
        </w:tc>
        <w:tc>
          <w:tcPr>
            <w:tcW w:w="0" w:type="auto"/>
            <w:tcBorders>
              <w:top w:val="nil"/>
              <w:left w:val="nil"/>
              <w:bottom w:val="single" w:sz="4" w:space="0" w:color="auto"/>
              <w:right w:val="single" w:sz="4" w:space="0" w:color="auto"/>
            </w:tcBorders>
            <w:noWrap/>
            <w:hideMark/>
          </w:tcPr>
          <w:p w14:paraId="72F711F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36.1</w:t>
            </w:r>
          </w:p>
        </w:tc>
      </w:tr>
      <w:tr w:rsidR="006E57BA" w:rsidRPr="006E57BA" w14:paraId="482AEC2A"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5234E758"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29BF2A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KIKUBE</w:t>
            </w:r>
          </w:p>
        </w:tc>
        <w:tc>
          <w:tcPr>
            <w:tcW w:w="0" w:type="auto"/>
            <w:tcBorders>
              <w:top w:val="nil"/>
              <w:left w:val="nil"/>
              <w:bottom w:val="single" w:sz="4" w:space="0" w:color="auto"/>
              <w:right w:val="single" w:sz="4" w:space="0" w:color="auto"/>
            </w:tcBorders>
            <w:noWrap/>
            <w:hideMark/>
          </w:tcPr>
          <w:p w14:paraId="43B81E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232</w:t>
            </w:r>
          </w:p>
        </w:tc>
        <w:tc>
          <w:tcPr>
            <w:tcW w:w="0" w:type="auto"/>
            <w:tcBorders>
              <w:top w:val="nil"/>
              <w:left w:val="nil"/>
              <w:bottom w:val="single" w:sz="4" w:space="0" w:color="auto"/>
              <w:right w:val="single" w:sz="4" w:space="0" w:color="auto"/>
            </w:tcBorders>
            <w:noWrap/>
            <w:hideMark/>
          </w:tcPr>
          <w:p w14:paraId="097B979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18.3</w:t>
            </w:r>
          </w:p>
        </w:tc>
        <w:tc>
          <w:tcPr>
            <w:tcW w:w="0" w:type="auto"/>
            <w:tcBorders>
              <w:top w:val="nil"/>
              <w:left w:val="nil"/>
              <w:bottom w:val="single" w:sz="4" w:space="0" w:color="auto"/>
              <w:right w:val="single" w:sz="4" w:space="0" w:color="auto"/>
            </w:tcBorders>
            <w:noWrap/>
            <w:hideMark/>
          </w:tcPr>
          <w:p w14:paraId="6572A5C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240</w:t>
            </w:r>
          </w:p>
        </w:tc>
        <w:tc>
          <w:tcPr>
            <w:tcW w:w="0" w:type="auto"/>
            <w:tcBorders>
              <w:top w:val="nil"/>
              <w:left w:val="nil"/>
              <w:bottom w:val="single" w:sz="4" w:space="0" w:color="auto"/>
              <w:right w:val="single" w:sz="4" w:space="0" w:color="auto"/>
            </w:tcBorders>
            <w:noWrap/>
            <w:hideMark/>
          </w:tcPr>
          <w:p w14:paraId="7A4E0EF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18.4</w:t>
            </w:r>
          </w:p>
        </w:tc>
        <w:tc>
          <w:tcPr>
            <w:tcW w:w="0" w:type="auto"/>
            <w:tcBorders>
              <w:top w:val="nil"/>
              <w:left w:val="nil"/>
              <w:bottom w:val="single" w:sz="4" w:space="0" w:color="auto"/>
              <w:right w:val="single" w:sz="4" w:space="0" w:color="auto"/>
            </w:tcBorders>
            <w:noWrap/>
            <w:hideMark/>
          </w:tcPr>
          <w:p w14:paraId="1FA2085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511</w:t>
            </w:r>
          </w:p>
        </w:tc>
        <w:tc>
          <w:tcPr>
            <w:tcW w:w="0" w:type="auto"/>
            <w:tcBorders>
              <w:top w:val="nil"/>
              <w:left w:val="nil"/>
              <w:bottom w:val="single" w:sz="4" w:space="0" w:color="auto"/>
              <w:right w:val="single" w:sz="4" w:space="0" w:color="auto"/>
            </w:tcBorders>
            <w:noWrap/>
            <w:hideMark/>
          </w:tcPr>
          <w:p w14:paraId="26275C0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49.3</w:t>
            </w:r>
          </w:p>
        </w:tc>
        <w:tc>
          <w:tcPr>
            <w:tcW w:w="0" w:type="auto"/>
            <w:tcBorders>
              <w:top w:val="nil"/>
              <w:left w:val="nil"/>
              <w:bottom w:val="single" w:sz="4" w:space="0" w:color="auto"/>
              <w:right w:val="single" w:sz="4" w:space="0" w:color="auto"/>
            </w:tcBorders>
            <w:noWrap/>
            <w:hideMark/>
          </w:tcPr>
          <w:p w14:paraId="4F036C7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380</w:t>
            </w:r>
          </w:p>
        </w:tc>
        <w:tc>
          <w:tcPr>
            <w:tcW w:w="0" w:type="auto"/>
            <w:tcBorders>
              <w:top w:val="nil"/>
              <w:left w:val="nil"/>
              <w:bottom w:val="single" w:sz="4" w:space="0" w:color="auto"/>
              <w:right w:val="single" w:sz="4" w:space="0" w:color="auto"/>
            </w:tcBorders>
            <w:noWrap/>
            <w:hideMark/>
          </w:tcPr>
          <w:p w14:paraId="5165C45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45.5</w:t>
            </w:r>
          </w:p>
        </w:tc>
      </w:tr>
      <w:tr w:rsidR="006E57BA" w:rsidRPr="006E57BA" w14:paraId="0243F86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31B2F2EE"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91E6EF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KITONOZI</w:t>
            </w:r>
          </w:p>
        </w:tc>
        <w:tc>
          <w:tcPr>
            <w:tcW w:w="0" w:type="auto"/>
            <w:tcBorders>
              <w:top w:val="nil"/>
              <w:left w:val="nil"/>
              <w:bottom w:val="single" w:sz="4" w:space="0" w:color="auto"/>
              <w:right w:val="single" w:sz="4" w:space="0" w:color="auto"/>
            </w:tcBorders>
            <w:noWrap/>
            <w:hideMark/>
          </w:tcPr>
          <w:p w14:paraId="5F94307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104</w:t>
            </w:r>
          </w:p>
        </w:tc>
        <w:tc>
          <w:tcPr>
            <w:tcW w:w="0" w:type="auto"/>
            <w:tcBorders>
              <w:top w:val="nil"/>
              <w:left w:val="nil"/>
              <w:bottom w:val="single" w:sz="4" w:space="0" w:color="auto"/>
              <w:right w:val="single" w:sz="4" w:space="0" w:color="auto"/>
            </w:tcBorders>
            <w:noWrap/>
            <w:hideMark/>
          </w:tcPr>
          <w:p w14:paraId="5314B95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w:t>
            </w:r>
          </w:p>
        </w:tc>
        <w:tc>
          <w:tcPr>
            <w:tcW w:w="0" w:type="auto"/>
            <w:tcBorders>
              <w:top w:val="nil"/>
              <w:left w:val="nil"/>
              <w:bottom w:val="single" w:sz="4" w:space="0" w:color="auto"/>
              <w:right w:val="single" w:sz="4" w:space="0" w:color="auto"/>
            </w:tcBorders>
            <w:noWrap/>
            <w:hideMark/>
          </w:tcPr>
          <w:p w14:paraId="5D175CE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104</w:t>
            </w:r>
          </w:p>
        </w:tc>
        <w:tc>
          <w:tcPr>
            <w:tcW w:w="0" w:type="auto"/>
            <w:tcBorders>
              <w:top w:val="nil"/>
              <w:left w:val="nil"/>
              <w:bottom w:val="single" w:sz="4" w:space="0" w:color="auto"/>
              <w:right w:val="single" w:sz="4" w:space="0" w:color="auto"/>
            </w:tcBorders>
            <w:noWrap/>
            <w:hideMark/>
          </w:tcPr>
          <w:p w14:paraId="6454E8E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10.6</w:t>
            </w:r>
          </w:p>
        </w:tc>
        <w:tc>
          <w:tcPr>
            <w:tcW w:w="0" w:type="auto"/>
            <w:tcBorders>
              <w:top w:val="nil"/>
              <w:left w:val="nil"/>
              <w:bottom w:val="single" w:sz="4" w:space="0" w:color="auto"/>
              <w:right w:val="single" w:sz="4" w:space="0" w:color="auto"/>
            </w:tcBorders>
            <w:noWrap/>
            <w:hideMark/>
          </w:tcPr>
          <w:p w14:paraId="2876F87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305</w:t>
            </w:r>
          </w:p>
        </w:tc>
        <w:tc>
          <w:tcPr>
            <w:tcW w:w="0" w:type="auto"/>
            <w:tcBorders>
              <w:top w:val="nil"/>
              <w:left w:val="nil"/>
              <w:bottom w:val="single" w:sz="4" w:space="0" w:color="auto"/>
              <w:right w:val="single" w:sz="4" w:space="0" w:color="auto"/>
            </w:tcBorders>
            <w:noWrap/>
            <w:hideMark/>
          </w:tcPr>
          <w:p w14:paraId="77261F2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44.9</w:t>
            </w:r>
          </w:p>
        </w:tc>
        <w:tc>
          <w:tcPr>
            <w:tcW w:w="0" w:type="auto"/>
            <w:tcBorders>
              <w:top w:val="nil"/>
              <w:left w:val="nil"/>
              <w:bottom w:val="single" w:sz="4" w:space="0" w:color="auto"/>
              <w:right w:val="single" w:sz="4" w:space="0" w:color="auto"/>
            </w:tcBorders>
            <w:noWrap/>
            <w:hideMark/>
          </w:tcPr>
          <w:p w14:paraId="0C86110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218</w:t>
            </w:r>
          </w:p>
        </w:tc>
        <w:tc>
          <w:tcPr>
            <w:tcW w:w="0" w:type="auto"/>
            <w:tcBorders>
              <w:top w:val="nil"/>
              <w:left w:val="nil"/>
              <w:bottom w:val="single" w:sz="4" w:space="0" w:color="auto"/>
              <w:right w:val="single" w:sz="4" w:space="0" w:color="auto"/>
            </w:tcBorders>
            <w:noWrap/>
            <w:hideMark/>
          </w:tcPr>
          <w:p w14:paraId="0E482F1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37.2</w:t>
            </w:r>
          </w:p>
        </w:tc>
      </w:tr>
      <w:tr w:rsidR="006E57BA" w:rsidRPr="006E57BA" w14:paraId="3846D77F"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49E2A5E"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2CC178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RUKONDWA</w:t>
            </w:r>
          </w:p>
        </w:tc>
        <w:tc>
          <w:tcPr>
            <w:tcW w:w="0" w:type="auto"/>
            <w:tcBorders>
              <w:top w:val="nil"/>
              <w:left w:val="nil"/>
              <w:bottom w:val="single" w:sz="4" w:space="0" w:color="auto"/>
              <w:right w:val="single" w:sz="4" w:space="0" w:color="auto"/>
            </w:tcBorders>
            <w:noWrap/>
            <w:hideMark/>
          </w:tcPr>
          <w:p w14:paraId="2AAFED3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178</w:t>
            </w:r>
          </w:p>
        </w:tc>
        <w:tc>
          <w:tcPr>
            <w:tcW w:w="0" w:type="auto"/>
            <w:tcBorders>
              <w:top w:val="nil"/>
              <w:left w:val="nil"/>
              <w:bottom w:val="single" w:sz="4" w:space="0" w:color="auto"/>
              <w:right w:val="single" w:sz="4" w:space="0" w:color="auto"/>
            </w:tcBorders>
            <w:noWrap/>
            <w:hideMark/>
          </w:tcPr>
          <w:p w14:paraId="3A2CAE6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14.9</w:t>
            </w:r>
          </w:p>
        </w:tc>
        <w:tc>
          <w:tcPr>
            <w:tcW w:w="0" w:type="auto"/>
            <w:tcBorders>
              <w:top w:val="nil"/>
              <w:left w:val="nil"/>
              <w:bottom w:val="single" w:sz="4" w:space="0" w:color="auto"/>
              <w:right w:val="single" w:sz="4" w:space="0" w:color="auto"/>
            </w:tcBorders>
            <w:noWrap/>
            <w:hideMark/>
          </w:tcPr>
          <w:p w14:paraId="5F2B613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179</w:t>
            </w:r>
          </w:p>
        </w:tc>
        <w:tc>
          <w:tcPr>
            <w:tcW w:w="0" w:type="auto"/>
            <w:tcBorders>
              <w:top w:val="nil"/>
              <w:left w:val="nil"/>
              <w:bottom w:val="single" w:sz="4" w:space="0" w:color="auto"/>
              <w:right w:val="single" w:sz="4" w:space="0" w:color="auto"/>
            </w:tcBorders>
            <w:noWrap/>
            <w:hideMark/>
          </w:tcPr>
          <w:p w14:paraId="1E3D2C8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14.6</w:t>
            </w:r>
          </w:p>
        </w:tc>
        <w:tc>
          <w:tcPr>
            <w:tcW w:w="0" w:type="auto"/>
            <w:tcBorders>
              <w:top w:val="nil"/>
              <w:left w:val="nil"/>
              <w:bottom w:val="single" w:sz="4" w:space="0" w:color="auto"/>
              <w:right w:val="single" w:sz="4" w:space="0" w:color="auto"/>
            </w:tcBorders>
            <w:noWrap/>
            <w:hideMark/>
          </w:tcPr>
          <w:p w14:paraId="2BE1538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581</w:t>
            </w:r>
          </w:p>
        </w:tc>
        <w:tc>
          <w:tcPr>
            <w:tcW w:w="0" w:type="auto"/>
            <w:tcBorders>
              <w:top w:val="nil"/>
              <w:left w:val="nil"/>
              <w:bottom w:val="single" w:sz="4" w:space="0" w:color="auto"/>
              <w:right w:val="single" w:sz="4" w:space="0" w:color="auto"/>
            </w:tcBorders>
            <w:noWrap/>
            <w:hideMark/>
          </w:tcPr>
          <w:p w14:paraId="7E4EA69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53.6</w:t>
            </w:r>
          </w:p>
        </w:tc>
        <w:tc>
          <w:tcPr>
            <w:tcW w:w="0" w:type="auto"/>
            <w:tcBorders>
              <w:top w:val="nil"/>
              <w:left w:val="nil"/>
              <w:bottom w:val="single" w:sz="4" w:space="0" w:color="auto"/>
              <w:right w:val="single" w:sz="4" w:space="0" w:color="auto"/>
            </w:tcBorders>
            <w:noWrap/>
            <w:hideMark/>
          </w:tcPr>
          <w:p w14:paraId="2A59669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458</w:t>
            </w:r>
          </w:p>
        </w:tc>
        <w:tc>
          <w:tcPr>
            <w:tcW w:w="0" w:type="auto"/>
            <w:tcBorders>
              <w:top w:val="nil"/>
              <w:left w:val="nil"/>
              <w:bottom w:val="single" w:sz="4" w:space="0" w:color="auto"/>
              <w:right w:val="single" w:sz="4" w:space="0" w:color="auto"/>
            </w:tcBorders>
            <w:noWrap/>
            <w:hideMark/>
          </w:tcPr>
          <w:p w14:paraId="42C26FC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43.6</w:t>
            </w:r>
          </w:p>
        </w:tc>
      </w:tr>
      <w:tr w:rsidR="006E57BA" w:rsidRPr="006E57BA" w14:paraId="78AF50BC"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10C5F17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Sub Total </w:t>
            </w:r>
          </w:p>
        </w:tc>
        <w:tc>
          <w:tcPr>
            <w:tcW w:w="0" w:type="auto"/>
            <w:tcBorders>
              <w:top w:val="nil"/>
              <w:left w:val="nil"/>
              <w:bottom w:val="single" w:sz="4" w:space="0" w:color="auto"/>
              <w:right w:val="single" w:sz="4" w:space="0" w:color="auto"/>
            </w:tcBorders>
            <w:noWrap/>
            <w:hideMark/>
          </w:tcPr>
          <w:p w14:paraId="14CC286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7370BFF" w14:textId="77777777" w:rsidR="006E57BA" w:rsidRPr="006E57BA" w:rsidRDefault="006E57BA" w:rsidP="00C66D9D">
            <w:pPr>
              <w:jc w:val="right"/>
              <w:rPr>
                <w:b/>
                <w:bCs/>
                <w:color w:val="000000"/>
                <w:kern w:val="0"/>
                <w:sz w:val="24"/>
                <w:szCs w:val="24"/>
                <w14:ligatures w14:val="none"/>
              </w:rPr>
            </w:pPr>
            <w:r w:rsidRPr="006E57BA">
              <w:rPr>
                <w:b/>
                <w:bCs/>
                <w:noProof/>
                <w:color w:val="000000"/>
                <w:kern w:val="0"/>
                <w:sz w:val="24"/>
                <w:szCs w:val="24"/>
                <w14:ligatures w14:val="none"/>
              </w:rPr>
              <w:t>771</w:t>
            </w:r>
          </w:p>
        </w:tc>
        <w:tc>
          <w:tcPr>
            <w:tcW w:w="0" w:type="auto"/>
            <w:tcBorders>
              <w:top w:val="nil"/>
              <w:left w:val="nil"/>
              <w:bottom w:val="single" w:sz="4" w:space="0" w:color="auto"/>
              <w:right w:val="single" w:sz="4" w:space="0" w:color="auto"/>
            </w:tcBorders>
            <w:noWrap/>
            <w:hideMark/>
          </w:tcPr>
          <w:p w14:paraId="15D43D4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A3EDE21" w14:textId="77777777" w:rsidR="006E57BA" w:rsidRPr="006E57BA" w:rsidRDefault="006E57BA" w:rsidP="00C66D9D">
            <w:pPr>
              <w:jc w:val="right"/>
              <w:rPr>
                <w:b/>
                <w:bCs/>
                <w:color w:val="000000"/>
                <w:kern w:val="0"/>
                <w:sz w:val="24"/>
                <w:szCs w:val="24"/>
                <w14:ligatures w14:val="none"/>
              </w:rPr>
            </w:pPr>
            <w:r w:rsidRPr="006E57BA">
              <w:rPr>
                <w:b/>
                <w:bCs/>
                <w:noProof/>
                <w:color w:val="000000"/>
                <w:kern w:val="0"/>
                <w:sz w:val="24"/>
                <w:szCs w:val="24"/>
                <w14:ligatures w14:val="none"/>
              </w:rPr>
              <w:t>782</w:t>
            </w:r>
          </w:p>
        </w:tc>
        <w:tc>
          <w:tcPr>
            <w:tcW w:w="0" w:type="auto"/>
            <w:tcBorders>
              <w:top w:val="nil"/>
              <w:left w:val="nil"/>
              <w:bottom w:val="single" w:sz="4" w:space="0" w:color="auto"/>
              <w:right w:val="single" w:sz="4" w:space="0" w:color="auto"/>
            </w:tcBorders>
            <w:noWrap/>
            <w:hideMark/>
          </w:tcPr>
          <w:p w14:paraId="28DC409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4A718A8" w14:textId="77777777" w:rsidR="006E57BA" w:rsidRPr="006E57BA" w:rsidRDefault="006E57BA" w:rsidP="00C66D9D">
            <w:pPr>
              <w:jc w:val="right"/>
              <w:rPr>
                <w:b/>
                <w:bCs/>
                <w:color w:val="000000"/>
                <w:kern w:val="0"/>
                <w:sz w:val="24"/>
                <w:szCs w:val="24"/>
                <w14:ligatures w14:val="none"/>
              </w:rPr>
            </w:pPr>
            <w:r w:rsidRPr="006E57BA">
              <w:rPr>
                <w:b/>
                <w:bCs/>
                <w:noProof/>
                <w:color w:val="000000"/>
                <w:kern w:val="0"/>
                <w:sz w:val="24"/>
                <w:szCs w:val="24"/>
                <w14:ligatures w14:val="none"/>
              </w:rPr>
              <w:t>2076</w:t>
            </w:r>
          </w:p>
        </w:tc>
        <w:tc>
          <w:tcPr>
            <w:tcW w:w="0" w:type="auto"/>
            <w:tcBorders>
              <w:top w:val="nil"/>
              <w:left w:val="nil"/>
              <w:bottom w:val="single" w:sz="4" w:space="0" w:color="auto"/>
              <w:right w:val="single" w:sz="4" w:space="0" w:color="auto"/>
            </w:tcBorders>
            <w:noWrap/>
            <w:hideMark/>
          </w:tcPr>
          <w:p w14:paraId="3969AE2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64B3F86" w14:textId="77777777" w:rsidR="006E57BA" w:rsidRPr="006E57BA" w:rsidRDefault="006E57BA" w:rsidP="00C66D9D">
            <w:pPr>
              <w:jc w:val="right"/>
              <w:rPr>
                <w:b/>
                <w:bCs/>
                <w:color w:val="000000"/>
                <w:kern w:val="0"/>
                <w:sz w:val="24"/>
                <w:szCs w:val="24"/>
                <w14:ligatures w14:val="none"/>
              </w:rPr>
            </w:pPr>
            <w:r w:rsidRPr="006E57BA">
              <w:rPr>
                <w:b/>
                <w:bCs/>
                <w:noProof/>
                <w:color w:val="000000"/>
                <w:kern w:val="0"/>
                <w:sz w:val="24"/>
                <w:szCs w:val="24"/>
                <w14:ligatures w14:val="none"/>
              </w:rPr>
              <w:t>1537</w:t>
            </w:r>
          </w:p>
        </w:tc>
        <w:tc>
          <w:tcPr>
            <w:tcW w:w="0" w:type="auto"/>
            <w:tcBorders>
              <w:top w:val="nil"/>
              <w:left w:val="nil"/>
              <w:bottom w:val="single" w:sz="4" w:space="0" w:color="auto"/>
              <w:right w:val="single" w:sz="4" w:space="0" w:color="auto"/>
            </w:tcBorders>
            <w:noWrap/>
            <w:hideMark/>
          </w:tcPr>
          <w:p w14:paraId="2FD0CF5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212B8B17"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78B9407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BUDONGO</w:t>
            </w:r>
          </w:p>
        </w:tc>
        <w:tc>
          <w:tcPr>
            <w:tcW w:w="0" w:type="auto"/>
            <w:tcBorders>
              <w:top w:val="nil"/>
              <w:left w:val="nil"/>
              <w:bottom w:val="single" w:sz="4" w:space="0" w:color="auto"/>
              <w:right w:val="single" w:sz="4" w:space="0" w:color="auto"/>
            </w:tcBorders>
            <w:noWrap/>
            <w:hideMark/>
          </w:tcPr>
          <w:p w14:paraId="75EB255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BWINAMIRA</w:t>
            </w:r>
          </w:p>
        </w:tc>
        <w:tc>
          <w:tcPr>
            <w:tcW w:w="0" w:type="auto"/>
            <w:tcBorders>
              <w:top w:val="nil"/>
              <w:left w:val="nil"/>
              <w:bottom w:val="single" w:sz="4" w:space="0" w:color="auto"/>
              <w:right w:val="single" w:sz="4" w:space="0" w:color="auto"/>
            </w:tcBorders>
            <w:noWrap/>
            <w:hideMark/>
          </w:tcPr>
          <w:p w14:paraId="590379A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291</w:t>
            </w:r>
          </w:p>
        </w:tc>
        <w:tc>
          <w:tcPr>
            <w:tcW w:w="0" w:type="auto"/>
            <w:tcBorders>
              <w:top w:val="nil"/>
              <w:left w:val="nil"/>
              <w:bottom w:val="single" w:sz="4" w:space="0" w:color="auto"/>
              <w:right w:val="single" w:sz="4" w:space="0" w:color="auto"/>
            </w:tcBorders>
            <w:noWrap/>
            <w:hideMark/>
          </w:tcPr>
          <w:p w14:paraId="755EE4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24.6</w:t>
            </w:r>
          </w:p>
        </w:tc>
        <w:tc>
          <w:tcPr>
            <w:tcW w:w="0" w:type="auto"/>
            <w:tcBorders>
              <w:top w:val="nil"/>
              <w:left w:val="nil"/>
              <w:bottom w:val="single" w:sz="4" w:space="0" w:color="auto"/>
              <w:right w:val="single" w:sz="4" w:space="0" w:color="auto"/>
            </w:tcBorders>
            <w:noWrap/>
            <w:hideMark/>
          </w:tcPr>
          <w:p w14:paraId="547C138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290</w:t>
            </w:r>
          </w:p>
        </w:tc>
        <w:tc>
          <w:tcPr>
            <w:tcW w:w="0" w:type="auto"/>
            <w:tcBorders>
              <w:top w:val="nil"/>
              <w:left w:val="nil"/>
              <w:bottom w:val="single" w:sz="4" w:space="0" w:color="auto"/>
              <w:right w:val="single" w:sz="4" w:space="0" w:color="auto"/>
            </w:tcBorders>
            <w:noWrap/>
            <w:hideMark/>
          </w:tcPr>
          <w:p w14:paraId="37058B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w:t>
            </w:r>
          </w:p>
        </w:tc>
        <w:tc>
          <w:tcPr>
            <w:tcW w:w="0" w:type="auto"/>
            <w:tcBorders>
              <w:top w:val="nil"/>
              <w:left w:val="nil"/>
              <w:bottom w:val="single" w:sz="4" w:space="0" w:color="auto"/>
              <w:right w:val="single" w:sz="4" w:space="0" w:color="auto"/>
            </w:tcBorders>
            <w:noWrap/>
            <w:hideMark/>
          </w:tcPr>
          <w:p w14:paraId="6AD0A03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876</w:t>
            </w:r>
          </w:p>
        </w:tc>
        <w:tc>
          <w:tcPr>
            <w:tcW w:w="0" w:type="auto"/>
            <w:tcBorders>
              <w:top w:val="nil"/>
              <w:left w:val="nil"/>
              <w:bottom w:val="single" w:sz="4" w:space="0" w:color="auto"/>
              <w:right w:val="single" w:sz="4" w:space="0" w:color="auto"/>
            </w:tcBorders>
            <w:noWrap/>
            <w:hideMark/>
          </w:tcPr>
          <w:p w14:paraId="60A05EE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61.3</w:t>
            </w:r>
          </w:p>
        </w:tc>
        <w:tc>
          <w:tcPr>
            <w:tcW w:w="0" w:type="auto"/>
            <w:tcBorders>
              <w:top w:val="nil"/>
              <w:left w:val="nil"/>
              <w:bottom w:val="single" w:sz="4" w:space="0" w:color="auto"/>
              <w:right w:val="single" w:sz="4" w:space="0" w:color="auto"/>
            </w:tcBorders>
            <w:noWrap/>
            <w:hideMark/>
          </w:tcPr>
          <w:p w14:paraId="036507C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737</w:t>
            </w:r>
          </w:p>
        </w:tc>
        <w:tc>
          <w:tcPr>
            <w:tcW w:w="0" w:type="auto"/>
            <w:tcBorders>
              <w:top w:val="nil"/>
              <w:left w:val="nil"/>
              <w:bottom w:val="single" w:sz="4" w:space="0" w:color="auto"/>
              <w:right w:val="single" w:sz="4" w:space="0" w:color="auto"/>
            </w:tcBorders>
            <w:noWrap/>
            <w:hideMark/>
          </w:tcPr>
          <w:p w14:paraId="55E7300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w:t>
            </w:r>
          </w:p>
        </w:tc>
      </w:tr>
      <w:tr w:rsidR="006E57BA" w:rsidRPr="006E57BA" w14:paraId="587E8256"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E83AA74"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C2EE75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KARONGO</w:t>
            </w:r>
          </w:p>
        </w:tc>
        <w:tc>
          <w:tcPr>
            <w:tcW w:w="0" w:type="auto"/>
            <w:tcBorders>
              <w:top w:val="nil"/>
              <w:left w:val="nil"/>
              <w:bottom w:val="single" w:sz="4" w:space="0" w:color="auto"/>
              <w:right w:val="single" w:sz="4" w:space="0" w:color="auto"/>
            </w:tcBorders>
            <w:noWrap/>
            <w:hideMark/>
          </w:tcPr>
          <w:p w14:paraId="6E6E3EE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424</w:t>
            </w:r>
          </w:p>
        </w:tc>
        <w:tc>
          <w:tcPr>
            <w:tcW w:w="0" w:type="auto"/>
            <w:tcBorders>
              <w:top w:val="nil"/>
              <w:left w:val="nil"/>
              <w:bottom w:val="single" w:sz="4" w:space="0" w:color="auto"/>
              <w:right w:val="single" w:sz="4" w:space="0" w:color="auto"/>
            </w:tcBorders>
            <w:noWrap/>
            <w:hideMark/>
          </w:tcPr>
          <w:p w14:paraId="16705AF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39.4</w:t>
            </w:r>
          </w:p>
        </w:tc>
        <w:tc>
          <w:tcPr>
            <w:tcW w:w="0" w:type="auto"/>
            <w:tcBorders>
              <w:top w:val="nil"/>
              <w:left w:val="nil"/>
              <w:bottom w:val="single" w:sz="4" w:space="0" w:color="auto"/>
              <w:right w:val="single" w:sz="4" w:space="0" w:color="auto"/>
            </w:tcBorders>
            <w:noWrap/>
            <w:hideMark/>
          </w:tcPr>
          <w:p w14:paraId="6F5EAC5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426</w:t>
            </w:r>
          </w:p>
        </w:tc>
        <w:tc>
          <w:tcPr>
            <w:tcW w:w="0" w:type="auto"/>
            <w:tcBorders>
              <w:top w:val="nil"/>
              <w:left w:val="nil"/>
              <w:bottom w:val="single" w:sz="4" w:space="0" w:color="auto"/>
              <w:right w:val="single" w:sz="4" w:space="0" w:color="auto"/>
            </w:tcBorders>
            <w:noWrap/>
            <w:hideMark/>
          </w:tcPr>
          <w:p w14:paraId="1E06740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39.5</w:t>
            </w:r>
          </w:p>
        </w:tc>
        <w:tc>
          <w:tcPr>
            <w:tcW w:w="0" w:type="auto"/>
            <w:tcBorders>
              <w:top w:val="nil"/>
              <w:left w:val="nil"/>
              <w:bottom w:val="single" w:sz="4" w:space="0" w:color="auto"/>
              <w:right w:val="single" w:sz="4" w:space="0" w:color="auto"/>
            </w:tcBorders>
            <w:noWrap/>
            <w:hideMark/>
          </w:tcPr>
          <w:p w14:paraId="789EE6A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989</w:t>
            </w:r>
          </w:p>
        </w:tc>
        <w:tc>
          <w:tcPr>
            <w:tcW w:w="0" w:type="auto"/>
            <w:tcBorders>
              <w:top w:val="nil"/>
              <w:left w:val="nil"/>
              <w:bottom w:val="single" w:sz="4" w:space="0" w:color="auto"/>
              <w:right w:val="single" w:sz="4" w:space="0" w:color="auto"/>
            </w:tcBorders>
            <w:noWrap/>
            <w:hideMark/>
          </w:tcPr>
          <w:p w14:paraId="0304270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69</w:t>
            </w:r>
          </w:p>
        </w:tc>
        <w:tc>
          <w:tcPr>
            <w:tcW w:w="0" w:type="auto"/>
            <w:tcBorders>
              <w:top w:val="nil"/>
              <w:left w:val="nil"/>
              <w:bottom w:val="single" w:sz="4" w:space="0" w:color="auto"/>
              <w:right w:val="single" w:sz="4" w:space="0" w:color="auto"/>
            </w:tcBorders>
            <w:noWrap/>
            <w:hideMark/>
          </w:tcPr>
          <w:p w14:paraId="515B248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773</w:t>
            </w:r>
          </w:p>
        </w:tc>
        <w:tc>
          <w:tcPr>
            <w:tcW w:w="0" w:type="auto"/>
            <w:tcBorders>
              <w:top w:val="nil"/>
              <w:left w:val="nil"/>
              <w:bottom w:val="single" w:sz="4" w:space="0" w:color="auto"/>
              <w:right w:val="single" w:sz="4" w:space="0" w:color="auto"/>
            </w:tcBorders>
            <w:noWrap/>
            <w:hideMark/>
          </w:tcPr>
          <w:p w14:paraId="3094D36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58.5</w:t>
            </w:r>
          </w:p>
        </w:tc>
      </w:tr>
      <w:tr w:rsidR="006E57BA" w:rsidRPr="006E57BA" w14:paraId="76D8969B"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85B0360"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69D1D1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KASONGOIRE</w:t>
            </w:r>
          </w:p>
        </w:tc>
        <w:tc>
          <w:tcPr>
            <w:tcW w:w="0" w:type="auto"/>
            <w:tcBorders>
              <w:top w:val="nil"/>
              <w:left w:val="nil"/>
              <w:bottom w:val="single" w:sz="4" w:space="0" w:color="auto"/>
              <w:right w:val="single" w:sz="4" w:space="0" w:color="auto"/>
            </w:tcBorders>
            <w:noWrap/>
            <w:hideMark/>
          </w:tcPr>
          <w:p w14:paraId="7471E36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82</w:t>
            </w:r>
          </w:p>
        </w:tc>
        <w:tc>
          <w:tcPr>
            <w:tcW w:w="0" w:type="auto"/>
            <w:tcBorders>
              <w:top w:val="nil"/>
              <w:left w:val="nil"/>
              <w:bottom w:val="single" w:sz="4" w:space="0" w:color="auto"/>
              <w:right w:val="single" w:sz="4" w:space="0" w:color="auto"/>
            </w:tcBorders>
            <w:noWrap/>
            <w:hideMark/>
          </w:tcPr>
          <w:p w14:paraId="502ED84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8.6</w:t>
            </w:r>
          </w:p>
        </w:tc>
        <w:tc>
          <w:tcPr>
            <w:tcW w:w="0" w:type="auto"/>
            <w:tcBorders>
              <w:top w:val="nil"/>
              <w:left w:val="nil"/>
              <w:bottom w:val="single" w:sz="4" w:space="0" w:color="auto"/>
              <w:right w:val="single" w:sz="4" w:space="0" w:color="auto"/>
            </w:tcBorders>
            <w:noWrap/>
            <w:hideMark/>
          </w:tcPr>
          <w:p w14:paraId="302B725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83</w:t>
            </w:r>
          </w:p>
        </w:tc>
        <w:tc>
          <w:tcPr>
            <w:tcW w:w="0" w:type="auto"/>
            <w:tcBorders>
              <w:top w:val="nil"/>
              <w:left w:val="nil"/>
              <w:bottom w:val="single" w:sz="4" w:space="0" w:color="auto"/>
              <w:right w:val="single" w:sz="4" w:space="0" w:color="auto"/>
            </w:tcBorders>
            <w:noWrap/>
            <w:hideMark/>
          </w:tcPr>
          <w:p w14:paraId="0DCEFC1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w:t>
            </w:r>
          </w:p>
        </w:tc>
        <w:tc>
          <w:tcPr>
            <w:tcW w:w="0" w:type="auto"/>
            <w:tcBorders>
              <w:top w:val="nil"/>
              <w:left w:val="nil"/>
              <w:bottom w:val="single" w:sz="4" w:space="0" w:color="auto"/>
              <w:right w:val="single" w:sz="4" w:space="0" w:color="auto"/>
            </w:tcBorders>
            <w:noWrap/>
            <w:hideMark/>
          </w:tcPr>
          <w:p w14:paraId="58AA52A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768</w:t>
            </w:r>
          </w:p>
        </w:tc>
        <w:tc>
          <w:tcPr>
            <w:tcW w:w="0" w:type="auto"/>
            <w:tcBorders>
              <w:top w:val="nil"/>
              <w:left w:val="nil"/>
              <w:bottom w:val="single" w:sz="4" w:space="0" w:color="auto"/>
              <w:right w:val="single" w:sz="4" w:space="0" w:color="auto"/>
            </w:tcBorders>
            <w:noWrap/>
            <w:hideMark/>
          </w:tcPr>
          <w:p w14:paraId="1930B48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64</w:t>
            </w:r>
          </w:p>
        </w:tc>
        <w:tc>
          <w:tcPr>
            <w:tcW w:w="0" w:type="auto"/>
            <w:tcBorders>
              <w:top w:val="nil"/>
              <w:left w:val="nil"/>
              <w:bottom w:val="single" w:sz="4" w:space="0" w:color="auto"/>
              <w:right w:val="single" w:sz="4" w:space="0" w:color="auto"/>
            </w:tcBorders>
            <w:noWrap/>
            <w:hideMark/>
          </w:tcPr>
          <w:p w14:paraId="7C8A177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598</w:t>
            </w:r>
          </w:p>
        </w:tc>
        <w:tc>
          <w:tcPr>
            <w:tcW w:w="0" w:type="auto"/>
            <w:tcBorders>
              <w:top w:val="nil"/>
              <w:left w:val="nil"/>
              <w:bottom w:val="single" w:sz="4" w:space="0" w:color="auto"/>
              <w:right w:val="single" w:sz="4" w:space="0" w:color="auto"/>
            </w:tcBorders>
            <w:noWrap/>
            <w:hideMark/>
          </w:tcPr>
          <w:p w14:paraId="58B36F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54.9</w:t>
            </w:r>
          </w:p>
        </w:tc>
      </w:tr>
      <w:tr w:rsidR="006E57BA" w:rsidRPr="006E57BA" w14:paraId="1D1BE823"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E16A028"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750B157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NYABYEYA</w:t>
            </w:r>
          </w:p>
        </w:tc>
        <w:tc>
          <w:tcPr>
            <w:tcW w:w="0" w:type="auto"/>
            <w:tcBorders>
              <w:top w:val="nil"/>
              <w:left w:val="nil"/>
              <w:bottom w:val="single" w:sz="4" w:space="0" w:color="auto"/>
              <w:right w:val="single" w:sz="4" w:space="0" w:color="auto"/>
            </w:tcBorders>
            <w:noWrap/>
            <w:hideMark/>
          </w:tcPr>
          <w:p w14:paraId="4542741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196</w:t>
            </w:r>
          </w:p>
        </w:tc>
        <w:tc>
          <w:tcPr>
            <w:tcW w:w="0" w:type="auto"/>
            <w:tcBorders>
              <w:top w:val="nil"/>
              <w:left w:val="nil"/>
              <w:bottom w:val="single" w:sz="4" w:space="0" w:color="auto"/>
              <w:right w:val="single" w:sz="4" w:space="0" w:color="auto"/>
            </w:tcBorders>
            <w:noWrap/>
            <w:hideMark/>
          </w:tcPr>
          <w:p w14:paraId="216C0FF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22.8</w:t>
            </w:r>
          </w:p>
        </w:tc>
        <w:tc>
          <w:tcPr>
            <w:tcW w:w="0" w:type="auto"/>
            <w:tcBorders>
              <w:top w:val="nil"/>
              <w:left w:val="nil"/>
              <w:bottom w:val="single" w:sz="4" w:space="0" w:color="auto"/>
              <w:right w:val="single" w:sz="4" w:space="0" w:color="auto"/>
            </w:tcBorders>
            <w:noWrap/>
            <w:hideMark/>
          </w:tcPr>
          <w:p w14:paraId="49AE25E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198</w:t>
            </w:r>
          </w:p>
        </w:tc>
        <w:tc>
          <w:tcPr>
            <w:tcW w:w="0" w:type="auto"/>
            <w:tcBorders>
              <w:top w:val="nil"/>
              <w:left w:val="nil"/>
              <w:bottom w:val="single" w:sz="4" w:space="0" w:color="auto"/>
              <w:right w:val="single" w:sz="4" w:space="0" w:color="auto"/>
            </w:tcBorders>
            <w:noWrap/>
            <w:hideMark/>
          </w:tcPr>
          <w:p w14:paraId="38F0728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22.6</w:t>
            </w:r>
          </w:p>
        </w:tc>
        <w:tc>
          <w:tcPr>
            <w:tcW w:w="0" w:type="auto"/>
            <w:tcBorders>
              <w:top w:val="nil"/>
              <w:left w:val="nil"/>
              <w:bottom w:val="single" w:sz="4" w:space="0" w:color="auto"/>
              <w:right w:val="single" w:sz="4" w:space="0" w:color="auto"/>
            </w:tcBorders>
            <w:noWrap/>
            <w:hideMark/>
          </w:tcPr>
          <w:p w14:paraId="7B66383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383</w:t>
            </w:r>
          </w:p>
        </w:tc>
        <w:tc>
          <w:tcPr>
            <w:tcW w:w="0" w:type="auto"/>
            <w:tcBorders>
              <w:top w:val="nil"/>
              <w:left w:val="nil"/>
              <w:bottom w:val="single" w:sz="4" w:space="0" w:color="auto"/>
              <w:right w:val="single" w:sz="4" w:space="0" w:color="auto"/>
            </w:tcBorders>
            <w:noWrap/>
            <w:hideMark/>
          </w:tcPr>
          <w:p w14:paraId="1B87CFB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50.5</w:t>
            </w:r>
          </w:p>
        </w:tc>
        <w:tc>
          <w:tcPr>
            <w:tcW w:w="0" w:type="auto"/>
            <w:tcBorders>
              <w:top w:val="nil"/>
              <w:left w:val="nil"/>
              <w:bottom w:val="single" w:sz="4" w:space="0" w:color="auto"/>
              <w:right w:val="single" w:sz="4" w:space="0" w:color="auto"/>
            </w:tcBorders>
            <w:noWrap/>
            <w:hideMark/>
          </w:tcPr>
          <w:p w14:paraId="4438F78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299</w:t>
            </w:r>
          </w:p>
        </w:tc>
        <w:tc>
          <w:tcPr>
            <w:tcW w:w="0" w:type="auto"/>
            <w:tcBorders>
              <w:top w:val="nil"/>
              <w:left w:val="nil"/>
              <w:bottom w:val="single" w:sz="4" w:space="0" w:color="auto"/>
              <w:right w:val="single" w:sz="4" w:space="0" w:color="auto"/>
            </w:tcBorders>
            <w:noWrap/>
            <w:hideMark/>
          </w:tcPr>
          <w:p w14:paraId="587BB6A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41.8</w:t>
            </w:r>
          </w:p>
        </w:tc>
      </w:tr>
      <w:tr w:rsidR="006E57BA" w:rsidRPr="006E57BA" w14:paraId="6104C49F"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52A53FA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2888120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7289C5E"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993</w:t>
            </w:r>
          </w:p>
        </w:tc>
        <w:tc>
          <w:tcPr>
            <w:tcW w:w="0" w:type="auto"/>
            <w:tcBorders>
              <w:top w:val="nil"/>
              <w:left w:val="nil"/>
              <w:bottom w:val="single" w:sz="4" w:space="0" w:color="auto"/>
              <w:right w:val="single" w:sz="4" w:space="0" w:color="auto"/>
            </w:tcBorders>
            <w:noWrap/>
            <w:hideMark/>
          </w:tcPr>
          <w:p w14:paraId="3C03855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6E1FF1A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997</w:t>
            </w:r>
          </w:p>
        </w:tc>
        <w:tc>
          <w:tcPr>
            <w:tcW w:w="0" w:type="auto"/>
            <w:tcBorders>
              <w:top w:val="nil"/>
              <w:left w:val="nil"/>
              <w:bottom w:val="single" w:sz="4" w:space="0" w:color="auto"/>
              <w:right w:val="single" w:sz="4" w:space="0" w:color="auto"/>
            </w:tcBorders>
            <w:noWrap/>
            <w:hideMark/>
          </w:tcPr>
          <w:p w14:paraId="5A85E48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D9D5261"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3016</w:t>
            </w:r>
          </w:p>
        </w:tc>
        <w:tc>
          <w:tcPr>
            <w:tcW w:w="0" w:type="auto"/>
            <w:tcBorders>
              <w:top w:val="nil"/>
              <w:left w:val="nil"/>
              <w:bottom w:val="single" w:sz="4" w:space="0" w:color="auto"/>
              <w:right w:val="single" w:sz="4" w:space="0" w:color="auto"/>
            </w:tcBorders>
            <w:noWrap/>
            <w:hideMark/>
          </w:tcPr>
          <w:p w14:paraId="776E41A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BDAA65F"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2407</w:t>
            </w:r>
          </w:p>
        </w:tc>
        <w:tc>
          <w:tcPr>
            <w:tcW w:w="0" w:type="auto"/>
            <w:tcBorders>
              <w:top w:val="nil"/>
              <w:left w:val="nil"/>
              <w:bottom w:val="single" w:sz="4" w:space="0" w:color="auto"/>
              <w:right w:val="single" w:sz="4" w:space="0" w:color="auto"/>
            </w:tcBorders>
            <w:noWrap/>
            <w:hideMark/>
          </w:tcPr>
          <w:p w14:paraId="6E2D759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65126216"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0EF7EC6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BULIMA TOWNCOUNCIL</w:t>
            </w:r>
          </w:p>
        </w:tc>
        <w:tc>
          <w:tcPr>
            <w:tcW w:w="0" w:type="auto"/>
            <w:tcBorders>
              <w:top w:val="nil"/>
              <w:left w:val="nil"/>
              <w:bottom w:val="single" w:sz="4" w:space="0" w:color="auto"/>
              <w:right w:val="single" w:sz="4" w:space="0" w:color="auto"/>
            </w:tcBorders>
            <w:noWrap/>
            <w:hideMark/>
          </w:tcPr>
          <w:p w14:paraId="58348FF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 WARD</w:t>
            </w:r>
          </w:p>
        </w:tc>
        <w:tc>
          <w:tcPr>
            <w:tcW w:w="0" w:type="auto"/>
            <w:tcBorders>
              <w:top w:val="nil"/>
              <w:left w:val="nil"/>
              <w:bottom w:val="single" w:sz="4" w:space="0" w:color="auto"/>
              <w:right w:val="single" w:sz="4" w:space="0" w:color="auto"/>
            </w:tcBorders>
            <w:noWrap/>
            <w:hideMark/>
          </w:tcPr>
          <w:p w14:paraId="7384F10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112</w:t>
            </w:r>
          </w:p>
        </w:tc>
        <w:tc>
          <w:tcPr>
            <w:tcW w:w="0" w:type="auto"/>
            <w:tcBorders>
              <w:top w:val="nil"/>
              <w:left w:val="nil"/>
              <w:bottom w:val="single" w:sz="4" w:space="0" w:color="auto"/>
              <w:right w:val="single" w:sz="4" w:space="0" w:color="auto"/>
            </w:tcBorders>
            <w:noWrap/>
            <w:hideMark/>
          </w:tcPr>
          <w:p w14:paraId="4E2010C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7.7</w:t>
            </w:r>
          </w:p>
        </w:tc>
        <w:tc>
          <w:tcPr>
            <w:tcW w:w="0" w:type="auto"/>
            <w:tcBorders>
              <w:top w:val="nil"/>
              <w:left w:val="nil"/>
              <w:bottom w:val="single" w:sz="4" w:space="0" w:color="auto"/>
              <w:right w:val="single" w:sz="4" w:space="0" w:color="auto"/>
            </w:tcBorders>
            <w:noWrap/>
            <w:hideMark/>
          </w:tcPr>
          <w:p w14:paraId="3F31988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110</w:t>
            </w:r>
          </w:p>
        </w:tc>
        <w:tc>
          <w:tcPr>
            <w:tcW w:w="0" w:type="auto"/>
            <w:tcBorders>
              <w:top w:val="nil"/>
              <w:left w:val="nil"/>
              <w:bottom w:val="single" w:sz="4" w:space="0" w:color="auto"/>
              <w:right w:val="single" w:sz="4" w:space="0" w:color="auto"/>
            </w:tcBorders>
            <w:noWrap/>
            <w:hideMark/>
          </w:tcPr>
          <w:p w14:paraId="6CB68B1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7.5</w:t>
            </w:r>
          </w:p>
        </w:tc>
        <w:tc>
          <w:tcPr>
            <w:tcW w:w="0" w:type="auto"/>
            <w:tcBorders>
              <w:top w:val="nil"/>
              <w:left w:val="nil"/>
              <w:bottom w:val="single" w:sz="4" w:space="0" w:color="auto"/>
              <w:right w:val="single" w:sz="4" w:space="0" w:color="auto"/>
            </w:tcBorders>
            <w:noWrap/>
            <w:hideMark/>
          </w:tcPr>
          <w:p w14:paraId="3203468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732</w:t>
            </w:r>
          </w:p>
        </w:tc>
        <w:tc>
          <w:tcPr>
            <w:tcW w:w="0" w:type="auto"/>
            <w:tcBorders>
              <w:top w:val="nil"/>
              <w:left w:val="nil"/>
              <w:bottom w:val="single" w:sz="4" w:space="0" w:color="auto"/>
              <w:right w:val="single" w:sz="4" w:space="0" w:color="auto"/>
            </w:tcBorders>
            <w:noWrap/>
            <w:hideMark/>
          </w:tcPr>
          <w:p w14:paraId="42B57A0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50.7</w:t>
            </w:r>
          </w:p>
        </w:tc>
        <w:tc>
          <w:tcPr>
            <w:tcW w:w="0" w:type="auto"/>
            <w:tcBorders>
              <w:top w:val="nil"/>
              <w:left w:val="nil"/>
              <w:bottom w:val="single" w:sz="4" w:space="0" w:color="auto"/>
              <w:right w:val="single" w:sz="4" w:space="0" w:color="auto"/>
            </w:tcBorders>
            <w:noWrap/>
            <w:hideMark/>
          </w:tcPr>
          <w:p w14:paraId="4717B90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578</w:t>
            </w:r>
          </w:p>
        </w:tc>
        <w:tc>
          <w:tcPr>
            <w:tcW w:w="0" w:type="auto"/>
            <w:tcBorders>
              <w:top w:val="nil"/>
              <w:left w:val="nil"/>
              <w:bottom w:val="single" w:sz="4" w:space="0" w:color="auto"/>
              <w:right w:val="single" w:sz="4" w:space="0" w:color="auto"/>
            </w:tcBorders>
            <w:noWrap/>
            <w:hideMark/>
          </w:tcPr>
          <w:p w14:paraId="74225B3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45.3</w:t>
            </w:r>
          </w:p>
        </w:tc>
      </w:tr>
      <w:tr w:rsidR="006E57BA" w:rsidRPr="006E57BA" w14:paraId="3A9599A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D49D1D1"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403010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KISALIZI WARD</w:t>
            </w:r>
          </w:p>
        </w:tc>
        <w:tc>
          <w:tcPr>
            <w:tcW w:w="0" w:type="auto"/>
            <w:tcBorders>
              <w:top w:val="nil"/>
              <w:left w:val="nil"/>
              <w:bottom w:val="single" w:sz="4" w:space="0" w:color="auto"/>
              <w:right w:val="single" w:sz="4" w:space="0" w:color="auto"/>
            </w:tcBorders>
            <w:noWrap/>
            <w:hideMark/>
          </w:tcPr>
          <w:p w14:paraId="624AB1D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w:t>
            </w:r>
          </w:p>
        </w:tc>
        <w:tc>
          <w:tcPr>
            <w:tcW w:w="0" w:type="auto"/>
            <w:tcBorders>
              <w:top w:val="nil"/>
              <w:left w:val="nil"/>
              <w:bottom w:val="single" w:sz="4" w:space="0" w:color="auto"/>
              <w:right w:val="single" w:sz="4" w:space="0" w:color="auto"/>
            </w:tcBorders>
            <w:noWrap/>
            <w:hideMark/>
          </w:tcPr>
          <w:p w14:paraId="6696936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w:t>
            </w:r>
          </w:p>
        </w:tc>
        <w:tc>
          <w:tcPr>
            <w:tcW w:w="0" w:type="auto"/>
            <w:tcBorders>
              <w:top w:val="nil"/>
              <w:left w:val="nil"/>
              <w:bottom w:val="single" w:sz="4" w:space="0" w:color="auto"/>
              <w:right w:val="single" w:sz="4" w:space="0" w:color="auto"/>
            </w:tcBorders>
            <w:noWrap/>
            <w:hideMark/>
          </w:tcPr>
          <w:p w14:paraId="39A2872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w:t>
            </w:r>
          </w:p>
        </w:tc>
        <w:tc>
          <w:tcPr>
            <w:tcW w:w="0" w:type="auto"/>
            <w:tcBorders>
              <w:top w:val="nil"/>
              <w:left w:val="nil"/>
              <w:bottom w:val="single" w:sz="4" w:space="0" w:color="auto"/>
              <w:right w:val="single" w:sz="4" w:space="0" w:color="auto"/>
            </w:tcBorders>
            <w:noWrap/>
            <w:hideMark/>
          </w:tcPr>
          <w:p w14:paraId="2B27B2B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6.9</w:t>
            </w:r>
          </w:p>
        </w:tc>
        <w:tc>
          <w:tcPr>
            <w:tcW w:w="0" w:type="auto"/>
            <w:tcBorders>
              <w:top w:val="nil"/>
              <w:left w:val="nil"/>
              <w:bottom w:val="single" w:sz="4" w:space="0" w:color="auto"/>
              <w:right w:val="single" w:sz="4" w:space="0" w:color="auto"/>
            </w:tcBorders>
            <w:noWrap/>
            <w:hideMark/>
          </w:tcPr>
          <w:p w14:paraId="2D00F91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440</w:t>
            </w:r>
          </w:p>
        </w:tc>
        <w:tc>
          <w:tcPr>
            <w:tcW w:w="0" w:type="auto"/>
            <w:tcBorders>
              <w:top w:val="nil"/>
              <w:left w:val="nil"/>
              <w:bottom w:val="single" w:sz="4" w:space="0" w:color="auto"/>
              <w:right w:val="single" w:sz="4" w:space="0" w:color="auto"/>
            </w:tcBorders>
            <w:noWrap/>
            <w:hideMark/>
          </w:tcPr>
          <w:p w14:paraId="1961C26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56.8</w:t>
            </w:r>
          </w:p>
        </w:tc>
        <w:tc>
          <w:tcPr>
            <w:tcW w:w="0" w:type="auto"/>
            <w:tcBorders>
              <w:top w:val="nil"/>
              <w:left w:val="nil"/>
              <w:bottom w:val="single" w:sz="4" w:space="0" w:color="auto"/>
              <w:right w:val="single" w:sz="4" w:space="0" w:color="auto"/>
            </w:tcBorders>
            <w:noWrap/>
            <w:hideMark/>
          </w:tcPr>
          <w:p w14:paraId="566C90D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346</w:t>
            </w:r>
          </w:p>
        </w:tc>
        <w:tc>
          <w:tcPr>
            <w:tcW w:w="0" w:type="auto"/>
            <w:tcBorders>
              <w:top w:val="nil"/>
              <w:left w:val="nil"/>
              <w:bottom w:val="single" w:sz="4" w:space="0" w:color="auto"/>
              <w:right w:val="single" w:sz="4" w:space="0" w:color="auto"/>
            </w:tcBorders>
            <w:noWrap/>
            <w:hideMark/>
          </w:tcPr>
          <w:p w14:paraId="1DFE29C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45.2</w:t>
            </w:r>
          </w:p>
        </w:tc>
      </w:tr>
      <w:tr w:rsidR="006E57BA" w:rsidRPr="006E57BA" w14:paraId="0EBBC0C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8354848"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F22C21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MARONGO WARD</w:t>
            </w:r>
          </w:p>
        </w:tc>
        <w:tc>
          <w:tcPr>
            <w:tcW w:w="0" w:type="auto"/>
            <w:tcBorders>
              <w:top w:val="nil"/>
              <w:left w:val="nil"/>
              <w:bottom w:val="single" w:sz="4" w:space="0" w:color="auto"/>
              <w:right w:val="single" w:sz="4" w:space="0" w:color="auto"/>
            </w:tcBorders>
            <w:noWrap/>
            <w:hideMark/>
          </w:tcPr>
          <w:p w14:paraId="037D586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107</w:t>
            </w:r>
          </w:p>
        </w:tc>
        <w:tc>
          <w:tcPr>
            <w:tcW w:w="0" w:type="auto"/>
            <w:tcBorders>
              <w:top w:val="nil"/>
              <w:left w:val="nil"/>
              <w:bottom w:val="single" w:sz="4" w:space="0" w:color="auto"/>
              <w:right w:val="single" w:sz="4" w:space="0" w:color="auto"/>
            </w:tcBorders>
            <w:noWrap/>
            <w:hideMark/>
          </w:tcPr>
          <w:p w14:paraId="7AB4618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9.1</w:t>
            </w:r>
          </w:p>
        </w:tc>
        <w:tc>
          <w:tcPr>
            <w:tcW w:w="0" w:type="auto"/>
            <w:tcBorders>
              <w:top w:val="nil"/>
              <w:left w:val="nil"/>
              <w:bottom w:val="single" w:sz="4" w:space="0" w:color="auto"/>
              <w:right w:val="single" w:sz="4" w:space="0" w:color="auto"/>
            </w:tcBorders>
            <w:noWrap/>
            <w:hideMark/>
          </w:tcPr>
          <w:p w14:paraId="750E14D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106</w:t>
            </w:r>
          </w:p>
        </w:tc>
        <w:tc>
          <w:tcPr>
            <w:tcW w:w="0" w:type="auto"/>
            <w:tcBorders>
              <w:top w:val="nil"/>
              <w:left w:val="nil"/>
              <w:bottom w:val="single" w:sz="4" w:space="0" w:color="auto"/>
              <w:right w:val="single" w:sz="4" w:space="0" w:color="auto"/>
            </w:tcBorders>
            <w:noWrap/>
            <w:hideMark/>
          </w:tcPr>
          <w:p w14:paraId="3841662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w:t>
            </w:r>
          </w:p>
        </w:tc>
        <w:tc>
          <w:tcPr>
            <w:tcW w:w="0" w:type="auto"/>
            <w:tcBorders>
              <w:top w:val="nil"/>
              <w:left w:val="nil"/>
              <w:bottom w:val="single" w:sz="4" w:space="0" w:color="auto"/>
              <w:right w:val="single" w:sz="4" w:space="0" w:color="auto"/>
            </w:tcBorders>
            <w:noWrap/>
            <w:hideMark/>
          </w:tcPr>
          <w:p w14:paraId="3FF9948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473</w:t>
            </w:r>
          </w:p>
        </w:tc>
        <w:tc>
          <w:tcPr>
            <w:tcW w:w="0" w:type="auto"/>
            <w:tcBorders>
              <w:top w:val="nil"/>
              <w:left w:val="nil"/>
              <w:bottom w:val="single" w:sz="4" w:space="0" w:color="auto"/>
              <w:right w:val="single" w:sz="4" w:space="0" w:color="auto"/>
            </w:tcBorders>
            <w:noWrap/>
            <w:hideMark/>
          </w:tcPr>
          <w:p w14:paraId="64C2EFA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49.7</w:t>
            </w:r>
          </w:p>
        </w:tc>
        <w:tc>
          <w:tcPr>
            <w:tcW w:w="0" w:type="auto"/>
            <w:tcBorders>
              <w:top w:val="nil"/>
              <w:left w:val="nil"/>
              <w:bottom w:val="single" w:sz="4" w:space="0" w:color="auto"/>
              <w:right w:val="single" w:sz="4" w:space="0" w:color="auto"/>
            </w:tcBorders>
            <w:noWrap/>
            <w:hideMark/>
          </w:tcPr>
          <w:p w14:paraId="256FDA5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373</w:t>
            </w:r>
          </w:p>
        </w:tc>
        <w:tc>
          <w:tcPr>
            <w:tcW w:w="0" w:type="auto"/>
            <w:tcBorders>
              <w:top w:val="nil"/>
              <w:left w:val="nil"/>
              <w:bottom w:val="single" w:sz="4" w:space="0" w:color="auto"/>
              <w:right w:val="single" w:sz="4" w:space="0" w:color="auto"/>
            </w:tcBorders>
            <w:noWrap/>
            <w:hideMark/>
          </w:tcPr>
          <w:p w14:paraId="4F190AA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44.6</w:t>
            </w:r>
          </w:p>
        </w:tc>
      </w:tr>
      <w:tr w:rsidR="006E57BA" w:rsidRPr="006E57BA" w14:paraId="6E63B81D"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53E0618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620A1E7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940357E"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270</w:t>
            </w:r>
          </w:p>
        </w:tc>
        <w:tc>
          <w:tcPr>
            <w:tcW w:w="0" w:type="auto"/>
            <w:tcBorders>
              <w:top w:val="nil"/>
              <w:left w:val="nil"/>
              <w:bottom w:val="single" w:sz="4" w:space="0" w:color="auto"/>
              <w:right w:val="single" w:sz="4" w:space="0" w:color="auto"/>
            </w:tcBorders>
            <w:noWrap/>
            <w:hideMark/>
          </w:tcPr>
          <w:p w14:paraId="6F50F05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F2079EB"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267</w:t>
            </w:r>
          </w:p>
        </w:tc>
        <w:tc>
          <w:tcPr>
            <w:tcW w:w="0" w:type="auto"/>
            <w:tcBorders>
              <w:top w:val="nil"/>
              <w:left w:val="nil"/>
              <w:bottom w:val="single" w:sz="4" w:space="0" w:color="auto"/>
              <w:right w:val="single" w:sz="4" w:space="0" w:color="auto"/>
            </w:tcBorders>
            <w:noWrap/>
            <w:hideMark/>
          </w:tcPr>
          <w:p w14:paraId="6BF1F73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CA63128"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1645</w:t>
            </w:r>
          </w:p>
        </w:tc>
        <w:tc>
          <w:tcPr>
            <w:tcW w:w="0" w:type="auto"/>
            <w:tcBorders>
              <w:top w:val="nil"/>
              <w:left w:val="nil"/>
              <w:bottom w:val="single" w:sz="4" w:space="0" w:color="auto"/>
              <w:right w:val="single" w:sz="4" w:space="0" w:color="auto"/>
            </w:tcBorders>
            <w:noWrap/>
            <w:hideMark/>
          </w:tcPr>
          <w:p w14:paraId="4EB8914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9AAA1D8"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1297</w:t>
            </w:r>
          </w:p>
        </w:tc>
        <w:tc>
          <w:tcPr>
            <w:tcW w:w="0" w:type="auto"/>
            <w:tcBorders>
              <w:top w:val="nil"/>
              <w:left w:val="nil"/>
              <w:bottom w:val="single" w:sz="4" w:space="0" w:color="auto"/>
              <w:right w:val="single" w:sz="4" w:space="0" w:color="auto"/>
            </w:tcBorders>
            <w:noWrap/>
            <w:hideMark/>
          </w:tcPr>
          <w:p w14:paraId="420FACC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69CD90D0"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029B135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BWIJANGA</w:t>
            </w:r>
          </w:p>
        </w:tc>
        <w:tc>
          <w:tcPr>
            <w:tcW w:w="0" w:type="auto"/>
            <w:tcBorders>
              <w:top w:val="nil"/>
              <w:left w:val="nil"/>
              <w:bottom w:val="single" w:sz="4" w:space="0" w:color="auto"/>
              <w:right w:val="single" w:sz="4" w:space="0" w:color="auto"/>
            </w:tcBorders>
            <w:noWrap/>
            <w:hideMark/>
          </w:tcPr>
          <w:p w14:paraId="1242C71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w:t>
            </w:r>
          </w:p>
        </w:tc>
        <w:tc>
          <w:tcPr>
            <w:tcW w:w="0" w:type="auto"/>
            <w:tcBorders>
              <w:top w:val="nil"/>
              <w:left w:val="nil"/>
              <w:bottom w:val="single" w:sz="4" w:space="0" w:color="auto"/>
              <w:right w:val="single" w:sz="4" w:space="0" w:color="auto"/>
            </w:tcBorders>
            <w:noWrap/>
            <w:hideMark/>
          </w:tcPr>
          <w:p w14:paraId="26DD150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80</w:t>
            </w:r>
          </w:p>
        </w:tc>
        <w:tc>
          <w:tcPr>
            <w:tcW w:w="0" w:type="auto"/>
            <w:tcBorders>
              <w:top w:val="nil"/>
              <w:left w:val="nil"/>
              <w:bottom w:val="single" w:sz="4" w:space="0" w:color="auto"/>
              <w:right w:val="single" w:sz="4" w:space="0" w:color="auto"/>
            </w:tcBorders>
            <w:noWrap/>
            <w:hideMark/>
          </w:tcPr>
          <w:p w14:paraId="0A7B88B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16.5</w:t>
            </w:r>
          </w:p>
        </w:tc>
        <w:tc>
          <w:tcPr>
            <w:tcW w:w="0" w:type="auto"/>
            <w:tcBorders>
              <w:top w:val="nil"/>
              <w:left w:val="nil"/>
              <w:bottom w:val="single" w:sz="4" w:space="0" w:color="auto"/>
              <w:right w:val="single" w:sz="4" w:space="0" w:color="auto"/>
            </w:tcBorders>
            <w:noWrap/>
            <w:hideMark/>
          </w:tcPr>
          <w:p w14:paraId="403823D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80</w:t>
            </w:r>
          </w:p>
        </w:tc>
        <w:tc>
          <w:tcPr>
            <w:tcW w:w="0" w:type="auto"/>
            <w:tcBorders>
              <w:top w:val="nil"/>
              <w:left w:val="nil"/>
              <w:bottom w:val="single" w:sz="4" w:space="0" w:color="auto"/>
              <w:right w:val="single" w:sz="4" w:space="0" w:color="auto"/>
            </w:tcBorders>
            <w:noWrap/>
            <w:hideMark/>
          </w:tcPr>
          <w:p w14:paraId="44C4407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16.1</w:t>
            </w:r>
          </w:p>
        </w:tc>
        <w:tc>
          <w:tcPr>
            <w:tcW w:w="0" w:type="auto"/>
            <w:tcBorders>
              <w:top w:val="nil"/>
              <w:left w:val="nil"/>
              <w:bottom w:val="single" w:sz="4" w:space="0" w:color="auto"/>
              <w:right w:val="single" w:sz="4" w:space="0" w:color="auto"/>
            </w:tcBorders>
            <w:noWrap/>
            <w:hideMark/>
          </w:tcPr>
          <w:p w14:paraId="37E98F5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513</w:t>
            </w:r>
          </w:p>
        </w:tc>
        <w:tc>
          <w:tcPr>
            <w:tcW w:w="0" w:type="auto"/>
            <w:tcBorders>
              <w:top w:val="nil"/>
              <w:left w:val="nil"/>
              <w:bottom w:val="single" w:sz="4" w:space="0" w:color="auto"/>
              <w:right w:val="single" w:sz="4" w:space="0" w:color="auto"/>
            </w:tcBorders>
            <w:noWrap/>
            <w:hideMark/>
          </w:tcPr>
          <w:p w14:paraId="162BBC7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67.1</w:t>
            </w:r>
          </w:p>
        </w:tc>
        <w:tc>
          <w:tcPr>
            <w:tcW w:w="0" w:type="auto"/>
            <w:tcBorders>
              <w:top w:val="nil"/>
              <w:left w:val="nil"/>
              <w:bottom w:val="single" w:sz="4" w:space="0" w:color="auto"/>
              <w:right w:val="single" w:sz="4" w:space="0" w:color="auto"/>
            </w:tcBorders>
            <w:noWrap/>
            <w:hideMark/>
          </w:tcPr>
          <w:p w14:paraId="26EAEBB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332</w:t>
            </w:r>
          </w:p>
        </w:tc>
        <w:tc>
          <w:tcPr>
            <w:tcW w:w="0" w:type="auto"/>
            <w:tcBorders>
              <w:top w:val="nil"/>
              <w:left w:val="nil"/>
              <w:bottom w:val="single" w:sz="4" w:space="0" w:color="auto"/>
              <w:right w:val="single" w:sz="4" w:space="0" w:color="auto"/>
            </w:tcBorders>
            <w:noWrap/>
            <w:hideMark/>
          </w:tcPr>
          <w:p w14:paraId="1D6293D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52.9</w:t>
            </w:r>
          </w:p>
        </w:tc>
      </w:tr>
      <w:tr w:rsidR="006E57BA" w:rsidRPr="006E57BA" w14:paraId="729DBB00"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E397E3E"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EACBB9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KITAMBA</w:t>
            </w:r>
          </w:p>
        </w:tc>
        <w:tc>
          <w:tcPr>
            <w:tcW w:w="0" w:type="auto"/>
            <w:tcBorders>
              <w:top w:val="nil"/>
              <w:left w:val="nil"/>
              <w:bottom w:val="single" w:sz="4" w:space="0" w:color="auto"/>
              <w:right w:val="single" w:sz="4" w:space="0" w:color="auto"/>
            </w:tcBorders>
            <w:noWrap/>
            <w:hideMark/>
          </w:tcPr>
          <w:p w14:paraId="53A6142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734</w:t>
            </w:r>
          </w:p>
        </w:tc>
        <w:tc>
          <w:tcPr>
            <w:tcW w:w="0" w:type="auto"/>
            <w:tcBorders>
              <w:top w:val="nil"/>
              <w:left w:val="nil"/>
              <w:bottom w:val="single" w:sz="4" w:space="0" w:color="auto"/>
              <w:right w:val="single" w:sz="4" w:space="0" w:color="auto"/>
            </w:tcBorders>
            <w:noWrap/>
            <w:hideMark/>
          </w:tcPr>
          <w:p w14:paraId="25601D1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15.9</w:t>
            </w:r>
          </w:p>
        </w:tc>
        <w:tc>
          <w:tcPr>
            <w:tcW w:w="0" w:type="auto"/>
            <w:tcBorders>
              <w:top w:val="nil"/>
              <w:left w:val="nil"/>
              <w:bottom w:val="single" w:sz="4" w:space="0" w:color="auto"/>
              <w:right w:val="single" w:sz="4" w:space="0" w:color="auto"/>
            </w:tcBorders>
            <w:noWrap/>
            <w:hideMark/>
          </w:tcPr>
          <w:p w14:paraId="7349F8E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728</w:t>
            </w:r>
          </w:p>
        </w:tc>
        <w:tc>
          <w:tcPr>
            <w:tcW w:w="0" w:type="auto"/>
            <w:tcBorders>
              <w:top w:val="nil"/>
              <w:left w:val="nil"/>
              <w:bottom w:val="single" w:sz="4" w:space="0" w:color="auto"/>
              <w:right w:val="single" w:sz="4" w:space="0" w:color="auto"/>
            </w:tcBorders>
            <w:noWrap/>
            <w:hideMark/>
          </w:tcPr>
          <w:p w14:paraId="77DE195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15.4</w:t>
            </w:r>
          </w:p>
        </w:tc>
        <w:tc>
          <w:tcPr>
            <w:tcW w:w="0" w:type="auto"/>
            <w:tcBorders>
              <w:top w:val="nil"/>
              <w:left w:val="nil"/>
              <w:bottom w:val="single" w:sz="4" w:space="0" w:color="auto"/>
              <w:right w:val="single" w:sz="4" w:space="0" w:color="auto"/>
            </w:tcBorders>
            <w:noWrap/>
            <w:hideMark/>
          </w:tcPr>
          <w:p w14:paraId="1E80239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1952</w:t>
            </w:r>
          </w:p>
        </w:tc>
        <w:tc>
          <w:tcPr>
            <w:tcW w:w="0" w:type="auto"/>
            <w:tcBorders>
              <w:top w:val="nil"/>
              <w:left w:val="nil"/>
              <w:bottom w:val="single" w:sz="4" w:space="0" w:color="auto"/>
              <w:right w:val="single" w:sz="4" w:space="0" w:color="auto"/>
            </w:tcBorders>
            <w:noWrap/>
            <w:hideMark/>
          </w:tcPr>
          <w:p w14:paraId="34E0FA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50.3</w:t>
            </w:r>
          </w:p>
        </w:tc>
        <w:tc>
          <w:tcPr>
            <w:tcW w:w="0" w:type="auto"/>
            <w:tcBorders>
              <w:top w:val="nil"/>
              <w:left w:val="nil"/>
              <w:bottom w:val="single" w:sz="4" w:space="0" w:color="auto"/>
              <w:right w:val="single" w:sz="4" w:space="0" w:color="auto"/>
            </w:tcBorders>
            <w:noWrap/>
            <w:hideMark/>
          </w:tcPr>
          <w:p w14:paraId="3605E3C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1452</w:t>
            </w:r>
          </w:p>
        </w:tc>
        <w:tc>
          <w:tcPr>
            <w:tcW w:w="0" w:type="auto"/>
            <w:tcBorders>
              <w:top w:val="nil"/>
              <w:left w:val="nil"/>
              <w:bottom w:val="single" w:sz="4" w:space="0" w:color="auto"/>
              <w:right w:val="single" w:sz="4" w:space="0" w:color="auto"/>
            </w:tcBorders>
            <w:noWrap/>
            <w:hideMark/>
          </w:tcPr>
          <w:p w14:paraId="1B00392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43.6</w:t>
            </w:r>
          </w:p>
        </w:tc>
      </w:tr>
      <w:tr w:rsidR="006E57BA" w:rsidRPr="006E57BA" w14:paraId="18FD9DE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81BD86D"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F4A96F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NTOOMA</w:t>
            </w:r>
          </w:p>
        </w:tc>
        <w:tc>
          <w:tcPr>
            <w:tcW w:w="0" w:type="auto"/>
            <w:tcBorders>
              <w:top w:val="nil"/>
              <w:left w:val="nil"/>
              <w:bottom w:val="single" w:sz="4" w:space="0" w:color="auto"/>
              <w:right w:val="single" w:sz="4" w:space="0" w:color="auto"/>
            </w:tcBorders>
            <w:noWrap/>
            <w:hideMark/>
          </w:tcPr>
          <w:p w14:paraId="7B8DE1C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513</w:t>
            </w:r>
          </w:p>
        </w:tc>
        <w:tc>
          <w:tcPr>
            <w:tcW w:w="0" w:type="auto"/>
            <w:tcBorders>
              <w:top w:val="nil"/>
              <w:left w:val="nil"/>
              <w:bottom w:val="single" w:sz="4" w:space="0" w:color="auto"/>
              <w:right w:val="single" w:sz="4" w:space="0" w:color="auto"/>
            </w:tcBorders>
            <w:noWrap/>
            <w:hideMark/>
          </w:tcPr>
          <w:p w14:paraId="0D1CB3D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21.1</w:t>
            </w:r>
          </w:p>
        </w:tc>
        <w:tc>
          <w:tcPr>
            <w:tcW w:w="0" w:type="auto"/>
            <w:tcBorders>
              <w:top w:val="nil"/>
              <w:left w:val="nil"/>
              <w:bottom w:val="single" w:sz="4" w:space="0" w:color="auto"/>
              <w:right w:val="single" w:sz="4" w:space="0" w:color="auto"/>
            </w:tcBorders>
            <w:noWrap/>
            <w:hideMark/>
          </w:tcPr>
          <w:p w14:paraId="212D144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504</w:t>
            </w:r>
          </w:p>
        </w:tc>
        <w:tc>
          <w:tcPr>
            <w:tcW w:w="0" w:type="auto"/>
            <w:tcBorders>
              <w:top w:val="nil"/>
              <w:left w:val="nil"/>
              <w:bottom w:val="single" w:sz="4" w:space="0" w:color="auto"/>
              <w:right w:val="single" w:sz="4" w:space="0" w:color="auto"/>
            </w:tcBorders>
            <w:noWrap/>
            <w:hideMark/>
          </w:tcPr>
          <w:p w14:paraId="596EDBD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20.3</w:t>
            </w:r>
          </w:p>
        </w:tc>
        <w:tc>
          <w:tcPr>
            <w:tcW w:w="0" w:type="auto"/>
            <w:tcBorders>
              <w:top w:val="nil"/>
              <w:left w:val="nil"/>
              <w:bottom w:val="single" w:sz="4" w:space="0" w:color="auto"/>
              <w:right w:val="single" w:sz="4" w:space="0" w:color="auto"/>
            </w:tcBorders>
            <w:noWrap/>
            <w:hideMark/>
          </w:tcPr>
          <w:p w14:paraId="0CF4222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1614</w:t>
            </w:r>
          </w:p>
        </w:tc>
        <w:tc>
          <w:tcPr>
            <w:tcW w:w="0" w:type="auto"/>
            <w:tcBorders>
              <w:top w:val="nil"/>
              <w:left w:val="nil"/>
              <w:bottom w:val="single" w:sz="4" w:space="0" w:color="auto"/>
              <w:right w:val="single" w:sz="4" w:space="0" w:color="auto"/>
            </w:tcBorders>
            <w:noWrap/>
            <w:hideMark/>
          </w:tcPr>
          <w:p w14:paraId="0CCF906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60.1</w:t>
            </w:r>
          </w:p>
        </w:tc>
        <w:tc>
          <w:tcPr>
            <w:tcW w:w="0" w:type="auto"/>
            <w:tcBorders>
              <w:top w:val="nil"/>
              <w:left w:val="nil"/>
              <w:bottom w:val="single" w:sz="4" w:space="0" w:color="auto"/>
              <w:right w:val="single" w:sz="4" w:space="0" w:color="auto"/>
            </w:tcBorders>
            <w:noWrap/>
            <w:hideMark/>
          </w:tcPr>
          <w:p w14:paraId="11E3B5E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1159</w:t>
            </w:r>
          </w:p>
        </w:tc>
        <w:tc>
          <w:tcPr>
            <w:tcW w:w="0" w:type="auto"/>
            <w:tcBorders>
              <w:top w:val="nil"/>
              <w:left w:val="nil"/>
              <w:bottom w:val="single" w:sz="4" w:space="0" w:color="auto"/>
              <w:right w:val="single" w:sz="4" w:space="0" w:color="auto"/>
            </w:tcBorders>
            <w:noWrap/>
            <w:hideMark/>
          </w:tcPr>
          <w:p w14:paraId="67C5593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51.2</w:t>
            </w:r>
          </w:p>
        </w:tc>
      </w:tr>
      <w:tr w:rsidR="006E57BA" w:rsidRPr="006E57BA" w14:paraId="0B90779F"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54A0775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2B0F5A8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711255F"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1327</w:t>
            </w:r>
          </w:p>
        </w:tc>
        <w:tc>
          <w:tcPr>
            <w:tcW w:w="0" w:type="auto"/>
            <w:tcBorders>
              <w:top w:val="nil"/>
              <w:left w:val="nil"/>
              <w:bottom w:val="single" w:sz="4" w:space="0" w:color="auto"/>
              <w:right w:val="single" w:sz="4" w:space="0" w:color="auto"/>
            </w:tcBorders>
            <w:noWrap/>
            <w:hideMark/>
          </w:tcPr>
          <w:p w14:paraId="37D35AB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24B2672"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1312</w:t>
            </w:r>
          </w:p>
        </w:tc>
        <w:tc>
          <w:tcPr>
            <w:tcW w:w="0" w:type="auto"/>
            <w:tcBorders>
              <w:top w:val="nil"/>
              <w:left w:val="nil"/>
              <w:bottom w:val="single" w:sz="4" w:space="0" w:color="auto"/>
              <w:right w:val="single" w:sz="4" w:space="0" w:color="auto"/>
            </w:tcBorders>
            <w:noWrap/>
            <w:hideMark/>
          </w:tcPr>
          <w:p w14:paraId="580EBDB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8907782"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4079</w:t>
            </w:r>
          </w:p>
        </w:tc>
        <w:tc>
          <w:tcPr>
            <w:tcW w:w="0" w:type="auto"/>
            <w:tcBorders>
              <w:top w:val="nil"/>
              <w:left w:val="nil"/>
              <w:bottom w:val="single" w:sz="4" w:space="0" w:color="auto"/>
              <w:right w:val="single" w:sz="4" w:space="0" w:color="auto"/>
            </w:tcBorders>
            <w:noWrap/>
            <w:hideMark/>
          </w:tcPr>
          <w:p w14:paraId="69459D4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EAE9716"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2943</w:t>
            </w:r>
          </w:p>
        </w:tc>
        <w:tc>
          <w:tcPr>
            <w:tcW w:w="0" w:type="auto"/>
            <w:tcBorders>
              <w:top w:val="nil"/>
              <w:left w:val="nil"/>
              <w:bottom w:val="single" w:sz="4" w:space="0" w:color="auto"/>
              <w:right w:val="single" w:sz="4" w:space="0" w:color="auto"/>
            </w:tcBorders>
            <w:noWrap/>
            <w:hideMark/>
          </w:tcPr>
          <w:p w14:paraId="7AE703F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53DD6FA2"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4049D48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TOWNCOUNCIL</w:t>
            </w:r>
          </w:p>
        </w:tc>
        <w:tc>
          <w:tcPr>
            <w:tcW w:w="0" w:type="auto"/>
            <w:tcBorders>
              <w:top w:val="nil"/>
              <w:left w:val="nil"/>
              <w:bottom w:val="single" w:sz="4" w:space="0" w:color="auto"/>
              <w:right w:val="single" w:sz="4" w:space="0" w:color="auto"/>
            </w:tcBorders>
            <w:noWrap/>
            <w:hideMark/>
          </w:tcPr>
          <w:p w14:paraId="6B6AD04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WARD</w:t>
            </w:r>
          </w:p>
        </w:tc>
        <w:tc>
          <w:tcPr>
            <w:tcW w:w="0" w:type="auto"/>
            <w:tcBorders>
              <w:top w:val="nil"/>
              <w:left w:val="nil"/>
              <w:bottom w:val="single" w:sz="4" w:space="0" w:color="auto"/>
              <w:right w:val="single" w:sz="4" w:space="0" w:color="auto"/>
            </w:tcBorders>
            <w:noWrap/>
            <w:hideMark/>
          </w:tcPr>
          <w:p w14:paraId="7BC5051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214</w:t>
            </w:r>
          </w:p>
        </w:tc>
        <w:tc>
          <w:tcPr>
            <w:tcW w:w="0" w:type="auto"/>
            <w:tcBorders>
              <w:top w:val="nil"/>
              <w:left w:val="nil"/>
              <w:bottom w:val="single" w:sz="4" w:space="0" w:color="auto"/>
              <w:right w:val="single" w:sz="4" w:space="0" w:color="auto"/>
            </w:tcBorders>
            <w:noWrap/>
            <w:hideMark/>
          </w:tcPr>
          <w:p w14:paraId="5061205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8.5</w:t>
            </w:r>
          </w:p>
        </w:tc>
        <w:tc>
          <w:tcPr>
            <w:tcW w:w="0" w:type="auto"/>
            <w:tcBorders>
              <w:top w:val="nil"/>
              <w:left w:val="nil"/>
              <w:bottom w:val="single" w:sz="4" w:space="0" w:color="auto"/>
              <w:right w:val="single" w:sz="4" w:space="0" w:color="auto"/>
            </w:tcBorders>
            <w:noWrap/>
            <w:hideMark/>
          </w:tcPr>
          <w:p w14:paraId="3922937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214</w:t>
            </w:r>
          </w:p>
        </w:tc>
        <w:tc>
          <w:tcPr>
            <w:tcW w:w="0" w:type="auto"/>
            <w:tcBorders>
              <w:top w:val="nil"/>
              <w:left w:val="nil"/>
              <w:bottom w:val="single" w:sz="4" w:space="0" w:color="auto"/>
              <w:right w:val="single" w:sz="4" w:space="0" w:color="auto"/>
            </w:tcBorders>
            <w:noWrap/>
            <w:hideMark/>
          </w:tcPr>
          <w:p w14:paraId="7E80A26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8.5</w:t>
            </w:r>
          </w:p>
        </w:tc>
        <w:tc>
          <w:tcPr>
            <w:tcW w:w="0" w:type="auto"/>
            <w:tcBorders>
              <w:top w:val="nil"/>
              <w:left w:val="nil"/>
              <w:bottom w:val="single" w:sz="4" w:space="0" w:color="auto"/>
              <w:right w:val="single" w:sz="4" w:space="0" w:color="auto"/>
            </w:tcBorders>
            <w:noWrap/>
            <w:hideMark/>
          </w:tcPr>
          <w:p w14:paraId="27E36FF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1278</w:t>
            </w:r>
          </w:p>
        </w:tc>
        <w:tc>
          <w:tcPr>
            <w:tcW w:w="0" w:type="auto"/>
            <w:tcBorders>
              <w:top w:val="nil"/>
              <w:left w:val="nil"/>
              <w:bottom w:val="single" w:sz="4" w:space="0" w:color="auto"/>
              <w:right w:val="single" w:sz="4" w:space="0" w:color="auto"/>
            </w:tcBorders>
            <w:noWrap/>
            <w:hideMark/>
          </w:tcPr>
          <w:p w14:paraId="5B4BE84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50.4</w:t>
            </w:r>
          </w:p>
        </w:tc>
        <w:tc>
          <w:tcPr>
            <w:tcW w:w="0" w:type="auto"/>
            <w:tcBorders>
              <w:top w:val="nil"/>
              <w:left w:val="nil"/>
              <w:bottom w:val="single" w:sz="4" w:space="0" w:color="auto"/>
              <w:right w:val="single" w:sz="4" w:space="0" w:color="auto"/>
            </w:tcBorders>
            <w:noWrap/>
            <w:hideMark/>
          </w:tcPr>
          <w:p w14:paraId="0A1B659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879</w:t>
            </w:r>
          </w:p>
        </w:tc>
        <w:tc>
          <w:tcPr>
            <w:tcW w:w="0" w:type="auto"/>
            <w:tcBorders>
              <w:top w:val="nil"/>
              <w:left w:val="nil"/>
              <w:bottom w:val="single" w:sz="4" w:space="0" w:color="auto"/>
              <w:right w:val="single" w:sz="4" w:space="0" w:color="auto"/>
            </w:tcBorders>
            <w:noWrap/>
            <w:hideMark/>
          </w:tcPr>
          <w:p w14:paraId="5815B56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43.9</w:t>
            </w:r>
          </w:p>
        </w:tc>
      </w:tr>
      <w:tr w:rsidR="006E57BA" w:rsidRPr="006E57BA" w14:paraId="232EE6C0"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11088AB"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257FAC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KAPEEKA WARD</w:t>
            </w:r>
          </w:p>
        </w:tc>
        <w:tc>
          <w:tcPr>
            <w:tcW w:w="0" w:type="auto"/>
            <w:tcBorders>
              <w:top w:val="nil"/>
              <w:left w:val="nil"/>
              <w:bottom w:val="single" w:sz="4" w:space="0" w:color="auto"/>
              <w:right w:val="single" w:sz="4" w:space="0" w:color="auto"/>
            </w:tcBorders>
            <w:noWrap/>
            <w:hideMark/>
          </w:tcPr>
          <w:p w14:paraId="243BE16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w:t>
            </w:r>
          </w:p>
        </w:tc>
        <w:tc>
          <w:tcPr>
            <w:tcW w:w="0" w:type="auto"/>
            <w:tcBorders>
              <w:top w:val="nil"/>
              <w:left w:val="nil"/>
              <w:bottom w:val="single" w:sz="4" w:space="0" w:color="auto"/>
              <w:right w:val="single" w:sz="4" w:space="0" w:color="auto"/>
            </w:tcBorders>
            <w:noWrap/>
            <w:hideMark/>
          </w:tcPr>
          <w:p w14:paraId="28423E9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6.9</w:t>
            </w:r>
          </w:p>
        </w:tc>
        <w:tc>
          <w:tcPr>
            <w:tcW w:w="0" w:type="auto"/>
            <w:tcBorders>
              <w:top w:val="nil"/>
              <w:left w:val="nil"/>
              <w:bottom w:val="single" w:sz="4" w:space="0" w:color="auto"/>
              <w:right w:val="single" w:sz="4" w:space="0" w:color="auto"/>
            </w:tcBorders>
            <w:noWrap/>
            <w:hideMark/>
          </w:tcPr>
          <w:p w14:paraId="10675C4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34</w:t>
            </w:r>
          </w:p>
        </w:tc>
        <w:tc>
          <w:tcPr>
            <w:tcW w:w="0" w:type="auto"/>
            <w:tcBorders>
              <w:top w:val="nil"/>
              <w:left w:val="nil"/>
              <w:bottom w:val="single" w:sz="4" w:space="0" w:color="auto"/>
              <w:right w:val="single" w:sz="4" w:space="0" w:color="auto"/>
            </w:tcBorders>
            <w:noWrap/>
            <w:hideMark/>
          </w:tcPr>
          <w:p w14:paraId="684CDA1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7.1</w:t>
            </w:r>
          </w:p>
        </w:tc>
        <w:tc>
          <w:tcPr>
            <w:tcW w:w="0" w:type="auto"/>
            <w:tcBorders>
              <w:top w:val="nil"/>
              <w:left w:val="nil"/>
              <w:bottom w:val="single" w:sz="4" w:space="0" w:color="auto"/>
              <w:right w:val="single" w:sz="4" w:space="0" w:color="auto"/>
            </w:tcBorders>
            <w:noWrap/>
            <w:hideMark/>
          </w:tcPr>
          <w:p w14:paraId="6756FE8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240</w:t>
            </w:r>
          </w:p>
        </w:tc>
        <w:tc>
          <w:tcPr>
            <w:tcW w:w="0" w:type="auto"/>
            <w:tcBorders>
              <w:top w:val="nil"/>
              <w:left w:val="nil"/>
              <w:bottom w:val="single" w:sz="4" w:space="0" w:color="auto"/>
              <w:right w:val="single" w:sz="4" w:space="0" w:color="auto"/>
            </w:tcBorders>
            <w:noWrap/>
            <w:hideMark/>
          </w:tcPr>
          <w:p w14:paraId="0F6EF23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53.6</w:t>
            </w:r>
          </w:p>
        </w:tc>
        <w:tc>
          <w:tcPr>
            <w:tcW w:w="0" w:type="auto"/>
            <w:tcBorders>
              <w:top w:val="nil"/>
              <w:left w:val="nil"/>
              <w:bottom w:val="single" w:sz="4" w:space="0" w:color="auto"/>
              <w:right w:val="single" w:sz="4" w:space="0" w:color="auto"/>
            </w:tcBorders>
            <w:noWrap/>
            <w:hideMark/>
          </w:tcPr>
          <w:p w14:paraId="2E4EB67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213</w:t>
            </w:r>
          </w:p>
        </w:tc>
        <w:tc>
          <w:tcPr>
            <w:tcW w:w="0" w:type="auto"/>
            <w:tcBorders>
              <w:top w:val="nil"/>
              <w:left w:val="nil"/>
              <w:bottom w:val="single" w:sz="4" w:space="0" w:color="auto"/>
              <w:right w:val="single" w:sz="4" w:space="0" w:color="auto"/>
            </w:tcBorders>
            <w:noWrap/>
            <w:hideMark/>
          </w:tcPr>
          <w:p w14:paraId="1CB9E91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51.8</w:t>
            </w:r>
          </w:p>
        </w:tc>
      </w:tr>
      <w:tr w:rsidR="006E57BA" w:rsidRPr="006E57BA" w14:paraId="6F249259"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595728B8"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7FC1F3E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KINYARA SUGAR LTD WARD</w:t>
            </w:r>
          </w:p>
        </w:tc>
        <w:tc>
          <w:tcPr>
            <w:tcW w:w="0" w:type="auto"/>
            <w:tcBorders>
              <w:top w:val="nil"/>
              <w:left w:val="nil"/>
              <w:bottom w:val="single" w:sz="4" w:space="0" w:color="auto"/>
              <w:right w:val="single" w:sz="4" w:space="0" w:color="auto"/>
            </w:tcBorders>
            <w:noWrap/>
            <w:hideMark/>
          </w:tcPr>
          <w:p w14:paraId="4EB7F08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w:t>
            </w:r>
          </w:p>
        </w:tc>
        <w:tc>
          <w:tcPr>
            <w:tcW w:w="0" w:type="auto"/>
            <w:tcBorders>
              <w:top w:val="nil"/>
              <w:left w:val="nil"/>
              <w:bottom w:val="single" w:sz="4" w:space="0" w:color="auto"/>
              <w:right w:val="single" w:sz="4" w:space="0" w:color="auto"/>
            </w:tcBorders>
            <w:noWrap/>
            <w:hideMark/>
          </w:tcPr>
          <w:p w14:paraId="0193BA6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w:t>
            </w:r>
          </w:p>
        </w:tc>
        <w:tc>
          <w:tcPr>
            <w:tcW w:w="0" w:type="auto"/>
            <w:tcBorders>
              <w:top w:val="nil"/>
              <w:left w:val="nil"/>
              <w:bottom w:val="single" w:sz="4" w:space="0" w:color="auto"/>
              <w:right w:val="single" w:sz="4" w:space="0" w:color="auto"/>
            </w:tcBorders>
            <w:noWrap/>
            <w:hideMark/>
          </w:tcPr>
          <w:p w14:paraId="1B6198F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w:t>
            </w:r>
          </w:p>
        </w:tc>
        <w:tc>
          <w:tcPr>
            <w:tcW w:w="0" w:type="auto"/>
            <w:tcBorders>
              <w:top w:val="nil"/>
              <w:left w:val="nil"/>
              <w:bottom w:val="single" w:sz="4" w:space="0" w:color="auto"/>
              <w:right w:val="single" w:sz="4" w:space="0" w:color="auto"/>
            </w:tcBorders>
            <w:noWrap/>
            <w:hideMark/>
          </w:tcPr>
          <w:p w14:paraId="0A3710E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w:t>
            </w:r>
          </w:p>
        </w:tc>
        <w:tc>
          <w:tcPr>
            <w:tcW w:w="0" w:type="auto"/>
            <w:tcBorders>
              <w:top w:val="nil"/>
              <w:left w:val="nil"/>
              <w:bottom w:val="single" w:sz="4" w:space="0" w:color="auto"/>
              <w:right w:val="single" w:sz="4" w:space="0" w:color="auto"/>
            </w:tcBorders>
            <w:noWrap/>
            <w:hideMark/>
          </w:tcPr>
          <w:p w14:paraId="7D8F6D7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220</w:t>
            </w:r>
          </w:p>
        </w:tc>
        <w:tc>
          <w:tcPr>
            <w:tcW w:w="0" w:type="auto"/>
            <w:tcBorders>
              <w:top w:val="nil"/>
              <w:left w:val="nil"/>
              <w:bottom w:val="single" w:sz="4" w:space="0" w:color="auto"/>
              <w:right w:val="single" w:sz="4" w:space="0" w:color="auto"/>
            </w:tcBorders>
            <w:noWrap/>
            <w:hideMark/>
          </w:tcPr>
          <w:p w14:paraId="0266D7F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31.6</w:t>
            </w:r>
          </w:p>
        </w:tc>
        <w:tc>
          <w:tcPr>
            <w:tcW w:w="0" w:type="auto"/>
            <w:tcBorders>
              <w:top w:val="nil"/>
              <w:left w:val="nil"/>
              <w:bottom w:val="single" w:sz="4" w:space="0" w:color="auto"/>
              <w:right w:val="single" w:sz="4" w:space="0" w:color="auto"/>
            </w:tcBorders>
            <w:noWrap/>
            <w:hideMark/>
          </w:tcPr>
          <w:p w14:paraId="3E76FDD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153</w:t>
            </w:r>
          </w:p>
        </w:tc>
        <w:tc>
          <w:tcPr>
            <w:tcW w:w="0" w:type="auto"/>
            <w:tcBorders>
              <w:top w:val="nil"/>
              <w:left w:val="nil"/>
              <w:bottom w:val="single" w:sz="4" w:space="0" w:color="auto"/>
              <w:right w:val="single" w:sz="4" w:space="0" w:color="auto"/>
            </w:tcBorders>
            <w:noWrap/>
            <w:hideMark/>
          </w:tcPr>
          <w:p w14:paraId="75F5BB6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26.9</w:t>
            </w:r>
          </w:p>
        </w:tc>
      </w:tr>
      <w:tr w:rsidR="006E57BA" w:rsidRPr="006E57BA" w14:paraId="6DBF0535"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690F587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0CC0C77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AB1B11E"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284</w:t>
            </w:r>
          </w:p>
        </w:tc>
        <w:tc>
          <w:tcPr>
            <w:tcW w:w="0" w:type="auto"/>
            <w:tcBorders>
              <w:top w:val="nil"/>
              <w:left w:val="nil"/>
              <w:bottom w:val="single" w:sz="4" w:space="0" w:color="auto"/>
              <w:right w:val="single" w:sz="4" w:space="0" w:color="auto"/>
            </w:tcBorders>
            <w:noWrap/>
            <w:hideMark/>
          </w:tcPr>
          <w:p w14:paraId="6DE4BA4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ACAB1E5"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286</w:t>
            </w:r>
          </w:p>
        </w:tc>
        <w:tc>
          <w:tcPr>
            <w:tcW w:w="0" w:type="auto"/>
            <w:tcBorders>
              <w:top w:val="nil"/>
              <w:left w:val="nil"/>
              <w:bottom w:val="single" w:sz="4" w:space="0" w:color="auto"/>
              <w:right w:val="single" w:sz="4" w:space="0" w:color="auto"/>
            </w:tcBorders>
            <w:noWrap/>
            <w:hideMark/>
          </w:tcPr>
          <w:p w14:paraId="4D178D4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B94F7ED"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1738</w:t>
            </w:r>
          </w:p>
        </w:tc>
        <w:tc>
          <w:tcPr>
            <w:tcW w:w="0" w:type="auto"/>
            <w:tcBorders>
              <w:top w:val="nil"/>
              <w:left w:val="nil"/>
              <w:bottom w:val="single" w:sz="4" w:space="0" w:color="auto"/>
              <w:right w:val="single" w:sz="4" w:space="0" w:color="auto"/>
            </w:tcBorders>
            <w:noWrap/>
            <w:hideMark/>
          </w:tcPr>
          <w:p w14:paraId="3CF80BF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2F0373C"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1245</w:t>
            </w:r>
          </w:p>
        </w:tc>
        <w:tc>
          <w:tcPr>
            <w:tcW w:w="0" w:type="auto"/>
            <w:tcBorders>
              <w:top w:val="nil"/>
              <w:left w:val="nil"/>
              <w:bottom w:val="single" w:sz="4" w:space="0" w:color="auto"/>
              <w:right w:val="single" w:sz="4" w:space="0" w:color="auto"/>
            </w:tcBorders>
            <w:noWrap/>
            <w:hideMark/>
          </w:tcPr>
          <w:p w14:paraId="2483C23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3B4101E8"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5437AFC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0" w:type="auto"/>
            <w:tcBorders>
              <w:top w:val="nil"/>
              <w:left w:val="nil"/>
              <w:bottom w:val="single" w:sz="4" w:space="0" w:color="auto"/>
              <w:right w:val="single" w:sz="4" w:space="0" w:color="auto"/>
            </w:tcBorders>
            <w:noWrap/>
            <w:hideMark/>
          </w:tcPr>
          <w:p w14:paraId="7760148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KAJURA</w:t>
            </w:r>
          </w:p>
        </w:tc>
        <w:tc>
          <w:tcPr>
            <w:tcW w:w="0" w:type="auto"/>
            <w:tcBorders>
              <w:top w:val="nil"/>
              <w:left w:val="nil"/>
              <w:bottom w:val="single" w:sz="4" w:space="0" w:color="auto"/>
              <w:right w:val="single" w:sz="4" w:space="0" w:color="auto"/>
            </w:tcBorders>
            <w:noWrap/>
            <w:hideMark/>
          </w:tcPr>
          <w:p w14:paraId="3C005CB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77</w:t>
            </w:r>
          </w:p>
        </w:tc>
        <w:tc>
          <w:tcPr>
            <w:tcW w:w="0" w:type="auto"/>
            <w:tcBorders>
              <w:top w:val="nil"/>
              <w:left w:val="nil"/>
              <w:bottom w:val="single" w:sz="4" w:space="0" w:color="auto"/>
              <w:right w:val="single" w:sz="4" w:space="0" w:color="auto"/>
            </w:tcBorders>
            <w:noWrap/>
            <w:hideMark/>
          </w:tcPr>
          <w:p w14:paraId="74F1415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8.6</w:t>
            </w:r>
          </w:p>
        </w:tc>
        <w:tc>
          <w:tcPr>
            <w:tcW w:w="0" w:type="auto"/>
            <w:tcBorders>
              <w:top w:val="nil"/>
              <w:left w:val="nil"/>
              <w:bottom w:val="single" w:sz="4" w:space="0" w:color="auto"/>
              <w:right w:val="single" w:sz="4" w:space="0" w:color="auto"/>
            </w:tcBorders>
            <w:noWrap/>
            <w:hideMark/>
          </w:tcPr>
          <w:p w14:paraId="6664087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77</w:t>
            </w:r>
          </w:p>
        </w:tc>
        <w:tc>
          <w:tcPr>
            <w:tcW w:w="0" w:type="auto"/>
            <w:tcBorders>
              <w:top w:val="nil"/>
              <w:left w:val="nil"/>
              <w:bottom w:val="single" w:sz="4" w:space="0" w:color="auto"/>
              <w:right w:val="single" w:sz="4" w:space="0" w:color="auto"/>
            </w:tcBorders>
            <w:noWrap/>
            <w:hideMark/>
          </w:tcPr>
          <w:p w14:paraId="26A6564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8.5</w:t>
            </w:r>
          </w:p>
        </w:tc>
        <w:tc>
          <w:tcPr>
            <w:tcW w:w="0" w:type="auto"/>
            <w:tcBorders>
              <w:top w:val="nil"/>
              <w:left w:val="nil"/>
              <w:bottom w:val="single" w:sz="4" w:space="0" w:color="auto"/>
              <w:right w:val="single" w:sz="4" w:space="0" w:color="auto"/>
            </w:tcBorders>
            <w:noWrap/>
            <w:hideMark/>
          </w:tcPr>
          <w:p w14:paraId="5649152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670</w:t>
            </w:r>
          </w:p>
        </w:tc>
        <w:tc>
          <w:tcPr>
            <w:tcW w:w="0" w:type="auto"/>
            <w:tcBorders>
              <w:top w:val="nil"/>
              <w:left w:val="nil"/>
              <w:bottom w:val="single" w:sz="4" w:space="0" w:color="auto"/>
              <w:right w:val="single" w:sz="4" w:space="0" w:color="auto"/>
            </w:tcBorders>
            <w:noWrap/>
            <w:hideMark/>
          </w:tcPr>
          <w:p w14:paraId="4CBE0CF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64.5</w:t>
            </w:r>
          </w:p>
        </w:tc>
        <w:tc>
          <w:tcPr>
            <w:tcW w:w="0" w:type="auto"/>
            <w:tcBorders>
              <w:top w:val="nil"/>
              <w:left w:val="nil"/>
              <w:bottom w:val="single" w:sz="4" w:space="0" w:color="auto"/>
              <w:right w:val="single" w:sz="4" w:space="0" w:color="auto"/>
            </w:tcBorders>
            <w:noWrap/>
            <w:hideMark/>
          </w:tcPr>
          <w:p w14:paraId="3204C46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538</w:t>
            </w:r>
          </w:p>
        </w:tc>
        <w:tc>
          <w:tcPr>
            <w:tcW w:w="0" w:type="auto"/>
            <w:tcBorders>
              <w:top w:val="nil"/>
              <w:left w:val="nil"/>
              <w:bottom w:val="single" w:sz="4" w:space="0" w:color="auto"/>
              <w:right w:val="single" w:sz="4" w:space="0" w:color="auto"/>
            </w:tcBorders>
            <w:noWrap/>
            <w:hideMark/>
          </w:tcPr>
          <w:p w14:paraId="7BEFD81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57.1</w:t>
            </w:r>
          </w:p>
        </w:tc>
      </w:tr>
      <w:tr w:rsidR="006E57BA" w:rsidRPr="006E57BA" w14:paraId="5A368EE9"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7F2F354"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E6DB36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KASENENE</w:t>
            </w:r>
          </w:p>
        </w:tc>
        <w:tc>
          <w:tcPr>
            <w:tcW w:w="0" w:type="auto"/>
            <w:tcBorders>
              <w:top w:val="nil"/>
              <w:left w:val="nil"/>
              <w:bottom w:val="single" w:sz="4" w:space="0" w:color="auto"/>
              <w:right w:val="single" w:sz="4" w:space="0" w:color="auto"/>
            </w:tcBorders>
            <w:noWrap/>
            <w:hideMark/>
          </w:tcPr>
          <w:p w14:paraId="6187969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72</w:t>
            </w:r>
          </w:p>
        </w:tc>
        <w:tc>
          <w:tcPr>
            <w:tcW w:w="0" w:type="auto"/>
            <w:tcBorders>
              <w:top w:val="nil"/>
              <w:left w:val="nil"/>
              <w:bottom w:val="single" w:sz="4" w:space="0" w:color="auto"/>
              <w:right w:val="single" w:sz="4" w:space="0" w:color="auto"/>
            </w:tcBorders>
            <w:noWrap/>
            <w:hideMark/>
          </w:tcPr>
          <w:p w14:paraId="29A8C61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6.8</w:t>
            </w:r>
          </w:p>
        </w:tc>
        <w:tc>
          <w:tcPr>
            <w:tcW w:w="0" w:type="auto"/>
            <w:tcBorders>
              <w:top w:val="nil"/>
              <w:left w:val="nil"/>
              <w:bottom w:val="single" w:sz="4" w:space="0" w:color="auto"/>
              <w:right w:val="single" w:sz="4" w:space="0" w:color="auto"/>
            </w:tcBorders>
            <w:noWrap/>
            <w:hideMark/>
          </w:tcPr>
          <w:p w14:paraId="4AC54DA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70</w:t>
            </w:r>
          </w:p>
        </w:tc>
        <w:tc>
          <w:tcPr>
            <w:tcW w:w="0" w:type="auto"/>
            <w:tcBorders>
              <w:top w:val="nil"/>
              <w:left w:val="nil"/>
              <w:bottom w:val="single" w:sz="4" w:space="0" w:color="auto"/>
              <w:right w:val="single" w:sz="4" w:space="0" w:color="auto"/>
            </w:tcBorders>
            <w:noWrap/>
            <w:hideMark/>
          </w:tcPr>
          <w:p w14:paraId="0E40067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6.5</w:t>
            </w:r>
          </w:p>
        </w:tc>
        <w:tc>
          <w:tcPr>
            <w:tcW w:w="0" w:type="auto"/>
            <w:tcBorders>
              <w:top w:val="nil"/>
              <w:left w:val="nil"/>
              <w:bottom w:val="single" w:sz="4" w:space="0" w:color="auto"/>
              <w:right w:val="single" w:sz="4" w:space="0" w:color="auto"/>
            </w:tcBorders>
            <w:noWrap/>
            <w:hideMark/>
          </w:tcPr>
          <w:p w14:paraId="4943AE3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536</w:t>
            </w:r>
          </w:p>
        </w:tc>
        <w:tc>
          <w:tcPr>
            <w:tcW w:w="0" w:type="auto"/>
            <w:tcBorders>
              <w:top w:val="nil"/>
              <w:left w:val="nil"/>
              <w:bottom w:val="single" w:sz="4" w:space="0" w:color="auto"/>
              <w:right w:val="single" w:sz="4" w:space="0" w:color="auto"/>
            </w:tcBorders>
            <w:noWrap/>
            <w:hideMark/>
          </w:tcPr>
          <w:p w14:paraId="447F17F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56.1</w:t>
            </w:r>
          </w:p>
        </w:tc>
        <w:tc>
          <w:tcPr>
            <w:tcW w:w="0" w:type="auto"/>
            <w:tcBorders>
              <w:top w:val="nil"/>
              <w:left w:val="nil"/>
              <w:bottom w:val="single" w:sz="4" w:space="0" w:color="auto"/>
              <w:right w:val="single" w:sz="4" w:space="0" w:color="auto"/>
            </w:tcBorders>
            <w:noWrap/>
            <w:hideMark/>
          </w:tcPr>
          <w:p w14:paraId="5AC67FF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450</w:t>
            </w:r>
          </w:p>
        </w:tc>
        <w:tc>
          <w:tcPr>
            <w:tcW w:w="0" w:type="auto"/>
            <w:tcBorders>
              <w:top w:val="nil"/>
              <w:left w:val="nil"/>
              <w:bottom w:val="single" w:sz="4" w:space="0" w:color="auto"/>
              <w:right w:val="single" w:sz="4" w:space="0" w:color="auto"/>
            </w:tcBorders>
            <w:noWrap/>
            <w:hideMark/>
          </w:tcPr>
          <w:p w14:paraId="0C27496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49.6</w:t>
            </w:r>
          </w:p>
        </w:tc>
      </w:tr>
      <w:tr w:rsidR="006E57BA" w:rsidRPr="006E57BA" w14:paraId="36DC4366"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A1572D5"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3E34EB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KIMANYA</w:t>
            </w:r>
          </w:p>
        </w:tc>
        <w:tc>
          <w:tcPr>
            <w:tcW w:w="0" w:type="auto"/>
            <w:tcBorders>
              <w:top w:val="nil"/>
              <w:left w:val="nil"/>
              <w:bottom w:val="single" w:sz="4" w:space="0" w:color="auto"/>
              <w:right w:val="single" w:sz="4" w:space="0" w:color="auto"/>
            </w:tcBorders>
            <w:noWrap/>
            <w:hideMark/>
          </w:tcPr>
          <w:p w14:paraId="624E92C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192</w:t>
            </w:r>
          </w:p>
        </w:tc>
        <w:tc>
          <w:tcPr>
            <w:tcW w:w="0" w:type="auto"/>
            <w:tcBorders>
              <w:top w:val="nil"/>
              <w:left w:val="nil"/>
              <w:bottom w:val="single" w:sz="4" w:space="0" w:color="auto"/>
              <w:right w:val="single" w:sz="4" w:space="0" w:color="auto"/>
            </w:tcBorders>
            <w:noWrap/>
            <w:hideMark/>
          </w:tcPr>
          <w:p w14:paraId="7B6191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14.3</w:t>
            </w:r>
          </w:p>
        </w:tc>
        <w:tc>
          <w:tcPr>
            <w:tcW w:w="0" w:type="auto"/>
            <w:tcBorders>
              <w:top w:val="nil"/>
              <w:left w:val="nil"/>
              <w:bottom w:val="single" w:sz="4" w:space="0" w:color="auto"/>
              <w:right w:val="single" w:sz="4" w:space="0" w:color="auto"/>
            </w:tcBorders>
            <w:noWrap/>
            <w:hideMark/>
          </w:tcPr>
          <w:p w14:paraId="6922E6B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188</w:t>
            </w:r>
          </w:p>
        </w:tc>
        <w:tc>
          <w:tcPr>
            <w:tcW w:w="0" w:type="auto"/>
            <w:tcBorders>
              <w:top w:val="nil"/>
              <w:left w:val="nil"/>
              <w:bottom w:val="single" w:sz="4" w:space="0" w:color="auto"/>
              <w:right w:val="single" w:sz="4" w:space="0" w:color="auto"/>
            </w:tcBorders>
            <w:noWrap/>
            <w:hideMark/>
          </w:tcPr>
          <w:p w14:paraId="7AFB0AA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13.8</w:t>
            </w:r>
          </w:p>
        </w:tc>
        <w:tc>
          <w:tcPr>
            <w:tcW w:w="0" w:type="auto"/>
            <w:tcBorders>
              <w:top w:val="nil"/>
              <w:left w:val="nil"/>
              <w:bottom w:val="single" w:sz="4" w:space="0" w:color="auto"/>
              <w:right w:val="single" w:sz="4" w:space="0" w:color="auto"/>
            </w:tcBorders>
            <w:noWrap/>
            <w:hideMark/>
          </w:tcPr>
          <w:p w14:paraId="0BD547C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587</w:t>
            </w:r>
          </w:p>
        </w:tc>
        <w:tc>
          <w:tcPr>
            <w:tcW w:w="0" w:type="auto"/>
            <w:tcBorders>
              <w:top w:val="nil"/>
              <w:left w:val="nil"/>
              <w:bottom w:val="single" w:sz="4" w:space="0" w:color="auto"/>
              <w:right w:val="single" w:sz="4" w:space="0" w:color="auto"/>
            </w:tcBorders>
            <w:noWrap/>
            <w:hideMark/>
          </w:tcPr>
          <w:p w14:paraId="103012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48.8</w:t>
            </w:r>
          </w:p>
        </w:tc>
        <w:tc>
          <w:tcPr>
            <w:tcW w:w="0" w:type="auto"/>
            <w:tcBorders>
              <w:top w:val="nil"/>
              <w:left w:val="nil"/>
              <w:bottom w:val="single" w:sz="4" w:space="0" w:color="auto"/>
              <w:right w:val="single" w:sz="4" w:space="0" w:color="auto"/>
            </w:tcBorders>
            <w:noWrap/>
            <w:hideMark/>
          </w:tcPr>
          <w:p w14:paraId="1F3E191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464</w:t>
            </w:r>
          </w:p>
        </w:tc>
        <w:tc>
          <w:tcPr>
            <w:tcW w:w="0" w:type="auto"/>
            <w:tcBorders>
              <w:top w:val="nil"/>
              <w:left w:val="nil"/>
              <w:bottom w:val="single" w:sz="4" w:space="0" w:color="auto"/>
              <w:right w:val="single" w:sz="4" w:space="0" w:color="auto"/>
            </w:tcBorders>
            <w:noWrap/>
            <w:hideMark/>
          </w:tcPr>
          <w:p w14:paraId="2C543E0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42.6</w:t>
            </w:r>
          </w:p>
        </w:tc>
      </w:tr>
      <w:tr w:rsidR="006E57BA" w:rsidRPr="006E57BA" w14:paraId="7D52231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3B126404"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B93BDA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0" w:type="auto"/>
            <w:tcBorders>
              <w:top w:val="nil"/>
              <w:left w:val="nil"/>
              <w:bottom w:val="single" w:sz="4" w:space="0" w:color="auto"/>
              <w:right w:val="single" w:sz="4" w:space="0" w:color="auto"/>
            </w:tcBorders>
            <w:noWrap/>
            <w:hideMark/>
          </w:tcPr>
          <w:p w14:paraId="7DDE8A9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92</w:t>
            </w:r>
          </w:p>
        </w:tc>
        <w:tc>
          <w:tcPr>
            <w:tcW w:w="0" w:type="auto"/>
            <w:tcBorders>
              <w:top w:val="nil"/>
              <w:left w:val="nil"/>
              <w:bottom w:val="single" w:sz="4" w:space="0" w:color="auto"/>
              <w:right w:val="single" w:sz="4" w:space="0" w:color="auto"/>
            </w:tcBorders>
            <w:noWrap/>
            <w:hideMark/>
          </w:tcPr>
          <w:p w14:paraId="5D7809D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w:t>
            </w:r>
          </w:p>
        </w:tc>
        <w:tc>
          <w:tcPr>
            <w:tcW w:w="0" w:type="auto"/>
            <w:tcBorders>
              <w:top w:val="nil"/>
              <w:left w:val="nil"/>
              <w:bottom w:val="single" w:sz="4" w:space="0" w:color="auto"/>
              <w:right w:val="single" w:sz="4" w:space="0" w:color="auto"/>
            </w:tcBorders>
            <w:noWrap/>
            <w:hideMark/>
          </w:tcPr>
          <w:p w14:paraId="611F4DE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90</w:t>
            </w:r>
          </w:p>
        </w:tc>
        <w:tc>
          <w:tcPr>
            <w:tcW w:w="0" w:type="auto"/>
            <w:tcBorders>
              <w:top w:val="nil"/>
              <w:left w:val="nil"/>
              <w:bottom w:val="single" w:sz="4" w:space="0" w:color="auto"/>
              <w:right w:val="single" w:sz="4" w:space="0" w:color="auto"/>
            </w:tcBorders>
            <w:noWrap/>
            <w:hideMark/>
          </w:tcPr>
          <w:p w14:paraId="08FCA95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w:t>
            </w:r>
          </w:p>
        </w:tc>
        <w:tc>
          <w:tcPr>
            <w:tcW w:w="0" w:type="auto"/>
            <w:tcBorders>
              <w:top w:val="nil"/>
              <w:left w:val="nil"/>
              <w:bottom w:val="single" w:sz="4" w:space="0" w:color="auto"/>
              <w:right w:val="single" w:sz="4" w:space="0" w:color="auto"/>
            </w:tcBorders>
            <w:noWrap/>
            <w:hideMark/>
          </w:tcPr>
          <w:p w14:paraId="5FF8D28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350</w:t>
            </w:r>
          </w:p>
        </w:tc>
        <w:tc>
          <w:tcPr>
            <w:tcW w:w="0" w:type="auto"/>
            <w:tcBorders>
              <w:top w:val="nil"/>
              <w:left w:val="nil"/>
              <w:bottom w:val="single" w:sz="4" w:space="0" w:color="auto"/>
              <w:right w:val="single" w:sz="4" w:space="0" w:color="auto"/>
            </w:tcBorders>
            <w:noWrap/>
            <w:hideMark/>
          </w:tcPr>
          <w:p w14:paraId="67B09AA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32.2</w:t>
            </w:r>
          </w:p>
        </w:tc>
        <w:tc>
          <w:tcPr>
            <w:tcW w:w="0" w:type="auto"/>
            <w:tcBorders>
              <w:top w:val="nil"/>
              <w:left w:val="nil"/>
              <w:bottom w:val="single" w:sz="4" w:space="0" w:color="auto"/>
              <w:right w:val="single" w:sz="4" w:space="0" w:color="auto"/>
            </w:tcBorders>
            <w:noWrap/>
            <w:hideMark/>
          </w:tcPr>
          <w:p w14:paraId="7D29887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259</w:t>
            </w:r>
          </w:p>
        </w:tc>
        <w:tc>
          <w:tcPr>
            <w:tcW w:w="0" w:type="auto"/>
            <w:tcBorders>
              <w:top w:val="nil"/>
              <w:left w:val="nil"/>
              <w:bottom w:val="single" w:sz="4" w:space="0" w:color="auto"/>
              <w:right w:val="single" w:sz="4" w:space="0" w:color="auto"/>
            </w:tcBorders>
            <w:noWrap/>
            <w:hideMark/>
          </w:tcPr>
          <w:p w14:paraId="3D6596A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25.4</w:t>
            </w:r>
          </w:p>
        </w:tc>
      </w:tr>
      <w:tr w:rsidR="006E57BA" w:rsidRPr="006E57BA" w14:paraId="32C24289"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531A1F8C"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C391C3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RWEMPISI</w:t>
            </w:r>
          </w:p>
        </w:tc>
        <w:tc>
          <w:tcPr>
            <w:tcW w:w="0" w:type="auto"/>
            <w:tcBorders>
              <w:top w:val="nil"/>
              <w:left w:val="nil"/>
              <w:bottom w:val="single" w:sz="4" w:space="0" w:color="auto"/>
              <w:right w:val="single" w:sz="4" w:space="0" w:color="auto"/>
            </w:tcBorders>
            <w:noWrap/>
            <w:hideMark/>
          </w:tcPr>
          <w:p w14:paraId="25FB77F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w:t>
            </w:r>
          </w:p>
        </w:tc>
        <w:tc>
          <w:tcPr>
            <w:tcW w:w="0" w:type="auto"/>
            <w:tcBorders>
              <w:top w:val="nil"/>
              <w:left w:val="nil"/>
              <w:bottom w:val="single" w:sz="4" w:space="0" w:color="auto"/>
              <w:right w:val="single" w:sz="4" w:space="0" w:color="auto"/>
            </w:tcBorders>
            <w:noWrap/>
            <w:hideMark/>
          </w:tcPr>
          <w:p w14:paraId="3B3520D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0.6</w:t>
            </w:r>
          </w:p>
        </w:tc>
        <w:tc>
          <w:tcPr>
            <w:tcW w:w="0" w:type="auto"/>
            <w:tcBorders>
              <w:top w:val="nil"/>
              <w:left w:val="nil"/>
              <w:bottom w:val="single" w:sz="4" w:space="0" w:color="auto"/>
              <w:right w:val="single" w:sz="4" w:space="0" w:color="auto"/>
            </w:tcBorders>
            <w:noWrap/>
            <w:hideMark/>
          </w:tcPr>
          <w:p w14:paraId="003A564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w:t>
            </w:r>
          </w:p>
        </w:tc>
        <w:tc>
          <w:tcPr>
            <w:tcW w:w="0" w:type="auto"/>
            <w:tcBorders>
              <w:top w:val="nil"/>
              <w:left w:val="nil"/>
              <w:bottom w:val="single" w:sz="4" w:space="0" w:color="auto"/>
              <w:right w:val="single" w:sz="4" w:space="0" w:color="auto"/>
            </w:tcBorders>
            <w:noWrap/>
            <w:hideMark/>
          </w:tcPr>
          <w:p w14:paraId="590C26F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0.6</w:t>
            </w:r>
          </w:p>
        </w:tc>
        <w:tc>
          <w:tcPr>
            <w:tcW w:w="0" w:type="auto"/>
            <w:tcBorders>
              <w:top w:val="nil"/>
              <w:left w:val="nil"/>
              <w:bottom w:val="single" w:sz="4" w:space="0" w:color="auto"/>
              <w:right w:val="single" w:sz="4" w:space="0" w:color="auto"/>
            </w:tcBorders>
            <w:noWrap/>
            <w:hideMark/>
          </w:tcPr>
          <w:p w14:paraId="4240081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243</w:t>
            </w:r>
          </w:p>
        </w:tc>
        <w:tc>
          <w:tcPr>
            <w:tcW w:w="0" w:type="auto"/>
            <w:tcBorders>
              <w:top w:val="nil"/>
              <w:left w:val="nil"/>
              <w:bottom w:val="single" w:sz="4" w:space="0" w:color="auto"/>
              <w:right w:val="single" w:sz="4" w:space="0" w:color="auto"/>
            </w:tcBorders>
            <w:noWrap/>
            <w:hideMark/>
          </w:tcPr>
          <w:p w14:paraId="2D83E06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23.2</w:t>
            </w:r>
          </w:p>
        </w:tc>
        <w:tc>
          <w:tcPr>
            <w:tcW w:w="0" w:type="auto"/>
            <w:tcBorders>
              <w:top w:val="nil"/>
              <w:left w:val="nil"/>
              <w:bottom w:val="single" w:sz="4" w:space="0" w:color="auto"/>
              <w:right w:val="single" w:sz="4" w:space="0" w:color="auto"/>
            </w:tcBorders>
            <w:noWrap/>
            <w:hideMark/>
          </w:tcPr>
          <w:p w14:paraId="3743CAA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215</w:t>
            </w:r>
          </w:p>
        </w:tc>
        <w:tc>
          <w:tcPr>
            <w:tcW w:w="0" w:type="auto"/>
            <w:tcBorders>
              <w:top w:val="nil"/>
              <w:left w:val="nil"/>
              <w:bottom w:val="single" w:sz="4" w:space="0" w:color="auto"/>
              <w:right w:val="single" w:sz="4" w:space="0" w:color="auto"/>
            </w:tcBorders>
            <w:noWrap/>
            <w:hideMark/>
          </w:tcPr>
          <w:p w14:paraId="3EC1FAE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22.3</w:t>
            </w:r>
          </w:p>
        </w:tc>
      </w:tr>
      <w:tr w:rsidR="006E57BA" w:rsidRPr="006E57BA" w14:paraId="33D2D190"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617F4F7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6C18964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64AA41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444</w:t>
            </w:r>
          </w:p>
        </w:tc>
        <w:tc>
          <w:tcPr>
            <w:tcW w:w="0" w:type="auto"/>
            <w:tcBorders>
              <w:top w:val="nil"/>
              <w:left w:val="nil"/>
              <w:bottom w:val="single" w:sz="4" w:space="0" w:color="auto"/>
              <w:right w:val="single" w:sz="4" w:space="0" w:color="auto"/>
            </w:tcBorders>
            <w:noWrap/>
            <w:hideMark/>
          </w:tcPr>
          <w:p w14:paraId="788524D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6E47327"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436</w:t>
            </w:r>
          </w:p>
        </w:tc>
        <w:tc>
          <w:tcPr>
            <w:tcW w:w="0" w:type="auto"/>
            <w:tcBorders>
              <w:top w:val="nil"/>
              <w:left w:val="nil"/>
              <w:bottom w:val="single" w:sz="4" w:space="0" w:color="auto"/>
              <w:right w:val="single" w:sz="4" w:space="0" w:color="auto"/>
            </w:tcBorders>
            <w:noWrap/>
            <w:hideMark/>
          </w:tcPr>
          <w:p w14:paraId="252267A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3EE3167"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2386</w:t>
            </w:r>
          </w:p>
        </w:tc>
        <w:tc>
          <w:tcPr>
            <w:tcW w:w="0" w:type="auto"/>
            <w:tcBorders>
              <w:top w:val="nil"/>
              <w:left w:val="nil"/>
              <w:bottom w:val="single" w:sz="4" w:space="0" w:color="auto"/>
              <w:right w:val="single" w:sz="4" w:space="0" w:color="auto"/>
            </w:tcBorders>
            <w:noWrap/>
            <w:hideMark/>
          </w:tcPr>
          <w:p w14:paraId="53EA12C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5E07999"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1926</w:t>
            </w:r>
          </w:p>
        </w:tc>
        <w:tc>
          <w:tcPr>
            <w:tcW w:w="0" w:type="auto"/>
            <w:tcBorders>
              <w:top w:val="nil"/>
              <w:left w:val="nil"/>
              <w:bottom w:val="single" w:sz="4" w:space="0" w:color="auto"/>
              <w:right w:val="single" w:sz="4" w:space="0" w:color="auto"/>
            </w:tcBorders>
            <w:noWrap/>
            <w:hideMark/>
          </w:tcPr>
          <w:p w14:paraId="1FA5B9B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678FD83F"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39BE559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lastRenderedPageBreak/>
              <w:t>KIJUNJUBWA</w:t>
            </w:r>
          </w:p>
        </w:tc>
        <w:tc>
          <w:tcPr>
            <w:tcW w:w="0" w:type="auto"/>
            <w:tcBorders>
              <w:top w:val="nil"/>
              <w:left w:val="nil"/>
              <w:bottom w:val="single" w:sz="4" w:space="0" w:color="auto"/>
              <w:right w:val="single" w:sz="4" w:space="0" w:color="auto"/>
            </w:tcBorders>
            <w:noWrap/>
            <w:hideMark/>
          </w:tcPr>
          <w:p w14:paraId="55E7026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w:t>
            </w:r>
          </w:p>
        </w:tc>
        <w:tc>
          <w:tcPr>
            <w:tcW w:w="0" w:type="auto"/>
            <w:tcBorders>
              <w:top w:val="nil"/>
              <w:left w:val="nil"/>
              <w:bottom w:val="single" w:sz="4" w:space="0" w:color="auto"/>
              <w:right w:val="single" w:sz="4" w:space="0" w:color="auto"/>
            </w:tcBorders>
            <w:noWrap/>
            <w:hideMark/>
          </w:tcPr>
          <w:p w14:paraId="1A544D9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102</w:t>
            </w:r>
          </w:p>
        </w:tc>
        <w:tc>
          <w:tcPr>
            <w:tcW w:w="0" w:type="auto"/>
            <w:tcBorders>
              <w:top w:val="nil"/>
              <w:left w:val="nil"/>
              <w:bottom w:val="single" w:sz="4" w:space="0" w:color="auto"/>
              <w:right w:val="single" w:sz="4" w:space="0" w:color="auto"/>
            </w:tcBorders>
            <w:noWrap/>
            <w:hideMark/>
          </w:tcPr>
          <w:p w14:paraId="2F314C5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15.5</w:t>
            </w:r>
          </w:p>
        </w:tc>
        <w:tc>
          <w:tcPr>
            <w:tcW w:w="0" w:type="auto"/>
            <w:tcBorders>
              <w:top w:val="nil"/>
              <w:left w:val="nil"/>
              <w:bottom w:val="single" w:sz="4" w:space="0" w:color="auto"/>
              <w:right w:val="single" w:sz="4" w:space="0" w:color="auto"/>
            </w:tcBorders>
            <w:noWrap/>
            <w:hideMark/>
          </w:tcPr>
          <w:p w14:paraId="114B293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101</w:t>
            </w:r>
          </w:p>
        </w:tc>
        <w:tc>
          <w:tcPr>
            <w:tcW w:w="0" w:type="auto"/>
            <w:tcBorders>
              <w:top w:val="nil"/>
              <w:left w:val="nil"/>
              <w:bottom w:val="single" w:sz="4" w:space="0" w:color="auto"/>
              <w:right w:val="single" w:sz="4" w:space="0" w:color="auto"/>
            </w:tcBorders>
            <w:noWrap/>
            <w:hideMark/>
          </w:tcPr>
          <w:p w14:paraId="0B79A50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15.3</w:t>
            </w:r>
          </w:p>
        </w:tc>
        <w:tc>
          <w:tcPr>
            <w:tcW w:w="0" w:type="auto"/>
            <w:tcBorders>
              <w:top w:val="nil"/>
              <w:left w:val="nil"/>
              <w:bottom w:val="single" w:sz="4" w:space="0" w:color="auto"/>
              <w:right w:val="single" w:sz="4" w:space="0" w:color="auto"/>
            </w:tcBorders>
            <w:noWrap/>
            <w:hideMark/>
          </w:tcPr>
          <w:p w14:paraId="54BD13A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305</w:t>
            </w:r>
          </w:p>
        </w:tc>
        <w:tc>
          <w:tcPr>
            <w:tcW w:w="0" w:type="auto"/>
            <w:tcBorders>
              <w:top w:val="nil"/>
              <w:left w:val="nil"/>
              <w:bottom w:val="single" w:sz="4" w:space="0" w:color="auto"/>
              <w:right w:val="single" w:sz="4" w:space="0" w:color="auto"/>
            </w:tcBorders>
            <w:noWrap/>
            <w:hideMark/>
          </w:tcPr>
          <w:p w14:paraId="74A6B44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53.2</w:t>
            </w:r>
          </w:p>
        </w:tc>
        <w:tc>
          <w:tcPr>
            <w:tcW w:w="0" w:type="auto"/>
            <w:tcBorders>
              <w:top w:val="nil"/>
              <w:left w:val="nil"/>
              <w:bottom w:val="single" w:sz="4" w:space="0" w:color="auto"/>
              <w:right w:val="single" w:sz="4" w:space="0" w:color="auto"/>
            </w:tcBorders>
            <w:noWrap/>
            <w:hideMark/>
          </w:tcPr>
          <w:p w14:paraId="3A5F92E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243</w:t>
            </w:r>
          </w:p>
        </w:tc>
        <w:tc>
          <w:tcPr>
            <w:tcW w:w="0" w:type="auto"/>
            <w:tcBorders>
              <w:top w:val="nil"/>
              <w:left w:val="nil"/>
              <w:bottom w:val="single" w:sz="4" w:space="0" w:color="auto"/>
              <w:right w:val="single" w:sz="4" w:space="0" w:color="auto"/>
            </w:tcBorders>
            <w:noWrap/>
            <w:hideMark/>
          </w:tcPr>
          <w:p w14:paraId="7F93E39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47.7</w:t>
            </w:r>
          </w:p>
        </w:tc>
      </w:tr>
      <w:tr w:rsidR="006E57BA" w:rsidRPr="006E57BA" w14:paraId="1BF02A3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467DD67"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FA57D3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KYARUTANGA</w:t>
            </w:r>
          </w:p>
        </w:tc>
        <w:tc>
          <w:tcPr>
            <w:tcW w:w="0" w:type="auto"/>
            <w:tcBorders>
              <w:top w:val="nil"/>
              <w:left w:val="nil"/>
              <w:bottom w:val="single" w:sz="4" w:space="0" w:color="auto"/>
              <w:right w:val="single" w:sz="4" w:space="0" w:color="auto"/>
            </w:tcBorders>
            <w:noWrap/>
            <w:hideMark/>
          </w:tcPr>
          <w:p w14:paraId="3AC103F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80</w:t>
            </w:r>
          </w:p>
        </w:tc>
        <w:tc>
          <w:tcPr>
            <w:tcW w:w="0" w:type="auto"/>
            <w:tcBorders>
              <w:top w:val="nil"/>
              <w:left w:val="nil"/>
              <w:bottom w:val="single" w:sz="4" w:space="0" w:color="auto"/>
              <w:right w:val="single" w:sz="4" w:space="0" w:color="auto"/>
            </w:tcBorders>
            <w:noWrap/>
            <w:hideMark/>
          </w:tcPr>
          <w:p w14:paraId="19C2E17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13.9</w:t>
            </w:r>
          </w:p>
        </w:tc>
        <w:tc>
          <w:tcPr>
            <w:tcW w:w="0" w:type="auto"/>
            <w:tcBorders>
              <w:top w:val="nil"/>
              <w:left w:val="nil"/>
              <w:bottom w:val="single" w:sz="4" w:space="0" w:color="auto"/>
              <w:right w:val="single" w:sz="4" w:space="0" w:color="auto"/>
            </w:tcBorders>
            <w:noWrap/>
            <w:hideMark/>
          </w:tcPr>
          <w:p w14:paraId="64517DC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83</w:t>
            </w:r>
          </w:p>
        </w:tc>
        <w:tc>
          <w:tcPr>
            <w:tcW w:w="0" w:type="auto"/>
            <w:tcBorders>
              <w:top w:val="nil"/>
              <w:left w:val="nil"/>
              <w:bottom w:val="single" w:sz="4" w:space="0" w:color="auto"/>
              <w:right w:val="single" w:sz="4" w:space="0" w:color="auto"/>
            </w:tcBorders>
            <w:noWrap/>
            <w:hideMark/>
          </w:tcPr>
          <w:p w14:paraId="255347C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14.1</w:t>
            </w:r>
          </w:p>
        </w:tc>
        <w:tc>
          <w:tcPr>
            <w:tcW w:w="0" w:type="auto"/>
            <w:tcBorders>
              <w:top w:val="nil"/>
              <w:left w:val="nil"/>
              <w:bottom w:val="single" w:sz="4" w:space="0" w:color="auto"/>
              <w:right w:val="single" w:sz="4" w:space="0" w:color="auto"/>
            </w:tcBorders>
            <w:noWrap/>
            <w:hideMark/>
          </w:tcPr>
          <w:p w14:paraId="06F5B39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298</w:t>
            </w:r>
          </w:p>
        </w:tc>
        <w:tc>
          <w:tcPr>
            <w:tcW w:w="0" w:type="auto"/>
            <w:tcBorders>
              <w:top w:val="nil"/>
              <w:left w:val="nil"/>
              <w:bottom w:val="single" w:sz="4" w:space="0" w:color="auto"/>
              <w:right w:val="single" w:sz="4" w:space="0" w:color="auto"/>
            </w:tcBorders>
            <w:noWrap/>
            <w:hideMark/>
          </w:tcPr>
          <w:p w14:paraId="1AF7DCA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51.5</w:t>
            </w:r>
          </w:p>
        </w:tc>
        <w:tc>
          <w:tcPr>
            <w:tcW w:w="0" w:type="auto"/>
            <w:tcBorders>
              <w:top w:val="nil"/>
              <w:left w:val="nil"/>
              <w:bottom w:val="single" w:sz="4" w:space="0" w:color="auto"/>
              <w:right w:val="single" w:sz="4" w:space="0" w:color="auto"/>
            </w:tcBorders>
            <w:noWrap/>
            <w:hideMark/>
          </w:tcPr>
          <w:p w14:paraId="31D8FE5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202</w:t>
            </w:r>
          </w:p>
        </w:tc>
        <w:tc>
          <w:tcPr>
            <w:tcW w:w="0" w:type="auto"/>
            <w:tcBorders>
              <w:top w:val="nil"/>
              <w:left w:val="nil"/>
              <w:bottom w:val="single" w:sz="4" w:space="0" w:color="auto"/>
              <w:right w:val="single" w:sz="4" w:space="0" w:color="auto"/>
            </w:tcBorders>
            <w:noWrap/>
            <w:hideMark/>
          </w:tcPr>
          <w:p w14:paraId="6CA1F2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41.9</w:t>
            </w:r>
          </w:p>
        </w:tc>
      </w:tr>
      <w:tr w:rsidR="006E57BA" w:rsidRPr="006E57BA" w14:paraId="0A21CED4"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7912120"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5B0C6F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MIDUMA</w:t>
            </w:r>
          </w:p>
        </w:tc>
        <w:tc>
          <w:tcPr>
            <w:tcW w:w="0" w:type="auto"/>
            <w:tcBorders>
              <w:top w:val="nil"/>
              <w:left w:val="nil"/>
              <w:bottom w:val="single" w:sz="4" w:space="0" w:color="auto"/>
              <w:right w:val="single" w:sz="4" w:space="0" w:color="auto"/>
            </w:tcBorders>
            <w:noWrap/>
            <w:hideMark/>
          </w:tcPr>
          <w:p w14:paraId="29CD61E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w:t>
            </w:r>
          </w:p>
        </w:tc>
        <w:tc>
          <w:tcPr>
            <w:tcW w:w="0" w:type="auto"/>
            <w:tcBorders>
              <w:top w:val="nil"/>
              <w:left w:val="nil"/>
              <w:bottom w:val="single" w:sz="4" w:space="0" w:color="auto"/>
              <w:right w:val="single" w:sz="4" w:space="0" w:color="auto"/>
            </w:tcBorders>
            <w:noWrap/>
            <w:hideMark/>
          </w:tcPr>
          <w:p w14:paraId="4732680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w:t>
            </w:r>
          </w:p>
        </w:tc>
        <w:tc>
          <w:tcPr>
            <w:tcW w:w="0" w:type="auto"/>
            <w:tcBorders>
              <w:top w:val="nil"/>
              <w:left w:val="nil"/>
              <w:bottom w:val="single" w:sz="4" w:space="0" w:color="auto"/>
              <w:right w:val="single" w:sz="4" w:space="0" w:color="auto"/>
            </w:tcBorders>
            <w:noWrap/>
            <w:hideMark/>
          </w:tcPr>
          <w:p w14:paraId="73CEF2A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w:t>
            </w:r>
          </w:p>
        </w:tc>
        <w:tc>
          <w:tcPr>
            <w:tcW w:w="0" w:type="auto"/>
            <w:tcBorders>
              <w:top w:val="nil"/>
              <w:left w:val="nil"/>
              <w:bottom w:val="single" w:sz="4" w:space="0" w:color="auto"/>
              <w:right w:val="single" w:sz="4" w:space="0" w:color="auto"/>
            </w:tcBorders>
            <w:noWrap/>
            <w:hideMark/>
          </w:tcPr>
          <w:p w14:paraId="6540878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w:t>
            </w:r>
          </w:p>
        </w:tc>
        <w:tc>
          <w:tcPr>
            <w:tcW w:w="0" w:type="auto"/>
            <w:tcBorders>
              <w:top w:val="nil"/>
              <w:left w:val="nil"/>
              <w:bottom w:val="single" w:sz="4" w:space="0" w:color="auto"/>
              <w:right w:val="single" w:sz="4" w:space="0" w:color="auto"/>
            </w:tcBorders>
            <w:noWrap/>
            <w:hideMark/>
          </w:tcPr>
          <w:p w14:paraId="779D08C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253</w:t>
            </w:r>
          </w:p>
        </w:tc>
        <w:tc>
          <w:tcPr>
            <w:tcW w:w="0" w:type="auto"/>
            <w:tcBorders>
              <w:top w:val="nil"/>
              <w:left w:val="nil"/>
              <w:bottom w:val="single" w:sz="4" w:space="0" w:color="auto"/>
              <w:right w:val="single" w:sz="4" w:space="0" w:color="auto"/>
            </w:tcBorders>
            <w:noWrap/>
            <w:hideMark/>
          </w:tcPr>
          <w:p w14:paraId="5E65E0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42.7</w:t>
            </w:r>
          </w:p>
        </w:tc>
        <w:tc>
          <w:tcPr>
            <w:tcW w:w="0" w:type="auto"/>
            <w:tcBorders>
              <w:top w:val="nil"/>
              <w:left w:val="nil"/>
              <w:bottom w:val="single" w:sz="4" w:space="0" w:color="auto"/>
              <w:right w:val="single" w:sz="4" w:space="0" w:color="auto"/>
            </w:tcBorders>
            <w:noWrap/>
            <w:hideMark/>
          </w:tcPr>
          <w:p w14:paraId="056F03A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187</w:t>
            </w:r>
          </w:p>
        </w:tc>
        <w:tc>
          <w:tcPr>
            <w:tcW w:w="0" w:type="auto"/>
            <w:tcBorders>
              <w:top w:val="nil"/>
              <w:left w:val="nil"/>
              <w:bottom w:val="single" w:sz="4" w:space="0" w:color="auto"/>
              <w:right w:val="single" w:sz="4" w:space="0" w:color="auto"/>
            </w:tcBorders>
            <w:noWrap/>
            <w:hideMark/>
          </w:tcPr>
          <w:p w14:paraId="0EEBE0F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36.2</w:t>
            </w:r>
          </w:p>
        </w:tc>
      </w:tr>
      <w:tr w:rsidR="006E57BA" w:rsidRPr="006E57BA" w14:paraId="31757488"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4E085AD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3192541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5B173C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211</w:t>
            </w:r>
          </w:p>
        </w:tc>
        <w:tc>
          <w:tcPr>
            <w:tcW w:w="0" w:type="auto"/>
            <w:tcBorders>
              <w:top w:val="nil"/>
              <w:left w:val="nil"/>
              <w:bottom w:val="single" w:sz="4" w:space="0" w:color="auto"/>
              <w:right w:val="single" w:sz="4" w:space="0" w:color="auto"/>
            </w:tcBorders>
            <w:noWrap/>
            <w:hideMark/>
          </w:tcPr>
          <w:p w14:paraId="13B2E58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11BE57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229</w:t>
            </w:r>
          </w:p>
        </w:tc>
        <w:tc>
          <w:tcPr>
            <w:tcW w:w="0" w:type="auto"/>
            <w:tcBorders>
              <w:top w:val="nil"/>
              <w:left w:val="nil"/>
              <w:bottom w:val="single" w:sz="4" w:space="0" w:color="auto"/>
              <w:right w:val="single" w:sz="4" w:space="0" w:color="auto"/>
            </w:tcBorders>
            <w:noWrap/>
            <w:hideMark/>
          </w:tcPr>
          <w:p w14:paraId="363E473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E3EEC0A"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856</w:t>
            </w:r>
          </w:p>
        </w:tc>
        <w:tc>
          <w:tcPr>
            <w:tcW w:w="0" w:type="auto"/>
            <w:tcBorders>
              <w:top w:val="nil"/>
              <w:left w:val="nil"/>
              <w:bottom w:val="single" w:sz="4" w:space="0" w:color="auto"/>
              <w:right w:val="single" w:sz="4" w:space="0" w:color="auto"/>
            </w:tcBorders>
            <w:noWrap/>
            <w:hideMark/>
          </w:tcPr>
          <w:p w14:paraId="1EF1F40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32C8E4F"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632</w:t>
            </w:r>
          </w:p>
        </w:tc>
        <w:tc>
          <w:tcPr>
            <w:tcW w:w="0" w:type="auto"/>
            <w:tcBorders>
              <w:top w:val="nil"/>
              <w:left w:val="nil"/>
              <w:bottom w:val="single" w:sz="4" w:space="0" w:color="auto"/>
              <w:right w:val="single" w:sz="4" w:space="0" w:color="auto"/>
            </w:tcBorders>
            <w:noWrap/>
            <w:hideMark/>
          </w:tcPr>
          <w:p w14:paraId="1F5C42A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0F51BCBC"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02044EE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TOWNCOUNCIL</w:t>
            </w:r>
          </w:p>
        </w:tc>
        <w:tc>
          <w:tcPr>
            <w:tcW w:w="0" w:type="auto"/>
            <w:tcBorders>
              <w:top w:val="nil"/>
              <w:left w:val="nil"/>
              <w:bottom w:val="single" w:sz="4" w:space="0" w:color="auto"/>
              <w:right w:val="single" w:sz="4" w:space="0" w:color="auto"/>
            </w:tcBorders>
            <w:noWrap/>
            <w:hideMark/>
          </w:tcPr>
          <w:p w14:paraId="7A5421C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BUKOOBA</w:t>
            </w:r>
          </w:p>
        </w:tc>
        <w:tc>
          <w:tcPr>
            <w:tcW w:w="0" w:type="auto"/>
            <w:tcBorders>
              <w:top w:val="nil"/>
              <w:left w:val="nil"/>
              <w:bottom w:val="single" w:sz="4" w:space="0" w:color="auto"/>
              <w:right w:val="single" w:sz="4" w:space="0" w:color="auto"/>
            </w:tcBorders>
            <w:noWrap/>
            <w:hideMark/>
          </w:tcPr>
          <w:p w14:paraId="089FAC2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w:t>
            </w:r>
          </w:p>
        </w:tc>
        <w:tc>
          <w:tcPr>
            <w:tcW w:w="0" w:type="auto"/>
            <w:tcBorders>
              <w:top w:val="nil"/>
              <w:left w:val="nil"/>
              <w:bottom w:val="single" w:sz="4" w:space="0" w:color="auto"/>
              <w:right w:val="single" w:sz="4" w:space="0" w:color="auto"/>
            </w:tcBorders>
            <w:noWrap/>
            <w:hideMark/>
          </w:tcPr>
          <w:p w14:paraId="709D1AA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14.9</w:t>
            </w:r>
          </w:p>
        </w:tc>
        <w:tc>
          <w:tcPr>
            <w:tcW w:w="0" w:type="auto"/>
            <w:tcBorders>
              <w:top w:val="nil"/>
              <w:left w:val="nil"/>
              <w:bottom w:val="single" w:sz="4" w:space="0" w:color="auto"/>
              <w:right w:val="single" w:sz="4" w:space="0" w:color="auto"/>
            </w:tcBorders>
            <w:noWrap/>
            <w:hideMark/>
          </w:tcPr>
          <w:p w14:paraId="56137BF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w:t>
            </w:r>
          </w:p>
        </w:tc>
        <w:tc>
          <w:tcPr>
            <w:tcW w:w="0" w:type="auto"/>
            <w:tcBorders>
              <w:top w:val="nil"/>
              <w:left w:val="nil"/>
              <w:bottom w:val="single" w:sz="4" w:space="0" w:color="auto"/>
              <w:right w:val="single" w:sz="4" w:space="0" w:color="auto"/>
            </w:tcBorders>
            <w:noWrap/>
            <w:hideMark/>
          </w:tcPr>
          <w:p w14:paraId="4488692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14.8</w:t>
            </w:r>
          </w:p>
        </w:tc>
        <w:tc>
          <w:tcPr>
            <w:tcW w:w="0" w:type="auto"/>
            <w:tcBorders>
              <w:top w:val="nil"/>
              <w:left w:val="nil"/>
              <w:bottom w:val="single" w:sz="4" w:space="0" w:color="auto"/>
              <w:right w:val="single" w:sz="4" w:space="0" w:color="auto"/>
            </w:tcBorders>
            <w:noWrap/>
            <w:hideMark/>
          </w:tcPr>
          <w:p w14:paraId="403711F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286</w:t>
            </w:r>
          </w:p>
        </w:tc>
        <w:tc>
          <w:tcPr>
            <w:tcW w:w="0" w:type="auto"/>
            <w:tcBorders>
              <w:top w:val="nil"/>
              <w:left w:val="nil"/>
              <w:bottom w:val="single" w:sz="4" w:space="0" w:color="auto"/>
              <w:right w:val="single" w:sz="4" w:space="0" w:color="auto"/>
            </w:tcBorders>
            <w:noWrap/>
            <w:hideMark/>
          </w:tcPr>
          <w:p w14:paraId="1BB973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69.8</w:t>
            </w:r>
          </w:p>
        </w:tc>
        <w:tc>
          <w:tcPr>
            <w:tcW w:w="0" w:type="auto"/>
            <w:tcBorders>
              <w:top w:val="nil"/>
              <w:left w:val="nil"/>
              <w:bottom w:val="single" w:sz="4" w:space="0" w:color="auto"/>
              <w:right w:val="single" w:sz="4" w:space="0" w:color="auto"/>
            </w:tcBorders>
            <w:noWrap/>
            <w:hideMark/>
          </w:tcPr>
          <w:p w14:paraId="34955F6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231</w:t>
            </w:r>
          </w:p>
        </w:tc>
        <w:tc>
          <w:tcPr>
            <w:tcW w:w="0" w:type="auto"/>
            <w:tcBorders>
              <w:top w:val="nil"/>
              <w:left w:val="nil"/>
              <w:bottom w:val="single" w:sz="4" w:space="0" w:color="auto"/>
              <w:right w:val="single" w:sz="4" w:space="0" w:color="auto"/>
            </w:tcBorders>
            <w:noWrap/>
            <w:hideMark/>
          </w:tcPr>
          <w:p w14:paraId="61798E3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61.6</w:t>
            </w:r>
          </w:p>
        </w:tc>
      </w:tr>
      <w:tr w:rsidR="006E57BA" w:rsidRPr="006E57BA" w14:paraId="2BF8A1BF"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DC22939"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CB4610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WARD</w:t>
            </w:r>
          </w:p>
        </w:tc>
        <w:tc>
          <w:tcPr>
            <w:tcW w:w="0" w:type="auto"/>
            <w:tcBorders>
              <w:top w:val="nil"/>
              <w:left w:val="nil"/>
              <w:bottom w:val="single" w:sz="4" w:space="0" w:color="auto"/>
              <w:right w:val="single" w:sz="4" w:space="0" w:color="auto"/>
            </w:tcBorders>
            <w:noWrap/>
            <w:hideMark/>
          </w:tcPr>
          <w:p w14:paraId="1EFA090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w:t>
            </w:r>
          </w:p>
        </w:tc>
        <w:tc>
          <w:tcPr>
            <w:tcW w:w="0" w:type="auto"/>
            <w:tcBorders>
              <w:top w:val="nil"/>
              <w:left w:val="nil"/>
              <w:bottom w:val="single" w:sz="4" w:space="0" w:color="auto"/>
              <w:right w:val="single" w:sz="4" w:space="0" w:color="auto"/>
            </w:tcBorders>
            <w:noWrap/>
            <w:hideMark/>
          </w:tcPr>
          <w:p w14:paraId="793A1F9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w:t>
            </w:r>
          </w:p>
        </w:tc>
        <w:tc>
          <w:tcPr>
            <w:tcW w:w="0" w:type="auto"/>
            <w:tcBorders>
              <w:top w:val="nil"/>
              <w:left w:val="nil"/>
              <w:bottom w:val="single" w:sz="4" w:space="0" w:color="auto"/>
              <w:right w:val="single" w:sz="4" w:space="0" w:color="auto"/>
            </w:tcBorders>
            <w:noWrap/>
            <w:hideMark/>
          </w:tcPr>
          <w:p w14:paraId="45DA1AC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34</w:t>
            </w:r>
          </w:p>
        </w:tc>
        <w:tc>
          <w:tcPr>
            <w:tcW w:w="0" w:type="auto"/>
            <w:tcBorders>
              <w:top w:val="nil"/>
              <w:left w:val="nil"/>
              <w:bottom w:val="single" w:sz="4" w:space="0" w:color="auto"/>
              <w:right w:val="single" w:sz="4" w:space="0" w:color="auto"/>
            </w:tcBorders>
            <w:noWrap/>
            <w:hideMark/>
          </w:tcPr>
          <w:p w14:paraId="5B43009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8.1</w:t>
            </w:r>
          </w:p>
        </w:tc>
        <w:tc>
          <w:tcPr>
            <w:tcW w:w="0" w:type="auto"/>
            <w:tcBorders>
              <w:top w:val="nil"/>
              <w:left w:val="nil"/>
              <w:bottom w:val="single" w:sz="4" w:space="0" w:color="auto"/>
              <w:right w:val="single" w:sz="4" w:space="0" w:color="auto"/>
            </w:tcBorders>
            <w:noWrap/>
            <w:hideMark/>
          </w:tcPr>
          <w:p w14:paraId="3479893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194</w:t>
            </w:r>
          </w:p>
        </w:tc>
        <w:tc>
          <w:tcPr>
            <w:tcW w:w="0" w:type="auto"/>
            <w:tcBorders>
              <w:top w:val="nil"/>
              <w:left w:val="nil"/>
              <w:bottom w:val="single" w:sz="4" w:space="0" w:color="auto"/>
              <w:right w:val="single" w:sz="4" w:space="0" w:color="auto"/>
            </w:tcBorders>
            <w:noWrap/>
            <w:hideMark/>
          </w:tcPr>
          <w:p w14:paraId="3591512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51.6</w:t>
            </w:r>
          </w:p>
        </w:tc>
        <w:tc>
          <w:tcPr>
            <w:tcW w:w="0" w:type="auto"/>
            <w:tcBorders>
              <w:top w:val="nil"/>
              <w:left w:val="nil"/>
              <w:bottom w:val="single" w:sz="4" w:space="0" w:color="auto"/>
              <w:right w:val="single" w:sz="4" w:space="0" w:color="auto"/>
            </w:tcBorders>
            <w:noWrap/>
            <w:hideMark/>
          </w:tcPr>
          <w:p w14:paraId="22E3270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167</w:t>
            </w:r>
          </w:p>
        </w:tc>
        <w:tc>
          <w:tcPr>
            <w:tcW w:w="0" w:type="auto"/>
            <w:tcBorders>
              <w:top w:val="nil"/>
              <w:left w:val="nil"/>
              <w:bottom w:val="single" w:sz="4" w:space="0" w:color="auto"/>
              <w:right w:val="single" w:sz="4" w:space="0" w:color="auto"/>
            </w:tcBorders>
            <w:noWrap/>
            <w:hideMark/>
          </w:tcPr>
          <w:p w14:paraId="7F5CF38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52.4</w:t>
            </w:r>
          </w:p>
        </w:tc>
      </w:tr>
      <w:tr w:rsidR="006E57BA" w:rsidRPr="006E57BA" w14:paraId="003A3D6A"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C61EC55"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3B471D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NYAMUKONGO WARD</w:t>
            </w:r>
          </w:p>
        </w:tc>
        <w:tc>
          <w:tcPr>
            <w:tcW w:w="0" w:type="auto"/>
            <w:tcBorders>
              <w:top w:val="nil"/>
              <w:left w:val="nil"/>
              <w:bottom w:val="single" w:sz="4" w:space="0" w:color="auto"/>
              <w:right w:val="single" w:sz="4" w:space="0" w:color="auto"/>
            </w:tcBorders>
            <w:noWrap/>
            <w:hideMark/>
          </w:tcPr>
          <w:p w14:paraId="4C7F18F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w:t>
            </w:r>
          </w:p>
        </w:tc>
        <w:tc>
          <w:tcPr>
            <w:tcW w:w="0" w:type="auto"/>
            <w:tcBorders>
              <w:top w:val="nil"/>
              <w:left w:val="nil"/>
              <w:bottom w:val="single" w:sz="4" w:space="0" w:color="auto"/>
              <w:right w:val="single" w:sz="4" w:space="0" w:color="auto"/>
            </w:tcBorders>
            <w:noWrap/>
            <w:hideMark/>
          </w:tcPr>
          <w:p w14:paraId="42EEBFB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w:t>
            </w:r>
          </w:p>
        </w:tc>
        <w:tc>
          <w:tcPr>
            <w:tcW w:w="0" w:type="auto"/>
            <w:tcBorders>
              <w:top w:val="nil"/>
              <w:left w:val="nil"/>
              <w:bottom w:val="single" w:sz="4" w:space="0" w:color="auto"/>
              <w:right w:val="single" w:sz="4" w:space="0" w:color="auto"/>
            </w:tcBorders>
            <w:noWrap/>
            <w:hideMark/>
          </w:tcPr>
          <w:p w14:paraId="5C3D711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w:t>
            </w:r>
          </w:p>
        </w:tc>
        <w:tc>
          <w:tcPr>
            <w:tcW w:w="0" w:type="auto"/>
            <w:tcBorders>
              <w:top w:val="nil"/>
              <w:left w:val="nil"/>
              <w:bottom w:val="single" w:sz="4" w:space="0" w:color="auto"/>
              <w:right w:val="single" w:sz="4" w:space="0" w:color="auto"/>
            </w:tcBorders>
            <w:noWrap/>
            <w:hideMark/>
          </w:tcPr>
          <w:p w14:paraId="3C29A17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w:t>
            </w:r>
          </w:p>
        </w:tc>
        <w:tc>
          <w:tcPr>
            <w:tcW w:w="0" w:type="auto"/>
            <w:tcBorders>
              <w:top w:val="nil"/>
              <w:left w:val="nil"/>
              <w:bottom w:val="single" w:sz="4" w:space="0" w:color="auto"/>
              <w:right w:val="single" w:sz="4" w:space="0" w:color="auto"/>
            </w:tcBorders>
            <w:noWrap/>
            <w:hideMark/>
          </w:tcPr>
          <w:p w14:paraId="2423CE4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w:t>
            </w:r>
          </w:p>
        </w:tc>
        <w:tc>
          <w:tcPr>
            <w:tcW w:w="0" w:type="auto"/>
            <w:tcBorders>
              <w:top w:val="nil"/>
              <w:left w:val="nil"/>
              <w:bottom w:val="single" w:sz="4" w:space="0" w:color="auto"/>
              <w:right w:val="single" w:sz="4" w:space="0" w:color="auto"/>
            </w:tcBorders>
            <w:noWrap/>
            <w:hideMark/>
          </w:tcPr>
          <w:p w14:paraId="0CACA22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26.5</w:t>
            </w:r>
          </w:p>
        </w:tc>
        <w:tc>
          <w:tcPr>
            <w:tcW w:w="0" w:type="auto"/>
            <w:tcBorders>
              <w:top w:val="nil"/>
              <w:left w:val="nil"/>
              <w:bottom w:val="single" w:sz="4" w:space="0" w:color="auto"/>
              <w:right w:val="single" w:sz="4" w:space="0" w:color="auto"/>
            </w:tcBorders>
            <w:noWrap/>
            <w:hideMark/>
          </w:tcPr>
          <w:p w14:paraId="55D491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60</w:t>
            </w:r>
          </w:p>
        </w:tc>
        <w:tc>
          <w:tcPr>
            <w:tcW w:w="0" w:type="auto"/>
            <w:tcBorders>
              <w:top w:val="nil"/>
              <w:left w:val="nil"/>
              <w:bottom w:val="single" w:sz="4" w:space="0" w:color="auto"/>
              <w:right w:val="single" w:sz="4" w:space="0" w:color="auto"/>
            </w:tcBorders>
            <w:noWrap/>
            <w:hideMark/>
          </w:tcPr>
          <w:p w14:paraId="56EDEA1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21.7</w:t>
            </w:r>
          </w:p>
        </w:tc>
      </w:tr>
      <w:tr w:rsidR="006E57BA" w:rsidRPr="006E57BA" w14:paraId="0569A883"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5552C2C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6308349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CD7B38B"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103</w:t>
            </w:r>
          </w:p>
        </w:tc>
        <w:tc>
          <w:tcPr>
            <w:tcW w:w="0" w:type="auto"/>
            <w:tcBorders>
              <w:top w:val="nil"/>
              <w:left w:val="nil"/>
              <w:bottom w:val="single" w:sz="4" w:space="0" w:color="auto"/>
              <w:right w:val="single" w:sz="4" w:space="0" w:color="auto"/>
            </w:tcBorders>
            <w:noWrap/>
            <w:hideMark/>
          </w:tcPr>
          <w:p w14:paraId="0A0FB80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813F14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103</w:t>
            </w:r>
          </w:p>
        </w:tc>
        <w:tc>
          <w:tcPr>
            <w:tcW w:w="0" w:type="auto"/>
            <w:tcBorders>
              <w:top w:val="nil"/>
              <w:left w:val="nil"/>
              <w:bottom w:val="single" w:sz="4" w:space="0" w:color="auto"/>
              <w:right w:val="single" w:sz="4" w:space="0" w:color="auto"/>
            </w:tcBorders>
            <w:noWrap/>
            <w:hideMark/>
          </w:tcPr>
          <w:p w14:paraId="501B4F7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2C43D94"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564</w:t>
            </w:r>
          </w:p>
        </w:tc>
        <w:tc>
          <w:tcPr>
            <w:tcW w:w="0" w:type="auto"/>
            <w:tcBorders>
              <w:top w:val="nil"/>
              <w:left w:val="nil"/>
              <w:bottom w:val="single" w:sz="4" w:space="0" w:color="auto"/>
              <w:right w:val="single" w:sz="4" w:space="0" w:color="auto"/>
            </w:tcBorders>
            <w:noWrap/>
            <w:hideMark/>
          </w:tcPr>
          <w:p w14:paraId="7D7B3D3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BE76640"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458</w:t>
            </w:r>
          </w:p>
        </w:tc>
        <w:tc>
          <w:tcPr>
            <w:tcW w:w="0" w:type="auto"/>
            <w:tcBorders>
              <w:top w:val="nil"/>
              <w:left w:val="nil"/>
              <w:bottom w:val="single" w:sz="4" w:space="0" w:color="auto"/>
              <w:right w:val="single" w:sz="4" w:space="0" w:color="auto"/>
            </w:tcBorders>
            <w:noWrap/>
            <w:hideMark/>
          </w:tcPr>
          <w:p w14:paraId="774AA35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426E9660"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417263F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KIMENGO </w:t>
            </w:r>
          </w:p>
        </w:tc>
        <w:tc>
          <w:tcPr>
            <w:tcW w:w="0" w:type="auto"/>
            <w:tcBorders>
              <w:top w:val="nil"/>
              <w:left w:val="nil"/>
              <w:bottom w:val="single" w:sz="4" w:space="0" w:color="auto"/>
              <w:right w:val="single" w:sz="4" w:space="0" w:color="auto"/>
            </w:tcBorders>
            <w:noWrap/>
            <w:hideMark/>
          </w:tcPr>
          <w:p w14:paraId="5C719AF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KIBANGYA</w:t>
            </w:r>
          </w:p>
        </w:tc>
        <w:tc>
          <w:tcPr>
            <w:tcW w:w="0" w:type="auto"/>
            <w:tcBorders>
              <w:top w:val="nil"/>
              <w:left w:val="nil"/>
              <w:bottom w:val="single" w:sz="4" w:space="0" w:color="auto"/>
              <w:right w:val="single" w:sz="4" w:space="0" w:color="auto"/>
            </w:tcBorders>
            <w:noWrap/>
            <w:hideMark/>
          </w:tcPr>
          <w:p w14:paraId="0D523A2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206</w:t>
            </w:r>
          </w:p>
        </w:tc>
        <w:tc>
          <w:tcPr>
            <w:tcW w:w="0" w:type="auto"/>
            <w:tcBorders>
              <w:top w:val="nil"/>
              <w:left w:val="nil"/>
              <w:bottom w:val="single" w:sz="4" w:space="0" w:color="auto"/>
              <w:right w:val="single" w:sz="4" w:space="0" w:color="auto"/>
            </w:tcBorders>
            <w:noWrap/>
            <w:hideMark/>
          </w:tcPr>
          <w:p w14:paraId="268E279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31.6</w:t>
            </w:r>
          </w:p>
        </w:tc>
        <w:tc>
          <w:tcPr>
            <w:tcW w:w="0" w:type="auto"/>
            <w:tcBorders>
              <w:top w:val="nil"/>
              <w:left w:val="nil"/>
              <w:bottom w:val="single" w:sz="4" w:space="0" w:color="auto"/>
              <w:right w:val="single" w:sz="4" w:space="0" w:color="auto"/>
            </w:tcBorders>
            <w:noWrap/>
            <w:hideMark/>
          </w:tcPr>
          <w:p w14:paraId="3691868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206</w:t>
            </w:r>
          </w:p>
        </w:tc>
        <w:tc>
          <w:tcPr>
            <w:tcW w:w="0" w:type="auto"/>
            <w:tcBorders>
              <w:top w:val="nil"/>
              <w:left w:val="nil"/>
              <w:bottom w:val="single" w:sz="4" w:space="0" w:color="auto"/>
              <w:right w:val="single" w:sz="4" w:space="0" w:color="auto"/>
            </w:tcBorders>
            <w:noWrap/>
            <w:hideMark/>
          </w:tcPr>
          <w:p w14:paraId="07E2A52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30.9</w:t>
            </w:r>
          </w:p>
        </w:tc>
        <w:tc>
          <w:tcPr>
            <w:tcW w:w="0" w:type="auto"/>
            <w:tcBorders>
              <w:top w:val="nil"/>
              <w:left w:val="nil"/>
              <w:bottom w:val="single" w:sz="4" w:space="0" w:color="auto"/>
              <w:right w:val="single" w:sz="4" w:space="0" w:color="auto"/>
            </w:tcBorders>
            <w:noWrap/>
            <w:hideMark/>
          </w:tcPr>
          <w:p w14:paraId="1CE5FD1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412</w:t>
            </w:r>
          </w:p>
        </w:tc>
        <w:tc>
          <w:tcPr>
            <w:tcW w:w="0" w:type="auto"/>
            <w:tcBorders>
              <w:top w:val="nil"/>
              <w:left w:val="nil"/>
              <w:bottom w:val="single" w:sz="4" w:space="0" w:color="auto"/>
              <w:right w:val="single" w:sz="4" w:space="0" w:color="auto"/>
            </w:tcBorders>
            <w:noWrap/>
            <w:hideMark/>
          </w:tcPr>
          <w:p w14:paraId="3E2C33B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62</w:t>
            </w:r>
          </w:p>
        </w:tc>
        <w:tc>
          <w:tcPr>
            <w:tcW w:w="0" w:type="auto"/>
            <w:tcBorders>
              <w:top w:val="nil"/>
              <w:left w:val="nil"/>
              <w:bottom w:val="single" w:sz="4" w:space="0" w:color="auto"/>
              <w:right w:val="single" w:sz="4" w:space="0" w:color="auto"/>
            </w:tcBorders>
            <w:noWrap/>
            <w:hideMark/>
          </w:tcPr>
          <w:p w14:paraId="40C9398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310</w:t>
            </w:r>
          </w:p>
        </w:tc>
        <w:tc>
          <w:tcPr>
            <w:tcW w:w="0" w:type="auto"/>
            <w:tcBorders>
              <w:top w:val="nil"/>
              <w:left w:val="nil"/>
              <w:bottom w:val="single" w:sz="4" w:space="0" w:color="auto"/>
              <w:right w:val="single" w:sz="4" w:space="0" w:color="auto"/>
            </w:tcBorders>
            <w:noWrap/>
            <w:hideMark/>
          </w:tcPr>
          <w:p w14:paraId="02B059B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54.7</w:t>
            </w:r>
          </w:p>
        </w:tc>
      </w:tr>
      <w:tr w:rsidR="006E57BA" w:rsidRPr="006E57BA" w14:paraId="1FC3FB5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78BB300"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55ED47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KIMENGO</w:t>
            </w:r>
          </w:p>
        </w:tc>
        <w:tc>
          <w:tcPr>
            <w:tcW w:w="0" w:type="auto"/>
            <w:tcBorders>
              <w:top w:val="nil"/>
              <w:left w:val="nil"/>
              <w:bottom w:val="single" w:sz="4" w:space="0" w:color="auto"/>
              <w:right w:val="single" w:sz="4" w:space="0" w:color="auto"/>
            </w:tcBorders>
            <w:noWrap/>
            <w:hideMark/>
          </w:tcPr>
          <w:p w14:paraId="120A1F1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420</w:t>
            </w:r>
          </w:p>
        </w:tc>
        <w:tc>
          <w:tcPr>
            <w:tcW w:w="0" w:type="auto"/>
            <w:tcBorders>
              <w:top w:val="nil"/>
              <w:left w:val="nil"/>
              <w:bottom w:val="single" w:sz="4" w:space="0" w:color="auto"/>
              <w:right w:val="single" w:sz="4" w:space="0" w:color="auto"/>
            </w:tcBorders>
            <w:noWrap/>
            <w:hideMark/>
          </w:tcPr>
          <w:p w14:paraId="295890B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19.3</w:t>
            </w:r>
          </w:p>
        </w:tc>
        <w:tc>
          <w:tcPr>
            <w:tcW w:w="0" w:type="auto"/>
            <w:tcBorders>
              <w:top w:val="nil"/>
              <w:left w:val="nil"/>
              <w:bottom w:val="single" w:sz="4" w:space="0" w:color="auto"/>
              <w:right w:val="single" w:sz="4" w:space="0" w:color="auto"/>
            </w:tcBorders>
            <w:noWrap/>
            <w:hideMark/>
          </w:tcPr>
          <w:p w14:paraId="45B4E65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421</w:t>
            </w:r>
          </w:p>
        </w:tc>
        <w:tc>
          <w:tcPr>
            <w:tcW w:w="0" w:type="auto"/>
            <w:tcBorders>
              <w:top w:val="nil"/>
              <w:left w:val="nil"/>
              <w:bottom w:val="single" w:sz="4" w:space="0" w:color="auto"/>
              <w:right w:val="single" w:sz="4" w:space="0" w:color="auto"/>
            </w:tcBorders>
            <w:noWrap/>
            <w:hideMark/>
          </w:tcPr>
          <w:p w14:paraId="47F58F5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19.2</w:t>
            </w:r>
          </w:p>
        </w:tc>
        <w:tc>
          <w:tcPr>
            <w:tcW w:w="0" w:type="auto"/>
            <w:tcBorders>
              <w:top w:val="nil"/>
              <w:left w:val="nil"/>
              <w:bottom w:val="single" w:sz="4" w:space="0" w:color="auto"/>
              <w:right w:val="single" w:sz="4" w:space="0" w:color="auto"/>
            </w:tcBorders>
            <w:noWrap/>
            <w:hideMark/>
          </w:tcPr>
          <w:p w14:paraId="3288E07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748</w:t>
            </w:r>
          </w:p>
        </w:tc>
        <w:tc>
          <w:tcPr>
            <w:tcW w:w="0" w:type="auto"/>
            <w:tcBorders>
              <w:top w:val="nil"/>
              <w:left w:val="nil"/>
              <w:bottom w:val="single" w:sz="4" w:space="0" w:color="auto"/>
              <w:right w:val="single" w:sz="4" w:space="0" w:color="auto"/>
            </w:tcBorders>
            <w:noWrap/>
            <w:hideMark/>
          </w:tcPr>
          <w:p w14:paraId="4818D3C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45.8</w:t>
            </w:r>
          </w:p>
        </w:tc>
        <w:tc>
          <w:tcPr>
            <w:tcW w:w="0" w:type="auto"/>
            <w:tcBorders>
              <w:top w:val="nil"/>
              <w:left w:val="nil"/>
              <w:bottom w:val="single" w:sz="4" w:space="0" w:color="auto"/>
              <w:right w:val="single" w:sz="4" w:space="0" w:color="auto"/>
            </w:tcBorders>
            <w:noWrap/>
            <w:hideMark/>
          </w:tcPr>
          <w:p w14:paraId="7B8083B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522</w:t>
            </w:r>
          </w:p>
        </w:tc>
        <w:tc>
          <w:tcPr>
            <w:tcW w:w="0" w:type="auto"/>
            <w:tcBorders>
              <w:top w:val="nil"/>
              <w:left w:val="nil"/>
              <w:bottom w:val="single" w:sz="4" w:space="0" w:color="auto"/>
              <w:right w:val="single" w:sz="4" w:space="0" w:color="auto"/>
            </w:tcBorders>
            <w:noWrap/>
            <w:hideMark/>
          </w:tcPr>
          <w:p w14:paraId="0C4A770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45.4</w:t>
            </w:r>
          </w:p>
        </w:tc>
      </w:tr>
      <w:tr w:rsidR="006E57BA" w:rsidRPr="006E57BA" w14:paraId="34495B8E"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3C8EF9C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541001D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52416DD"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626</w:t>
            </w:r>
          </w:p>
        </w:tc>
        <w:tc>
          <w:tcPr>
            <w:tcW w:w="0" w:type="auto"/>
            <w:tcBorders>
              <w:top w:val="nil"/>
              <w:left w:val="nil"/>
              <w:bottom w:val="single" w:sz="4" w:space="0" w:color="auto"/>
              <w:right w:val="single" w:sz="4" w:space="0" w:color="auto"/>
            </w:tcBorders>
            <w:noWrap/>
            <w:hideMark/>
          </w:tcPr>
          <w:p w14:paraId="548DC9C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E8247DB"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627</w:t>
            </w:r>
          </w:p>
        </w:tc>
        <w:tc>
          <w:tcPr>
            <w:tcW w:w="0" w:type="auto"/>
            <w:tcBorders>
              <w:top w:val="nil"/>
              <w:left w:val="nil"/>
              <w:bottom w:val="single" w:sz="4" w:space="0" w:color="auto"/>
              <w:right w:val="single" w:sz="4" w:space="0" w:color="auto"/>
            </w:tcBorders>
            <w:noWrap/>
            <w:hideMark/>
          </w:tcPr>
          <w:p w14:paraId="470B8CB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1229231"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1160</w:t>
            </w:r>
          </w:p>
        </w:tc>
        <w:tc>
          <w:tcPr>
            <w:tcW w:w="0" w:type="auto"/>
            <w:tcBorders>
              <w:top w:val="nil"/>
              <w:left w:val="nil"/>
              <w:bottom w:val="single" w:sz="4" w:space="0" w:color="auto"/>
              <w:right w:val="single" w:sz="4" w:space="0" w:color="auto"/>
            </w:tcBorders>
            <w:noWrap/>
            <w:hideMark/>
          </w:tcPr>
          <w:p w14:paraId="464F146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62CD9804"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832</w:t>
            </w:r>
          </w:p>
        </w:tc>
        <w:tc>
          <w:tcPr>
            <w:tcW w:w="0" w:type="auto"/>
            <w:tcBorders>
              <w:top w:val="nil"/>
              <w:left w:val="nil"/>
              <w:bottom w:val="single" w:sz="4" w:space="0" w:color="auto"/>
              <w:right w:val="single" w:sz="4" w:space="0" w:color="auto"/>
            </w:tcBorders>
            <w:noWrap/>
            <w:hideMark/>
          </w:tcPr>
          <w:p w14:paraId="044DB5F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387F7182"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7D4A26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0" w:type="auto"/>
            <w:tcBorders>
              <w:top w:val="nil"/>
              <w:left w:val="nil"/>
              <w:bottom w:val="single" w:sz="4" w:space="0" w:color="auto"/>
              <w:right w:val="single" w:sz="4" w:space="0" w:color="auto"/>
            </w:tcBorders>
            <w:noWrap/>
            <w:hideMark/>
          </w:tcPr>
          <w:p w14:paraId="20A9A8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KATUUGO</w:t>
            </w:r>
          </w:p>
        </w:tc>
        <w:tc>
          <w:tcPr>
            <w:tcW w:w="0" w:type="auto"/>
            <w:tcBorders>
              <w:top w:val="nil"/>
              <w:left w:val="nil"/>
              <w:bottom w:val="single" w:sz="4" w:space="0" w:color="auto"/>
              <w:right w:val="single" w:sz="4" w:space="0" w:color="auto"/>
            </w:tcBorders>
            <w:noWrap/>
            <w:hideMark/>
          </w:tcPr>
          <w:p w14:paraId="27BFCA7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120</w:t>
            </w:r>
          </w:p>
        </w:tc>
        <w:tc>
          <w:tcPr>
            <w:tcW w:w="0" w:type="auto"/>
            <w:tcBorders>
              <w:top w:val="nil"/>
              <w:left w:val="nil"/>
              <w:bottom w:val="single" w:sz="4" w:space="0" w:color="auto"/>
              <w:right w:val="single" w:sz="4" w:space="0" w:color="auto"/>
            </w:tcBorders>
            <w:noWrap/>
            <w:hideMark/>
          </w:tcPr>
          <w:p w14:paraId="03C779E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9.6</w:t>
            </w:r>
          </w:p>
        </w:tc>
        <w:tc>
          <w:tcPr>
            <w:tcW w:w="0" w:type="auto"/>
            <w:tcBorders>
              <w:top w:val="nil"/>
              <w:left w:val="nil"/>
              <w:bottom w:val="single" w:sz="4" w:space="0" w:color="auto"/>
              <w:right w:val="single" w:sz="4" w:space="0" w:color="auto"/>
            </w:tcBorders>
            <w:noWrap/>
            <w:hideMark/>
          </w:tcPr>
          <w:p w14:paraId="169C1C4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119</w:t>
            </w:r>
          </w:p>
        </w:tc>
        <w:tc>
          <w:tcPr>
            <w:tcW w:w="0" w:type="auto"/>
            <w:tcBorders>
              <w:top w:val="nil"/>
              <w:left w:val="nil"/>
              <w:bottom w:val="single" w:sz="4" w:space="0" w:color="auto"/>
              <w:right w:val="single" w:sz="4" w:space="0" w:color="auto"/>
            </w:tcBorders>
            <w:noWrap/>
            <w:hideMark/>
          </w:tcPr>
          <w:p w14:paraId="7DF5EB0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9.4</w:t>
            </w:r>
          </w:p>
        </w:tc>
        <w:tc>
          <w:tcPr>
            <w:tcW w:w="0" w:type="auto"/>
            <w:tcBorders>
              <w:top w:val="nil"/>
              <w:left w:val="nil"/>
              <w:bottom w:val="single" w:sz="4" w:space="0" w:color="auto"/>
              <w:right w:val="single" w:sz="4" w:space="0" w:color="auto"/>
            </w:tcBorders>
            <w:noWrap/>
            <w:hideMark/>
          </w:tcPr>
          <w:p w14:paraId="5E46EC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575</w:t>
            </w:r>
          </w:p>
        </w:tc>
        <w:tc>
          <w:tcPr>
            <w:tcW w:w="0" w:type="auto"/>
            <w:tcBorders>
              <w:top w:val="nil"/>
              <w:left w:val="nil"/>
              <w:bottom w:val="single" w:sz="4" w:space="0" w:color="auto"/>
              <w:right w:val="single" w:sz="4" w:space="0" w:color="auto"/>
            </w:tcBorders>
            <w:noWrap/>
            <w:hideMark/>
          </w:tcPr>
          <w:p w14:paraId="61F071B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52.5</w:t>
            </w:r>
          </w:p>
        </w:tc>
        <w:tc>
          <w:tcPr>
            <w:tcW w:w="0" w:type="auto"/>
            <w:tcBorders>
              <w:top w:val="nil"/>
              <w:left w:val="nil"/>
              <w:bottom w:val="single" w:sz="4" w:space="0" w:color="auto"/>
              <w:right w:val="single" w:sz="4" w:space="0" w:color="auto"/>
            </w:tcBorders>
            <w:noWrap/>
            <w:hideMark/>
          </w:tcPr>
          <w:p w14:paraId="60467CA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459</w:t>
            </w:r>
          </w:p>
        </w:tc>
        <w:tc>
          <w:tcPr>
            <w:tcW w:w="0" w:type="auto"/>
            <w:tcBorders>
              <w:top w:val="nil"/>
              <w:left w:val="nil"/>
              <w:bottom w:val="single" w:sz="4" w:space="0" w:color="auto"/>
              <w:right w:val="single" w:sz="4" w:space="0" w:color="auto"/>
            </w:tcBorders>
            <w:noWrap/>
            <w:hideMark/>
          </w:tcPr>
          <w:p w14:paraId="0B28D4F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47.4</w:t>
            </w:r>
          </w:p>
        </w:tc>
      </w:tr>
      <w:tr w:rsidR="006E57BA" w:rsidRPr="006E57BA" w14:paraId="13003398"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C325748"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024B0A7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KIBIBIRA</w:t>
            </w:r>
          </w:p>
        </w:tc>
        <w:tc>
          <w:tcPr>
            <w:tcW w:w="0" w:type="auto"/>
            <w:tcBorders>
              <w:top w:val="nil"/>
              <w:left w:val="nil"/>
              <w:bottom w:val="single" w:sz="4" w:space="0" w:color="auto"/>
              <w:right w:val="single" w:sz="4" w:space="0" w:color="auto"/>
            </w:tcBorders>
            <w:noWrap/>
            <w:hideMark/>
          </w:tcPr>
          <w:p w14:paraId="13DD88F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172</w:t>
            </w:r>
          </w:p>
        </w:tc>
        <w:tc>
          <w:tcPr>
            <w:tcW w:w="0" w:type="auto"/>
            <w:tcBorders>
              <w:top w:val="nil"/>
              <w:left w:val="nil"/>
              <w:bottom w:val="single" w:sz="4" w:space="0" w:color="auto"/>
              <w:right w:val="single" w:sz="4" w:space="0" w:color="auto"/>
            </w:tcBorders>
            <w:noWrap/>
            <w:hideMark/>
          </w:tcPr>
          <w:p w14:paraId="34DC50B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7.5</w:t>
            </w:r>
          </w:p>
        </w:tc>
        <w:tc>
          <w:tcPr>
            <w:tcW w:w="0" w:type="auto"/>
            <w:tcBorders>
              <w:top w:val="nil"/>
              <w:left w:val="nil"/>
              <w:bottom w:val="single" w:sz="4" w:space="0" w:color="auto"/>
              <w:right w:val="single" w:sz="4" w:space="0" w:color="auto"/>
            </w:tcBorders>
            <w:noWrap/>
            <w:hideMark/>
          </w:tcPr>
          <w:p w14:paraId="0312277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172</w:t>
            </w:r>
          </w:p>
        </w:tc>
        <w:tc>
          <w:tcPr>
            <w:tcW w:w="0" w:type="auto"/>
            <w:tcBorders>
              <w:top w:val="nil"/>
              <w:left w:val="nil"/>
              <w:bottom w:val="single" w:sz="4" w:space="0" w:color="auto"/>
              <w:right w:val="single" w:sz="4" w:space="0" w:color="auto"/>
            </w:tcBorders>
            <w:noWrap/>
            <w:hideMark/>
          </w:tcPr>
          <w:p w14:paraId="6A80108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7.5</w:t>
            </w:r>
          </w:p>
        </w:tc>
        <w:tc>
          <w:tcPr>
            <w:tcW w:w="0" w:type="auto"/>
            <w:tcBorders>
              <w:top w:val="nil"/>
              <w:left w:val="nil"/>
              <w:bottom w:val="single" w:sz="4" w:space="0" w:color="auto"/>
              <w:right w:val="single" w:sz="4" w:space="0" w:color="auto"/>
            </w:tcBorders>
            <w:noWrap/>
            <w:hideMark/>
          </w:tcPr>
          <w:p w14:paraId="4E06521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492</w:t>
            </w:r>
          </w:p>
        </w:tc>
        <w:tc>
          <w:tcPr>
            <w:tcW w:w="0" w:type="auto"/>
            <w:tcBorders>
              <w:top w:val="nil"/>
              <w:left w:val="nil"/>
              <w:bottom w:val="single" w:sz="4" w:space="0" w:color="auto"/>
              <w:right w:val="single" w:sz="4" w:space="0" w:color="auto"/>
            </w:tcBorders>
            <w:noWrap/>
            <w:hideMark/>
          </w:tcPr>
          <w:p w14:paraId="6388782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w:t>
            </w:r>
          </w:p>
        </w:tc>
        <w:tc>
          <w:tcPr>
            <w:tcW w:w="0" w:type="auto"/>
            <w:tcBorders>
              <w:top w:val="nil"/>
              <w:left w:val="nil"/>
              <w:bottom w:val="single" w:sz="4" w:space="0" w:color="auto"/>
              <w:right w:val="single" w:sz="4" w:space="0" w:color="auto"/>
            </w:tcBorders>
            <w:noWrap/>
            <w:hideMark/>
          </w:tcPr>
          <w:p w14:paraId="057544D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428</w:t>
            </w:r>
          </w:p>
        </w:tc>
        <w:tc>
          <w:tcPr>
            <w:tcW w:w="0" w:type="auto"/>
            <w:tcBorders>
              <w:top w:val="nil"/>
              <w:left w:val="nil"/>
              <w:bottom w:val="single" w:sz="4" w:space="0" w:color="auto"/>
              <w:right w:val="single" w:sz="4" w:space="0" w:color="auto"/>
            </w:tcBorders>
            <w:noWrap/>
            <w:hideMark/>
          </w:tcPr>
          <w:p w14:paraId="7EDD833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w:t>
            </w:r>
          </w:p>
        </w:tc>
      </w:tr>
      <w:tr w:rsidR="006E57BA" w:rsidRPr="006E57BA" w14:paraId="6C5CC50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9C81AE0"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CBBAFE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0" w:type="auto"/>
            <w:tcBorders>
              <w:top w:val="nil"/>
              <w:left w:val="nil"/>
              <w:bottom w:val="single" w:sz="4" w:space="0" w:color="auto"/>
              <w:right w:val="single" w:sz="4" w:space="0" w:color="auto"/>
            </w:tcBorders>
            <w:noWrap/>
            <w:hideMark/>
          </w:tcPr>
          <w:p w14:paraId="275746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112</w:t>
            </w:r>
          </w:p>
        </w:tc>
        <w:tc>
          <w:tcPr>
            <w:tcW w:w="0" w:type="auto"/>
            <w:tcBorders>
              <w:top w:val="nil"/>
              <w:left w:val="nil"/>
              <w:bottom w:val="single" w:sz="4" w:space="0" w:color="auto"/>
              <w:right w:val="single" w:sz="4" w:space="0" w:color="auto"/>
            </w:tcBorders>
            <w:noWrap/>
            <w:hideMark/>
          </w:tcPr>
          <w:p w14:paraId="5A47983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6.4</w:t>
            </w:r>
          </w:p>
        </w:tc>
        <w:tc>
          <w:tcPr>
            <w:tcW w:w="0" w:type="auto"/>
            <w:tcBorders>
              <w:top w:val="nil"/>
              <w:left w:val="nil"/>
              <w:bottom w:val="single" w:sz="4" w:space="0" w:color="auto"/>
              <w:right w:val="single" w:sz="4" w:space="0" w:color="auto"/>
            </w:tcBorders>
            <w:noWrap/>
            <w:hideMark/>
          </w:tcPr>
          <w:p w14:paraId="07A6FB0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115</w:t>
            </w:r>
          </w:p>
        </w:tc>
        <w:tc>
          <w:tcPr>
            <w:tcW w:w="0" w:type="auto"/>
            <w:tcBorders>
              <w:top w:val="nil"/>
              <w:left w:val="nil"/>
              <w:bottom w:val="single" w:sz="4" w:space="0" w:color="auto"/>
              <w:right w:val="single" w:sz="4" w:space="0" w:color="auto"/>
            </w:tcBorders>
            <w:noWrap/>
            <w:hideMark/>
          </w:tcPr>
          <w:p w14:paraId="2BF80F5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6.5</w:t>
            </w:r>
          </w:p>
        </w:tc>
        <w:tc>
          <w:tcPr>
            <w:tcW w:w="0" w:type="auto"/>
            <w:tcBorders>
              <w:top w:val="nil"/>
              <w:left w:val="nil"/>
              <w:bottom w:val="single" w:sz="4" w:space="0" w:color="auto"/>
              <w:right w:val="single" w:sz="4" w:space="0" w:color="auto"/>
            </w:tcBorders>
            <w:noWrap/>
            <w:hideMark/>
          </w:tcPr>
          <w:p w14:paraId="6672068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701</w:t>
            </w:r>
          </w:p>
        </w:tc>
        <w:tc>
          <w:tcPr>
            <w:tcW w:w="0" w:type="auto"/>
            <w:tcBorders>
              <w:top w:val="nil"/>
              <w:left w:val="nil"/>
              <w:bottom w:val="single" w:sz="4" w:space="0" w:color="auto"/>
              <w:right w:val="single" w:sz="4" w:space="0" w:color="auto"/>
            </w:tcBorders>
            <w:noWrap/>
            <w:hideMark/>
          </w:tcPr>
          <w:p w14:paraId="3F71352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48.1</w:t>
            </w:r>
          </w:p>
        </w:tc>
        <w:tc>
          <w:tcPr>
            <w:tcW w:w="0" w:type="auto"/>
            <w:tcBorders>
              <w:top w:val="nil"/>
              <w:left w:val="nil"/>
              <w:bottom w:val="single" w:sz="4" w:space="0" w:color="auto"/>
              <w:right w:val="single" w:sz="4" w:space="0" w:color="auto"/>
            </w:tcBorders>
            <w:noWrap/>
            <w:hideMark/>
          </w:tcPr>
          <w:p w14:paraId="7511A17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602</w:t>
            </w:r>
          </w:p>
        </w:tc>
        <w:tc>
          <w:tcPr>
            <w:tcW w:w="0" w:type="auto"/>
            <w:tcBorders>
              <w:top w:val="nil"/>
              <w:left w:val="nil"/>
              <w:bottom w:val="single" w:sz="4" w:space="0" w:color="auto"/>
              <w:right w:val="single" w:sz="4" w:space="0" w:color="auto"/>
            </w:tcBorders>
            <w:noWrap/>
            <w:hideMark/>
          </w:tcPr>
          <w:p w14:paraId="406B385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w:t>
            </w:r>
          </w:p>
        </w:tc>
      </w:tr>
      <w:tr w:rsidR="006E57BA" w:rsidRPr="006E57BA" w14:paraId="2225787F"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3E00A26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3963D84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66D3432"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404</w:t>
            </w:r>
          </w:p>
        </w:tc>
        <w:tc>
          <w:tcPr>
            <w:tcW w:w="0" w:type="auto"/>
            <w:tcBorders>
              <w:top w:val="nil"/>
              <w:left w:val="nil"/>
              <w:bottom w:val="single" w:sz="4" w:space="0" w:color="auto"/>
              <w:right w:val="single" w:sz="4" w:space="0" w:color="auto"/>
            </w:tcBorders>
            <w:noWrap/>
            <w:hideMark/>
          </w:tcPr>
          <w:p w14:paraId="66784D8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04365C6"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406</w:t>
            </w:r>
          </w:p>
        </w:tc>
        <w:tc>
          <w:tcPr>
            <w:tcW w:w="0" w:type="auto"/>
            <w:tcBorders>
              <w:top w:val="nil"/>
              <w:left w:val="nil"/>
              <w:bottom w:val="single" w:sz="4" w:space="0" w:color="auto"/>
              <w:right w:val="single" w:sz="4" w:space="0" w:color="auto"/>
            </w:tcBorders>
            <w:noWrap/>
            <w:hideMark/>
          </w:tcPr>
          <w:p w14:paraId="24A4311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9FB7F11"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1768</w:t>
            </w:r>
          </w:p>
        </w:tc>
        <w:tc>
          <w:tcPr>
            <w:tcW w:w="0" w:type="auto"/>
            <w:tcBorders>
              <w:top w:val="nil"/>
              <w:left w:val="nil"/>
              <w:bottom w:val="single" w:sz="4" w:space="0" w:color="auto"/>
              <w:right w:val="single" w:sz="4" w:space="0" w:color="auto"/>
            </w:tcBorders>
            <w:noWrap/>
            <w:hideMark/>
          </w:tcPr>
          <w:p w14:paraId="50468ED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DE3660A"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1489</w:t>
            </w:r>
          </w:p>
        </w:tc>
        <w:tc>
          <w:tcPr>
            <w:tcW w:w="0" w:type="auto"/>
            <w:tcBorders>
              <w:top w:val="nil"/>
              <w:left w:val="nil"/>
              <w:bottom w:val="single" w:sz="4" w:space="0" w:color="auto"/>
              <w:right w:val="single" w:sz="4" w:space="0" w:color="auto"/>
            </w:tcBorders>
            <w:noWrap/>
            <w:hideMark/>
          </w:tcPr>
          <w:p w14:paraId="57CE587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1A51C0B8"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128C65C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TOWNCOUNCIL</w:t>
            </w:r>
          </w:p>
        </w:tc>
        <w:tc>
          <w:tcPr>
            <w:tcW w:w="0" w:type="auto"/>
            <w:tcBorders>
              <w:top w:val="nil"/>
              <w:left w:val="nil"/>
              <w:bottom w:val="single" w:sz="4" w:space="0" w:color="auto"/>
              <w:right w:val="single" w:sz="4" w:space="0" w:color="auto"/>
            </w:tcBorders>
            <w:noWrap/>
            <w:hideMark/>
          </w:tcPr>
          <w:p w14:paraId="2F28206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EAST WARD</w:t>
            </w:r>
          </w:p>
        </w:tc>
        <w:tc>
          <w:tcPr>
            <w:tcW w:w="0" w:type="auto"/>
            <w:tcBorders>
              <w:top w:val="nil"/>
              <w:left w:val="nil"/>
              <w:bottom w:val="single" w:sz="4" w:space="0" w:color="auto"/>
              <w:right w:val="single" w:sz="4" w:space="0" w:color="auto"/>
            </w:tcBorders>
            <w:noWrap/>
            <w:hideMark/>
          </w:tcPr>
          <w:p w14:paraId="317035A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220</w:t>
            </w:r>
          </w:p>
        </w:tc>
        <w:tc>
          <w:tcPr>
            <w:tcW w:w="0" w:type="auto"/>
            <w:tcBorders>
              <w:top w:val="nil"/>
              <w:left w:val="nil"/>
              <w:bottom w:val="single" w:sz="4" w:space="0" w:color="auto"/>
              <w:right w:val="single" w:sz="4" w:space="0" w:color="auto"/>
            </w:tcBorders>
            <w:noWrap/>
            <w:hideMark/>
          </w:tcPr>
          <w:p w14:paraId="38C856B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16.2</w:t>
            </w:r>
          </w:p>
        </w:tc>
        <w:tc>
          <w:tcPr>
            <w:tcW w:w="0" w:type="auto"/>
            <w:tcBorders>
              <w:top w:val="nil"/>
              <w:left w:val="nil"/>
              <w:bottom w:val="single" w:sz="4" w:space="0" w:color="auto"/>
              <w:right w:val="single" w:sz="4" w:space="0" w:color="auto"/>
            </w:tcBorders>
            <w:noWrap/>
            <w:hideMark/>
          </w:tcPr>
          <w:p w14:paraId="78B4542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225</w:t>
            </w:r>
          </w:p>
        </w:tc>
        <w:tc>
          <w:tcPr>
            <w:tcW w:w="0" w:type="auto"/>
            <w:tcBorders>
              <w:top w:val="nil"/>
              <w:left w:val="nil"/>
              <w:bottom w:val="single" w:sz="4" w:space="0" w:color="auto"/>
              <w:right w:val="single" w:sz="4" w:space="0" w:color="auto"/>
            </w:tcBorders>
            <w:noWrap/>
            <w:hideMark/>
          </w:tcPr>
          <w:p w14:paraId="390DE8B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16.4</w:t>
            </w:r>
          </w:p>
        </w:tc>
        <w:tc>
          <w:tcPr>
            <w:tcW w:w="0" w:type="auto"/>
            <w:tcBorders>
              <w:top w:val="nil"/>
              <w:left w:val="nil"/>
              <w:bottom w:val="single" w:sz="4" w:space="0" w:color="auto"/>
              <w:right w:val="single" w:sz="4" w:space="0" w:color="auto"/>
            </w:tcBorders>
            <w:noWrap/>
            <w:hideMark/>
          </w:tcPr>
          <w:p w14:paraId="65A567F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648</w:t>
            </w:r>
          </w:p>
        </w:tc>
        <w:tc>
          <w:tcPr>
            <w:tcW w:w="0" w:type="auto"/>
            <w:tcBorders>
              <w:top w:val="nil"/>
              <w:left w:val="nil"/>
              <w:bottom w:val="single" w:sz="4" w:space="0" w:color="auto"/>
              <w:right w:val="single" w:sz="4" w:space="0" w:color="auto"/>
            </w:tcBorders>
            <w:noWrap/>
            <w:hideMark/>
          </w:tcPr>
          <w:p w14:paraId="1591F3A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51.7</w:t>
            </w:r>
          </w:p>
        </w:tc>
        <w:tc>
          <w:tcPr>
            <w:tcW w:w="0" w:type="auto"/>
            <w:tcBorders>
              <w:top w:val="nil"/>
              <w:left w:val="nil"/>
              <w:bottom w:val="single" w:sz="4" w:space="0" w:color="auto"/>
              <w:right w:val="single" w:sz="4" w:space="0" w:color="auto"/>
            </w:tcBorders>
            <w:noWrap/>
            <w:hideMark/>
          </w:tcPr>
          <w:p w14:paraId="1B3E0D3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517</w:t>
            </w:r>
          </w:p>
        </w:tc>
        <w:tc>
          <w:tcPr>
            <w:tcW w:w="0" w:type="auto"/>
            <w:tcBorders>
              <w:top w:val="nil"/>
              <w:left w:val="nil"/>
              <w:bottom w:val="single" w:sz="4" w:space="0" w:color="auto"/>
              <w:right w:val="single" w:sz="4" w:space="0" w:color="auto"/>
            </w:tcBorders>
            <w:noWrap/>
            <w:hideMark/>
          </w:tcPr>
          <w:p w14:paraId="368EAB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w:t>
            </w:r>
          </w:p>
        </w:tc>
      </w:tr>
      <w:tr w:rsidR="006E57BA" w:rsidRPr="006E57BA" w14:paraId="4D21A1A4"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D5B1ED2"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BBA3F2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WEST WARD</w:t>
            </w:r>
          </w:p>
        </w:tc>
        <w:tc>
          <w:tcPr>
            <w:tcW w:w="0" w:type="auto"/>
            <w:tcBorders>
              <w:top w:val="nil"/>
              <w:left w:val="nil"/>
              <w:bottom w:val="single" w:sz="4" w:space="0" w:color="auto"/>
              <w:right w:val="single" w:sz="4" w:space="0" w:color="auto"/>
            </w:tcBorders>
            <w:noWrap/>
            <w:hideMark/>
          </w:tcPr>
          <w:p w14:paraId="73164F8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205</w:t>
            </w:r>
          </w:p>
        </w:tc>
        <w:tc>
          <w:tcPr>
            <w:tcW w:w="0" w:type="auto"/>
            <w:tcBorders>
              <w:top w:val="nil"/>
              <w:left w:val="nil"/>
              <w:bottom w:val="single" w:sz="4" w:space="0" w:color="auto"/>
              <w:right w:val="single" w:sz="4" w:space="0" w:color="auto"/>
            </w:tcBorders>
            <w:noWrap/>
            <w:hideMark/>
          </w:tcPr>
          <w:p w14:paraId="39F4DD8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w:t>
            </w:r>
          </w:p>
        </w:tc>
        <w:tc>
          <w:tcPr>
            <w:tcW w:w="0" w:type="auto"/>
            <w:tcBorders>
              <w:top w:val="nil"/>
              <w:left w:val="nil"/>
              <w:bottom w:val="single" w:sz="4" w:space="0" w:color="auto"/>
              <w:right w:val="single" w:sz="4" w:space="0" w:color="auto"/>
            </w:tcBorders>
            <w:noWrap/>
            <w:hideMark/>
          </w:tcPr>
          <w:p w14:paraId="01E28F6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203</w:t>
            </w:r>
          </w:p>
        </w:tc>
        <w:tc>
          <w:tcPr>
            <w:tcW w:w="0" w:type="auto"/>
            <w:tcBorders>
              <w:top w:val="nil"/>
              <w:left w:val="nil"/>
              <w:bottom w:val="single" w:sz="4" w:space="0" w:color="auto"/>
              <w:right w:val="single" w:sz="4" w:space="0" w:color="auto"/>
            </w:tcBorders>
            <w:noWrap/>
            <w:hideMark/>
          </w:tcPr>
          <w:p w14:paraId="6BA35D3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29.4</w:t>
            </w:r>
          </w:p>
        </w:tc>
        <w:tc>
          <w:tcPr>
            <w:tcW w:w="0" w:type="auto"/>
            <w:tcBorders>
              <w:top w:val="nil"/>
              <w:left w:val="nil"/>
              <w:bottom w:val="single" w:sz="4" w:space="0" w:color="auto"/>
              <w:right w:val="single" w:sz="4" w:space="0" w:color="auto"/>
            </w:tcBorders>
            <w:noWrap/>
            <w:hideMark/>
          </w:tcPr>
          <w:p w14:paraId="753B22A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852</w:t>
            </w:r>
          </w:p>
        </w:tc>
        <w:tc>
          <w:tcPr>
            <w:tcW w:w="0" w:type="auto"/>
            <w:tcBorders>
              <w:top w:val="nil"/>
              <w:left w:val="nil"/>
              <w:bottom w:val="single" w:sz="4" w:space="0" w:color="auto"/>
              <w:right w:val="single" w:sz="4" w:space="0" w:color="auto"/>
            </w:tcBorders>
            <w:noWrap/>
            <w:hideMark/>
          </w:tcPr>
          <w:p w14:paraId="78AD493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72.8</w:t>
            </w:r>
          </w:p>
        </w:tc>
        <w:tc>
          <w:tcPr>
            <w:tcW w:w="0" w:type="auto"/>
            <w:tcBorders>
              <w:top w:val="nil"/>
              <w:left w:val="nil"/>
              <w:bottom w:val="single" w:sz="4" w:space="0" w:color="auto"/>
              <w:right w:val="single" w:sz="4" w:space="0" w:color="auto"/>
            </w:tcBorders>
            <w:noWrap/>
            <w:hideMark/>
          </w:tcPr>
          <w:p w14:paraId="2ADDC5A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675</w:t>
            </w:r>
          </w:p>
        </w:tc>
        <w:tc>
          <w:tcPr>
            <w:tcW w:w="0" w:type="auto"/>
            <w:tcBorders>
              <w:top w:val="nil"/>
              <w:left w:val="nil"/>
              <w:bottom w:val="single" w:sz="4" w:space="0" w:color="auto"/>
              <w:right w:val="single" w:sz="4" w:space="0" w:color="auto"/>
            </w:tcBorders>
            <w:noWrap/>
            <w:hideMark/>
          </w:tcPr>
          <w:p w14:paraId="18F3697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64.5</w:t>
            </w:r>
          </w:p>
        </w:tc>
      </w:tr>
      <w:tr w:rsidR="006E57BA" w:rsidRPr="006E57BA" w14:paraId="08E3A96F"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1E42FF4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0B46F89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CBB977E"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425</w:t>
            </w:r>
          </w:p>
        </w:tc>
        <w:tc>
          <w:tcPr>
            <w:tcW w:w="0" w:type="auto"/>
            <w:tcBorders>
              <w:top w:val="nil"/>
              <w:left w:val="nil"/>
              <w:bottom w:val="single" w:sz="4" w:space="0" w:color="auto"/>
              <w:right w:val="single" w:sz="4" w:space="0" w:color="auto"/>
            </w:tcBorders>
            <w:noWrap/>
            <w:hideMark/>
          </w:tcPr>
          <w:p w14:paraId="03AF801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ED09DA1"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428</w:t>
            </w:r>
          </w:p>
        </w:tc>
        <w:tc>
          <w:tcPr>
            <w:tcW w:w="0" w:type="auto"/>
            <w:tcBorders>
              <w:top w:val="nil"/>
              <w:left w:val="nil"/>
              <w:bottom w:val="single" w:sz="4" w:space="0" w:color="auto"/>
              <w:right w:val="single" w:sz="4" w:space="0" w:color="auto"/>
            </w:tcBorders>
            <w:noWrap/>
            <w:hideMark/>
          </w:tcPr>
          <w:p w14:paraId="243C360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4F287A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1500</w:t>
            </w:r>
          </w:p>
        </w:tc>
        <w:tc>
          <w:tcPr>
            <w:tcW w:w="0" w:type="auto"/>
            <w:tcBorders>
              <w:top w:val="nil"/>
              <w:left w:val="nil"/>
              <w:bottom w:val="single" w:sz="4" w:space="0" w:color="auto"/>
              <w:right w:val="single" w:sz="4" w:space="0" w:color="auto"/>
            </w:tcBorders>
            <w:noWrap/>
            <w:hideMark/>
          </w:tcPr>
          <w:p w14:paraId="574A35C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4FF058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1192</w:t>
            </w:r>
          </w:p>
        </w:tc>
        <w:tc>
          <w:tcPr>
            <w:tcW w:w="0" w:type="auto"/>
            <w:tcBorders>
              <w:top w:val="nil"/>
              <w:left w:val="nil"/>
              <w:bottom w:val="single" w:sz="4" w:space="0" w:color="auto"/>
              <w:right w:val="single" w:sz="4" w:space="0" w:color="auto"/>
            </w:tcBorders>
            <w:noWrap/>
            <w:hideMark/>
          </w:tcPr>
          <w:p w14:paraId="56835F1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1C6343AD"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20E7C40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0" w:type="auto"/>
            <w:tcBorders>
              <w:top w:val="nil"/>
              <w:left w:val="nil"/>
              <w:bottom w:val="single" w:sz="4" w:space="0" w:color="auto"/>
              <w:right w:val="single" w:sz="4" w:space="0" w:color="auto"/>
            </w:tcBorders>
            <w:noWrap/>
            <w:hideMark/>
          </w:tcPr>
          <w:p w14:paraId="7657AC3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KASENYI</w:t>
            </w:r>
          </w:p>
        </w:tc>
        <w:tc>
          <w:tcPr>
            <w:tcW w:w="0" w:type="auto"/>
            <w:tcBorders>
              <w:top w:val="nil"/>
              <w:left w:val="nil"/>
              <w:bottom w:val="single" w:sz="4" w:space="0" w:color="auto"/>
              <w:right w:val="single" w:sz="4" w:space="0" w:color="auto"/>
            </w:tcBorders>
            <w:noWrap/>
            <w:hideMark/>
          </w:tcPr>
          <w:p w14:paraId="1C7771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239</w:t>
            </w:r>
          </w:p>
        </w:tc>
        <w:tc>
          <w:tcPr>
            <w:tcW w:w="0" w:type="auto"/>
            <w:tcBorders>
              <w:top w:val="nil"/>
              <w:left w:val="nil"/>
              <w:bottom w:val="single" w:sz="4" w:space="0" w:color="auto"/>
              <w:right w:val="single" w:sz="4" w:space="0" w:color="auto"/>
            </w:tcBorders>
            <w:noWrap/>
            <w:hideMark/>
          </w:tcPr>
          <w:p w14:paraId="2D45928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16.2</w:t>
            </w:r>
          </w:p>
        </w:tc>
        <w:tc>
          <w:tcPr>
            <w:tcW w:w="0" w:type="auto"/>
            <w:tcBorders>
              <w:top w:val="nil"/>
              <w:left w:val="nil"/>
              <w:bottom w:val="single" w:sz="4" w:space="0" w:color="auto"/>
              <w:right w:val="single" w:sz="4" w:space="0" w:color="auto"/>
            </w:tcBorders>
            <w:noWrap/>
            <w:hideMark/>
          </w:tcPr>
          <w:p w14:paraId="6113C57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239</w:t>
            </w:r>
          </w:p>
        </w:tc>
        <w:tc>
          <w:tcPr>
            <w:tcW w:w="0" w:type="auto"/>
            <w:tcBorders>
              <w:top w:val="nil"/>
              <w:left w:val="nil"/>
              <w:bottom w:val="single" w:sz="4" w:space="0" w:color="auto"/>
              <w:right w:val="single" w:sz="4" w:space="0" w:color="auto"/>
            </w:tcBorders>
            <w:noWrap/>
            <w:hideMark/>
          </w:tcPr>
          <w:p w14:paraId="4E8A964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w:t>
            </w:r>
          </w:p>
        </w:tc>
        <w:tc>
          <w:tcPr>
            <w:tcW w:w="0" w:type="auto"/>
            <w:tcBorders>
              <w:top w:val="nil"/>
              <w:left w:val="nil"/>
              <w:bottom w:val="single" w:sz="4" w:space="0" w:color="auto"/>
              <w:right w:val="single" w:sz="4" w:space="0" w:color="auto"/>
            </w:tcBorders>
            <w:noWrap/>
            <w:hideMark/>
          </w:tcPr>
          <w:p w14:paraId="35B4294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745</w:t>
            </w:r>
          </w:p>
        </w:tc>
        <w:tc>
          <w:tcPr>
            <w:tcW w:w="0" w:type="auto"/>
            <w:tcBorders>
              <w:top w:val="nil"/>
              <w:left w:val="nil"/>
              <w:bottom w:val="single" w:sz="4" w:space="0" w:color="auto"/>
              <w:right w:val="single" w:sz="4" w:space="0" w:color="auto"/>
            </w:tcBorders>
            <w:noWrap/>
            <w:hideMark/>
          </w:tcPr>
          <w:p w14:paraId="5B9FD8C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55.3</w:t>
            </w:r>
          </w:p>
        </w:tc>
        <w:tc>
          <w:tcPr>
            <w:tcW w:w="0" w:type="auto"/>
            <w:tcBorders>
              <w:top w:val="nil"/>
              <w:left w:val="nil"/>
              <w:bottom w:val="single" w:sz="4" w:space="0" w:color="auto"/>
              <w:right w:val="single" w:sz="4" w:space="0" w:color="auto"/>
            </w:tcBorders>
            <w:noWrap/>
            <w:hideMark/>
          </w:tcPr>
          <w:p w14:paraId="1E4BA07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620</w:t>
            </w:r>
          </w:p>
        </w:tc>
        <w:tc>
          <w:tcPr>
            <w:tcW w:w="0" w:type="auto"/>
            <w:tcBorders>
              <w:top w:val="nil"/>
              <w:left w:val="nil"/>
              <w:bottom w:val="single" w:sz="4" w:space="0" w:color="auto"/>
              <w:right w:val="single" w:sz="4" w:space="0" w:color="auto"/>
            </w:tcBorders>
            <w:noWrap/>
            <w:hideMark/>
          </w:tcPr>
          <w:p w14:paraId="5658813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48.9</w:t>
            </w:r>
          </w:p>
        </w:tc>
      </w:tr>
      <w:tr w:rsidR="006E57BA" w:rsidRPr="006E57BA" w14:paraId="4D6F7A93"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7280C01"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661592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KIHAGUZI</w:t>
            </w:r>
          </w:p>
        </w:tc>
        <w:tc>
          <w:tcPr>
            <w:tcW w:w="0" w:type="auto"/>
            <w:tcBorders>
              <w:top w:val="nil"/>
              <w:left w:val="nil"/>
              <w:bottom w:val="single" w:sz="4" w:space="0" w:color="auto"/>
              <w:right w:val="single" w:sz="4" w:space="0" w:color="auto"/>
            </w:tcBorders>
            <w:noWrap/>
            <w:hideMark/>
          </w:tcPr>
          <w:p w14:paraId="1FA52DD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245</w:t>
            </w:r>
          </w:p>
        </w:tc>
        <w:tc>
          <w:tcPr>
            <w:tcW w:w="0" w:type="auto"/>
            <w:tcBorders>
              <w:top w:val="nil"/>
              <w:left w:val="nil"/>
              <w:bottom w:val="single" w:sz="4" w:space="0" w:color="auto"/>
              <w:right w:val="single" w:sz="4" w:space="0" w:color="auto"/>
            </w:tcBorders>
            <w:noWrap/>
            <w:hideMark/>
          </w:tcPr>
          <w:p w14:paraId="1EDD603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16.1</w:t>
            </w:r>
          </w:p>
        </w:tc>
        <w:tc>
          <w:tcPr>
            <w:tcW w:w="0" w:type="auto"/>
            <w:tcBorders>
              <w:top w:val="nil"/>
              <w:left w:val="nil"/>
              <w:bottom w:val="single" w:sz="4" w:space="0" w:color="auto"/>
              <w:right w:val="single" w:sz="4" w:space="0" w:color="auto"/>
            </w:tcBorders>
            <w:noWrap/>
            <w:hideMark/>
          </w:tcPr>
          <w:p w14:paraId="2DBFD04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238</w:t>
            </w:r>
          </w:p>
        </w:tc>
        <w:tc>
          <w:tcPr>
            <w:tcW w:w="0" w:type="auto"/>
            <w:tcBorders>
              <w:top w:val="nil"/>
              <w:left w:val="nil"/>
              <w:bottom w:val="single" w:sz="4" w:space="0" w:color="auto"/>
              <w:right w:val="single" w:sz="4" w:space="0" w:color="auto"/>
            </w:tcBorders>
            <w:noWrap/>
            <w:hideMark/>
          </w:tcPr>
          <w:p w14:paraId="32A7030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15.5</w:t>
            </w:r>
          </w:p>
        </w:tc>
        <w:tc>
          <w:tcPr>
            <w:tcW w:w="0" w:type="auto"/>
            <w:tcBorders>
              <w:top w:val="nil"/>
              <w:left w:val="nil"/>
              <w:bottom w:val="single" w:sz="4" w:space="0" w:color="auto"/>
              <w:right w:val="single" w:sz="4" w:space="0" w:color="auto"/>
            </w:tcBorders>
            <w:noWrap/>
            <w:hideMark/>
          </w:tcPr>
          <w:p w14:paraId="4C2BC9F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650</w:t>
            </w:r>
          </w:p>
        </w:tc>
        <w:tc>
          <w:tcPr>
            <w:tcW w:w="0" w:type="auto"/>
            <w:tcBorders>
              <w:top w:val="nil"/>
              <w:left w:val="nil"/>
              <w:bottom w:val="single" w:sz="4" w:space="0" w:color="auto"/>
              <w:right w:val="single" w:sz="4" w:space="0" w:color="auto"/>
            </w:tcBorders>
            <w:noWrap/>
            <w:hideMark/>
          </w:tcPr>
          <w:p w14:paraId="46F082F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w:t>
            </w:r>
          </w:p>
        </w:tc>
        <w:tc>
          <w:tcPr>
            <w:tcW w:w="0" w:type="auto"/>
            <w:tcBorders>
              <w:top w:val="nil"/>
              <w:left w:val="nil"/>
              <w:bottom w:val="single" w:sz="4" w:space="0" w:color="auto"/>
              <w:right w:val="single" w:sz="4" w:space="0" w:color="auto"/>
            </w:tcBorders>
            <w:noWrap/>
            <w:hideMark/>
          </w:tcPr>
          <w:p w14:paraId="13DE17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551</w:t>
            </w:r>
          </w:p>
        </w:tc>
        <w:tc>
          <w:tcPr>
            <w:tcW w:w="0" w:type="auto"/>
            <w:tcBorders>
              <w:top w:val="nil"/>
              <w:left w:val="nil"/>
              <w:bottom w:val="single" w:sz="4" w:space="0" w:color="auto"/>
              <w:right w:val="single" w:sz="4" w:space="0" w:color="auto"/>
            </w:tcBorders>
            <w:noWrap/>
            <w:hideMark/>
          </w:tcPr>
          <w:p w14:paraId="4A44D36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48.8</w:t>
            </w:r>
          </w:p>
        </w:tc>
      </w:tr>
      <w:tr w:rsidR="006E57BA" w:rsidRPr="006E57BA" w14:paraId="7805D297"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8BE36EA"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44D7C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KIHONDA</w:t>
            </w:r>
          </w:p>
        </w:tc>
        <w:tc>
          <w:tcPr>
            <w:tcW w:w="0" w:type="auto"/>
            <w:tcBorders>
              <w:top w:val="nil"/>
              <w:left w:val="nil"/>
              <w:bottom w:val="single" w:sz="4" w:space="0" w:color="auto"/>
              <w:right w:val="single" w:sz="4" w:space="0" w:color="auto"/>
            </w:tcBorders>
            <w:noWrap/>
            <w:hideMark/>
          </w:tcPr>
          <w:p w14:paraId="6BBBD33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153</w:t>
            </w:r>
          </w:p>
        </w:tc>
        <w:tc>
          <w:tcPr>
            <w:tcW w:w="0" w:type="auto"/>
            <w:tcBorders>
              <w:top w:val="nil"/>
              <w:left w:val="nil"/>
              <w:bottom w:val="single" w:sz="4" w:space="0" w:color="auto"/>
              <w:right w:val="single" w:sz="4" w:space="0" w:color="auto"/>
            </w:tcBorders>
            <w:noWrap/>
            <w:hideMark/>
          </w:tcPr>
          <w:p w14:paraId="1FA205C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10.5</w:t>
            </w:r>
          </w:p>
        </w:tc>
        <w:tc>
          <w:tcPr>
            <w:tcW w:w="0" w:type="auto"/>
            <w:tcBorders>
              <w:top w:val="nil"/>
              <w:left w:val="nil"/>
              <w:bottom w:val="single" w:sz="4" w:space="0" w:color="auto"/>
              <w:right w:val="single" w:sz="4" w:space="0" w:color="auto"/>
            </w:tcBorders>
            <w:noWrap/>
            <w:hideMark/>
          </w:tcPr>
          <w:p w14:paraId="25C34F7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152</w:t>
            </w:r>
          </w:p>
        </w:tc>
        <w:tc>
          <w:tcPr>
            <w:tcW w:w="0" w:type="auto"/>
            <w:tcBorders>
              <w:top w:val="nil"/>
              <w:left w:val="nil"/>
              <w:bottom w:val="single" w:sz="4" w:space="0" w:color="auto"/>
              <w:right w:val="single" w:sz="4" w:space="0" w:color="auto"/>
            </w:tcBorders>
            <w:noWrap/>
            <w:hideMark/>
          </w:tcPr>
          <w:p w14:paraId="50CC9BB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10.3</w:t>
            </w:r>
          </w:p>
        </w:tc>
        <w:tc>
          <w:tcPr>
            <w:tcW w:w="0" w:type="auto"/>
            <w:tcBorders>
              <w:top w:val="nil"/>
              <w:left w:val="nil"/>
              <w:bottom w:val="single" w:sz="4" w:space="0" w:color="auto"/>
              <w:right w:val="single" w:sz="4" w:space="0" w:color="auto"/>
            </w:tcBorders>
            <w:noWrap/>
            <w:hideMark/>
          </w:tcPr>
          <w:p w14:paraId="547D9AC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301</w:t>
            </w:r>
          </w:p>
        </w:tc>
        <w:tc>
          <w:tcPr>
            <w:tcW w:w="0" w:type="auto"/>
            <w:tcBorders>
              <w:top w:val="nil"/>
              <w:left w:val="nil"/>
              <w:bottom w:val="single" w:sz="4" w:space="0" w:color="auto"/>
              <w:right w:val="single" w:sz="4" w:space="0" w:color="auto"/>
            </w:tcBorders>
            <w:noWrap/>
            <w:hideMark/>
          </w:tcPr>
          <w:p w14:paraId="71A6ECE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33.3</w:t>
            </w:r>
          </w:p>
        </w:tc>
        <w:tc>
          <w:tcPr>
            <w:tcW w:w="0" w:type="auto"/>
            <w:tcBorders>
              <w:top w:val="nil"/>
              <w:left w:val="nil"/>
              <w:bottom w:val="single" w:sz="4" w:space="0" w:color="auto"/>
              <w:right w:val="single" w:sz="4" w:space="0" w:color="auto"/>
            </w:tcBorders>
            <w:noWrap/>
            <w:hideMark/>
          </w:tcPr>
          <w:p w14:paraId="2BDC21E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225</w:t>
            </w:r>
          </w:p>
        </w:tc>
        <w:tc>
          <w:tcPr>
            <w:tcW w:w="0" w:type="auto"/>
            <w:tcBorders>
              <w:top w:val="nil"/>
              <w:left w:val="nil"/>
              <w:bottom w:val="single" w:sz="4" w:space="0" w:color="auto"/>
              <w:right w:val="single" w:sz="4" w:space="0" w:color="auto"/>
            </w:tcBorders>
            <w:noWrap/>
            <w:hideMark/>
          </w:tcPr>
          <w:p w14:paraId="370C903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27.8</w:t>
            </w:r>
          </w:p>
        </w:tc>
      </w:tr>
      <w:tr w:rsidR="006E57BA" w:rsidRPr="006E57BA" w14:paraId="6BCF5621"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26CDCAD"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755A890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0" w:type="auto"/>
            <w:tcBorders>
              <w:top w:val="nil"/>
              <w:left w:val="nil"/>
              <w:bottom w:val="single" w:sz="4" w:space="0" w:color="auto"/>
              <w:right w:val="single" w:sz="4" w:space="0" w:color="auto"/>
            </w:tcBorders>
            <w:noWrap/>
            <w:hideMark/>
          </w:tcPr>
          <w:p w14:paraId="2D47A38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206</w:t>
            </w:r>
          </w:p>
        </w:tc>
        <w:tc>
          <w:tcPr>
            <w:tcW w:w="0" w:type="auto"/>
            <w:tcBorders>
              <w:top w:val="nil"/>
              <w:left w:val="nil"/>
              <w:bottom w:val="single" w:sz="4" w:space="0" w:color="auto"/>
              <w:right w:val="single" w:sz="4" w:space="0" w:color="auto"/>
            </w:tcBorders>
            <w:noWrap/>
            <w:hideMark/>
          </w:tcPr>
          <w:p w14:paraId="3058CE0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11.2</w:t>
            </w:r>
          </w:p>
        </w:tc>
        <w:tc>
          <w:tcPr>
            <w:tcW w:w="0" w:type="auto"/>
            <w:tcBorders>
              <w:top w:val="nil"/>
              <w:left w:val="nil"/>
              <w:bottom w:val="single" w:sz="4" w:space="0" w:color="auto"/>
              <w:right w:val="single" w:sz="4" w:space="0" w:color="auto"/>
            </w:tcBorders>
            <w:noWrap/>
            <w:hideMark/>
          </w:tcPr>
          <w:p w14:paraId="59E3C80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204</w:t>
            </w:r>
          </w:p>
        </w:tc>
        <w:tc>
          <w:tcPr>
            <w:tcW w:w="0" w:type="auto"/>
            <w:tcBorders>
              <w:top w:val="nil"/>
              <w:left w:val="nil"/>
              <w:bottom w:val="single" w:sz="4" w:space="0" w:color="auto"/>
              <w:right w:val="single" w:sz="4" w:space="0" w:color="auto"/>
            </w:tcBorders>
            <w:noWrap/>
            <w:hideMark/>
          </w:tcPr>
          <w:p w14:paraId="127E130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10.9</w:t>
            </w:r>
          </w:p>
        </w:tc>
        <w:tc>
          <w:tcPr>
            <w:tcW w:w="0" w:type="auto"/>
            <w:tcBorders>
              <w:top w:val="nil"/>
              <w:left w:val="nil"/>
              <w:bottom w:val="single" w:sz="4" w:space="0" w:color="auto"/>
              <w:right w:val="single" w:sz="4" w:space="0" w:color="auto"/>
            </w:tcBorders>
            <w:noWrap/>
            <w:hideMark/>
          </w:tcPr>
          <w:p w14:paraId="09ABF25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567</w:t>
            </w:r>
          </w:p>
        </w:tc>
        <w:tc>
          <w:tcPr>
            <w:tcW w:w="0" w:type="auto"/>
            <w:tcBorders>
              <w:top w:val="nil"/>
              <w:left w:val="nil"/>
              <w:bottom w:val="single" w:sz="4" w:space="0" w:color="auto"/>
              <w:right w:val="single" w:sz="4" w:space="0" w:color="auto"/>
            </w:tcBorders>
            <w:noWrap/>
            <w:hideMark/>
          </w:tcPr>
          <w:p w14:paraId="247DD44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42.6</w:t>
            </w:r>
          </w:p>
        </w:tc>
        <w:tc>
          <w:tcPr>
            <w:tcW w:w="0" w:type="auto"/>
            <w:tcBorders>
              <w:top w:val="nil"/>
              <w:left w:val="nil"/>
              <w:bottom w:val="single" w:sz="4" w:space="0" w:color="auto"/>
              <w:right w:val="single" w:sz="4" w:space="0" w:color="auto"/>
            </w:tcBorders>
            <w:noWrap/>
            <w:hideMark/>
          </w:tcPr>
          <w:p w14:paraId="0A461A6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425</w:t>
            </w:r>
          </w:p>
        </w:tc>
        <w:tc>
          <w:tcPr>
            <w:tcW w:w="0" w:type="auto"/>
            <w:tcBorders>
              <w:top w:val="nil"/>
              <w:left w:val="nil"/>
              <w:bottom w:val="single" w:sz="4" w:space="0" w:color="auto"/>
              <w:right w:val="single" w:sz="4" w:space="0" w:color="auto"/>
            </w:tcBorders>
            <w:noWrap/>
            <w:hideMark/>
          </w:tcPr>
          <w:p w14:paraId="3E700D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36.9</w:t>
            </w:r>
          </w:p>
        </w:tc>
      </w:tr>
      <w:tr w:rsidR="006E57BA" w:rsidRPr="006E57BA" w14:paraId="3CD32F1A"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0C28213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7A8EB36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F85B615"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843</w:t>
            </w:r>
          </w:p>
        </w:tc>
        <w:tc>
          <w:tcPr>
            <w:tcW w:w="0" w:type="auto"/>
            <w:tcBorders>
              <w:top w:val="nil"/>
              <w:left w:val="nil"/>
              <w:bottom w:val="single" w:sz="4" w:space="0" w:color="auto"/>
              <w:right w:val="single" w:sz="4" w:space="0" w:color="auto"/>
            </w:tcBorders>
            <w:noWrap/>
            <w:hideMark/>
          </w:tcPr>
          <w:p w14:paraId="57A7360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4D12BD9"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833</w:t>
            </w:r>
          </w:p>
        </w:tc>
        <w:tc>
          <w:tcPr>
            <w:tcW w:w="0" w:type="auto"/>
            <w:tcBorders>
              <w:top w:val="nil"/>
              <w:left w:val="nil"/>
              <w:bottom w:val="single" w:sz="4" w:space="0" w:color="auto"/>
              <w:right w:val="single" w:sz="4" w:space="0" w:color="auto"/>
            </w:tcBorders>
            <w:noWrap/>
            <w:hideMark/>
          </w:tcPr>
          <w:p w14:paraId="278BF43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F255174"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2263</w:t>
            </w:r>
          </w:p>
        </w:tc>
        <w:tc>
          <w:tcPr>
            <w:tcW w:w="0" w:type="auto"/>
            <w:tcBorders>
              <w:top w:val="nil"/>
              <w:left w:val="nil"/>
              <w:bottom w:val="single" w:sz="4" w:space="0" w:color="auto"/>
              <w:right w:val="single" w:sz="4" w:space="0" w:color="auto"/>
            </w:tcBorders>
            <w:noWrap/>
            <w:hideMark/>
          </w:tcPr>
          <w:p w14:paraId="15B296B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F4C1668"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1821</w:t>
            </w:r>
          </w:p>
        </w:tc>
        <w:tc>
          <w:tcPr>
            <w:tcW w:w="0" w:type="auto"/>
            <w:tcBorders>
              <w:top w:val="nil"/>
              <w:left w:val="nil"/>
              <w:bottom w:val="single" w:sz="4" w:space="0" w:color="auto"/>
              <w:right w:val="single" w:sz="4" w:space="0" w:color="auto"/>
            </w:tcBorders>
            <w:noWrap/>
            <w:hideMark/>
          </w:tcPr>
          <w:p w14:paraId="25049BA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731D2865"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0CC2DA7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MIIRYA</w:t>
            </w:r>
          </w:p>
        </w:tc>
        <w:tc>
          <w:tcPr>
            <w:tcW w:w="0" w:type="auto"/>
            <w:tcBorders>
              <w:top w:val="nil"/>
              <w:left w:val="nil"/>
              <w:bottom w:val="single" w:sz="4" w:space="0" w:color="auto"/>
              <w:right w:val="single" w:sz="4" w:space="0" w:color="auto"/>
            </w:tcBorders>
            <w:noWrap/>
            <w:hideMark/>
          </w:tcPr>
          <w:p w14:paraId="2A435E1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w:t>
            </w:r>
          </w:p>
        </w:tc>
        <w:tc>
          <w:tcPr>
            <w:tcW w:w="0" w:type="auto"/>
            <w:tcBorders>
              <w:top w:val="nil"/>
              <w:left w:val="nil"/>
              <w:bottom w:val="single" w:sz="4" w:space="0" w:color="auto"/>
              <w:right w:val="single" w:sz="4" w:space="0" w:color="auto"/>
            </w:tcBorders>
            <w:noWrap/>
            <w:hideMark/>
          </w:tcPr>
          <w:p w14:paraId="757DA34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357</w:t>
            </w:r>
          </w:p>
        </w:tc>
        <w:tc>
          <w:tcPr>
            <w:tcW w:w="0" w:type="auto"/>
            <w:tcBorders>
              <w:top w:val="nil"/>
              <w:left w:val="nil"/>
              <w:bottom w:val="single" w:sz="4" w:space="0" w:color="auto"/>
              <w:right w:val="single" w:sz="4" w:space="0" w:color="auto"/>
            </w:tcBorders>
            <w:noWrap/>
            <w:hideMark/>
          </w:tcPr>
          <w:p w14:paraId="6FED852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14.4</w:t>
            </w:r>
          </w:p>
        </w:tc>
        <w:tc>
          <w:tcPr>
            <w:tcW w:w="0" w:type="auto"/>
            <w:tcBorders>
              <w:top w:val="nil"/>
              <w:left w:val="nil"/>
              <w:bottom w:val="single" w:sz="4" w:space="0" w:color="auto"/>
              <w:right w:val="single" w:sz="4" w:space="0" w:color="auto"/>
            </w:tcBorders>
            <w:noWrap/>
            <w:hideMark/>
          </w:tcPr>
          <w:p w14:paraId="06190E9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351</w:t>
            </w:r>
          </w:p>
        </w:tc>
        <w:tc>
          <w:tcPr>
            <w:tcW w:w="0" w:type="auto"/>
            <w:tcBorders>
              <w:top w:val="nil"/>
              <w:left w:val="nil"/>
              <w:bottom w:val="single" w:sz="4" w:space="0" w:color="auto"/>
              <w:right w:val="single" w:sz="4" w:space="0" w:color="auto"/>
            </w:tcBorders>
            <w:noWrap/>
            <w:hideMark/>
          </w:tcPr>
          <w:p w14:paraId="0A519B5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w:t>
            </w:r>
          </w:p>
        </w:tc>
        <w:tc>
          <w:tcPr>
            <w:tcW w:w="0" w:type="auto"/>
            <w:tcBorders>
              <w:top w:val="nil"/>
              <w:left w:val="nil"/>
              <w:bottom w:val="single" w:sz="4" w:space="0" w:color="auto"/>
              <w:right w:val="single" w:sz="4" w:space="0" w:color="auto"/>
            </w:tcBorders>
            <w:noWrap/>
            <w:hideMark/>
          </w:tcPr>
          <w:p w14:paraId="77C0FBF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1189</w:t>
            </w:r>
          </w:p>
        </w:tc>
        <w:tc>
          <w:tcPr>
            <w:tcW w:w="0" w:type="auto"/>
            <w:tcBorders>
              <w:top w:val="nil"/>
              <w:left w:val="nil"/>
              <w:bottom w:val="single" w:sz="4" w:space="0" w:color="auto"/>
              <w:right w:val="single" w:sz="4" w:space="0" w:color="auto"/>
            </w:tcBorders>
            <w:noWrap/>
            <w:hideMark/>
          </w:tcPr>
          <w:p w14:paraId="418F4F1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54.7</w:t>
            </w:r>
          </w:p>
        </w:tc>
        <w:tc>
          <w:tcPr>
            <w:tcW w:w="0" w:type="auto"/>
            <w:tcBorders>
              <w:top w:val="nil"/>
              <w:left w:val="nil"/>
              <w:bottom w:val="single" w:sz="4" w:space="0" w:color="auto"/>
              <w:right w:val="single" w:sz="4" w:space="0" w:color="auto"/>
            </w:tcBorders>
            <w:noWrap/>
            <w:hideMark/>
          </w:tcPr>
          <w:p w14:paraId="31DA9BF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908</w:t>
            </w:r>
          </w:p>
        </w:tc>
        <w:tc>
          <w:tcPr>
            <w:tcW w:w="0" w:type="auto"/>
            <w:tcBorders>
              <w:top w:val="nil"/>
              <w:left w:val="nil"/>
              <w:bottom w:val="single" w:sz="4" w:space="0" w:color="auto"/>
              <w:right w:val="single" w:sz="4" w:space="0" w:color="auto"/>
            </w:tcBorders>
            <w:noWrap/>
            <w:hideMark/>
          </w:tcPr>
          <w:p w14:paraId="2A9D644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51.2</w:t>
            </w:r>
          </w:p>
        </w:tc>
      </w:tr>
      <w:tr w:rsidR="006E57BA" w:rsidRPr="006E57BA" w14:paraId="4843C50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0A3AFC4"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29ABC7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w:t>
            </w:r>
          </w:p>
        </w:tc>
        <w:tc>
          <w:tcPr>
            <w:tcW w:w="0" w:type="auto"/>
            <w:tcBorders>
              <w:top w:val="nil"/>
              <w:left w:val="nil"/>
              <w:bottom w:val="single" w:sz="4" w:space="0" w:color="auto"/>
              <w:right w:val="single" w:sz="4" w:space="0" w:color="auto"/>
            </w:tcBorders>
            <w:noWrap/>
            <w:hideMark/>
          </w:tcPr>
          <w:p w14:paraId="653CAE9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248</w:t>
            </w:r>
          </w:p>
        </w:tc>
        <w:tc>
          <w:tcPr>
            <w:tcW w:w="0" w:type="auto"/>
            <w:tcBorders>
              <w:top w:val="nil"/>
              <w:left w:val="nil"/>
              <w:bottom w:val="single" w:sz="4" w:space="0" w:color="auto"/>
              <w:right w:val="single" w:sz="4" w:space="0" w:color="auto"/>
            </w:tcBorders>
            <w:noWrap/>
            <w:hideMark/>
          </w:tcPr>
          <w:p w14:paraId="6401D74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19.1</w:t>
            </w:r>
          </w:p>
        </w:tc>
        <w:tc>
          <w:tcPr>
            <w:tcW w:w="0" w:type="auto"/>
            <w:tcBorders>
              <w:top w:val="nil"/>
              <w:left w:val="nil"/>
              <w:bottom w:val="single" w:sz="4" w:space="0" w:color="auto"/>
              <w:right w:val="single" w:sz="4" w:space="0" w:color="auto"/>
            </w:tcBorders>
            <w:noWrap/>
            <w:hideMark/>
          </w:tcPr>
          <w:p w14:paraId="35ABA5A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249</w:t>
            </w:r>
          </w:p>
        </w:tc>
        <w:tc>
          <w:tcPr>
            <w:tcW w:w="0" w:type="auto"/>
            <w:tcBorders>
              <w:top w:val="nil"/>
              <w:left w:val="nil"/>
              <w:bottom w:val="single" w:sz="4" w:space="0" w:color="auto"/>
              <w:right w:val="single" w:sz="4" w:space="0" w:color="auto"/>
            </w:tcBorders>
            <w:noWrap/>
            <w:hideMark/>
          </w:tcPr>
          <w:p w14:paraId="14FE53E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18.8</w:t>
            </w:r>
          </w:p>
        </w:tc>
        <w:tc>
          <w:tcPr>
            <w:tcW w:w="0" w:type="auto"/>
            <w:tcBorders>
              <w:top w:val="nil"/>
              <w:left w:val="nil"/>
              <w:bottom w:val="single" w:sz="4" w:space="0" w:color="auto"/>
              <w:right w:val="single" w:sz="4" w:space="0" w:color="auto"/>
            </w:tcBorders>
            <w:noWrap/>
            <w:hideMark/>
          </w:tcPr>
          <w:p w14:paraId="7BE692A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653</w:t>
            </w:r>
          </w:p>
        </w:tc>
        <w:tc>
          <w:tcPr>
            <w:tcW w:w="0" w:type="auto"/>
            <w:tcBorders>
              <w:top w:val="nil"/>
              <w:left w:val="nil"/>
              <w:bottom w:val="single" w:sz="4" w:space="0" w:color="auto"/>
              <w:right w:val="single" w:sz="4" w:space="0" w:color="auto"/>
            </w:tcBorders>
            <w:noWrap/>
            <w:hideMark/>
          </w:tcPr>
          <w:p w14:paraId="5794C53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55.8</w:t>
            </w:r>
          </w:p>
        </w:tc>
        <w:tc>
          <w:tcPr>
            <w:tcW w:w="0" w:type="auto"/>
            <w:tcBorders>
              <w:top w:val="nil"/>
              <w:left w:val="nil"/>
              <w:bottom w:val="single" w:sz="4" w:space="0" w:color="auto"/>
              <w:right w:val="single" w:sz="4" w:space="0" w:color="auto"/>
            </w:tcBorders>
            <w:noWrap/>
            <w:hideMark/>
          </w:tcPr>
          <w:p w14:paraId="015DCF6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574</w:t>
            </w:r>
          </w:p>
        </w:tc>
        <w:tc>
          <w:tcPr>
            <w:tcW w:w="0" w:type="auto"/>
            <w:tcBorders>
              <w:top w:val="nil"/>
              <w:left w:val="nil"/>
              <w:bottom w:val="single" w:sz="4" w:space="0" w:color="auto"/>
              <w:right w:val="single" w:sz="4" w:space="0" w:color="auto"/>
            </w:tcBorders>
            <w:noWrap/>
            <w:hideMark/>
          </w:tcPr>
          <w:p w14:paraId="06E9894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50.5</w:t>
            </w:r>
          </w:p>
        </w:tc>
      </w:tr>
      <w:tr w:rsidR="006E57BA" w:rsidRPr="006E57BA" w14:paraId="3BA23C80"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AEB76C6"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638736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w:t>
            </w:r>
          </w:p>
        </w:tc>
        <w:tc>
          <w:tcPr>
            <w:tcW w:w="0" w:type="auto"/>
            <w:tcBorders>
              <w:top w:val="nil"/>
              <w:left w:val="nil"/>
              <w:bottom w:val="single" w:sz="4" w:space="0" w:color="auto"/>
              <w:right w:val="single" w:sz="4" w:space="0" w:color="auto"/>
            </w:tcBorders>
            <w:noWrap/>
            <w:hideMark/>
          </w:tcPr>
          <w:p w14:paraId="1EB1133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222</w:t>
            </w:r>
          </w:p>
        </w:tc>
        <w:tc>
          <w:tcPr>
            <w:tcW w:w="0" w:type="auto"/>
            <w:tcBorders>
              <w:top w:val="nil"/>
              <w:left w:val="nil"/>
              <w:bottom w:val="single" w:sz="4" w:space="0" w:color="auto"/>
              <w:right w:val="single" w:sz="4" w:space="0" w:color="auto"/>
            </w:tcBorders>
            <w:noWrap/>
            <w:hideMark/>
          </w:tcPr>
          <w:p w14:paraId="0A3AC6B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8.6</w:t>
            </w:r>
          </w:p>
        </w:tc>
        <w:tc>
          <w:tcPr>
            <w:tcW w:w="0" w:type="auto"/>
            <w:tcBorders>
              <w:top w:val="nil"/>
              <w:left w:val="nil"/>
              <w:bottom w:val="single" w:sz="4" w:space="0" w:color="auto"/>
              <w:right w:val="single" w:sz="4" w:space="0" w:color="auto"/>
            </w:tcBorders>
            <w:noWrap/>
            <w:hideMark/>
          </w:tcPr>
          <w:p w14:paraId="0BE590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220</w:t>
            </w:r>
          </w:p>
        </w:tc>
        <w:tc>
          <w:tcPr>
            <w:tcW w:w="0" w:type="auto"/>
            <w:tcBorders>
              <w:top w:val="nil"/>
              <w:left w:val="nil"/>
              <w:bottom w:val="single" w:sz="4" w:space="0" w:color="auto"/>
              <w:right w:val="single" w:sz="4" w:space="0" w:color="auto"/>
            </w:tcBorders>
            <w:noWrap/>
            <w:hideMark/>
          </w:tcPr>
          <w:p w14:paraId="00F1D9A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w:t>
            </w:r>
          </w:p>
        </w:tc>
        <w:tc>
          <w:tcPr>
            <w:tcW w:w="0" w:type="auto"/>
            <w:tcBorders>
              <w:top w:val="nil"/>
              <w:left w:val="nil"/>
              <w:bottom w:val="single" w:sz="4" w:space="0" w:color="auto"/>
              <w:right w:val="single" w:sz="4" w:space="0" w:color="auto"/>
            </w:tcBorders>
            <w:noWrap/>
            <w:hideMark/>
          </w:tcPr>
          <w:p w14:paraId="59379D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1434</w:t>
            </w:r>
          </w:p>
        </w:tc>
        <w:tc>
          <w:tcPr>
            <w:tcW w:w="0" w:type="auto"/>
            <w:tcBorders>
              <w:top w:val="nil"/>
              <w:left w:val="nil"/>
              <w:bottom w:val="single" w:sz="4" w:space="0" w:color="auto"/>
              <w:right w:val="single" w:sz="4" w:space="0" w:color="auto"/>
            </w:tcBorders>
            <w:noWrap/>
            <w:hideMark/>
          </w:tcPr>
          <w:p w14:paraId="45AEB6C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55.6</w:t>
            </w:r>
          </w:p>
        </w:tc>
        <w:tc>
          <w:tcPr>
            <w:tcW w:w="0" w:type="auto"/>
            <w:tcBorders>
              <w:top w:val="nil"/>
              <w:left w:val="nil"/>
              <w:bottom w:val="single" w:sz="4" w:space="0" w:color="auto"/>
              <w:right w:val="single" w:sz="4" w:space="0" w:color="auto"/>
            </w:tcBorders>
            <w:noWrap/>
            <w:hideMark/>
          </w:tcPr>
          <w:p w14:paraId="5AA65FF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1195</w:t>
            </w:r>
          </w:p>
        </w:tc>
        <w:tc>
          <w:tcPr>
            <w:tcW w:w="0" w:type="auto"/>
            <w:tcBorders>
              <w:top w:val="nil"/>
              <w:left w:val="nil"/>
              <w:bottom w:val="single" w:sz="4" w:space="0" w:color="auto"/>
              <w:right w:val="single" w:sz="4" w:space="0" w:color="auto"/>
            </w:tcBorders>
            <w:noWrap/>
            <w:hideMark/>
          </w:tcPr>
          <w:p w14:paraId="3BBC234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50.5</w:t>
            </w:r>
          </w:p>
        </w:tc>
      </w:tr>
      <w:tr w:rsidR="006E57BA" w:rsidRPr="006E57BA" w14:paraId="400EEF14"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59F7CEF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12CAE898"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D49B80F"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827</w:t>
            </w:r>
          </w:p>
        </w:tc>
        <w:tc>
          <w:tcPr>
            <w:tcW w:w="0" w:type="auto"/>
            <w:tcBorders>
              <w:top w:val="nil"/>
              <w:left w:val="nil"/>
              <w:bottom w:val="single" w:sz="4" w:space="0" w:color="auto"/>
              <w:right w:val="single" w:sz="4" w:space="0" w:color="auto"/>
            </w:tcBorders>
            <w:noWrap/>
            <w:hideMark/>
          </w:tcPr>
          <w:p w14:paraId="6026CAB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B3B1828"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820</w:t>
            </w:r>
          </w:p>
        </w:tc>
        <w:tc>
          <w:tcPr>
            <w:tcW w:w="0" w:type="auto"/>
            <w:tcBorders>
              <w:top w:val="nil"/>
              <w:left w:val="nil"/>
              <w:bottom w:val="single" w:sz="4" w:space="0" w:color="auto"/>
              <w:right w:val="single" w:sz="4" w:space="0" w:color="auto"/>
            </w:tcBorders>
            <w:noWrap/>
            <w:hideMark/>
          </w:tcPr>
          <w:p w14:paraId="351A9C4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8EA699F"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3276</w:t>
            </w:r>
          </w:p>
        </w:tc>
        <w:tc>
          <w:tcPr>
            <w:tcW w:w="0" w:type="auto"/>
            <w:tcBorders>
              <w:top w:val="nil"/>
              <w:left w:val="nil"/>
              <w:bottom w:val="single" w:sz="4" w:space="0" w:color="auto"/>
              <w:right w:val="single" w:sz="4" w:space="0" w:color="auto"/>
            </w:tcBorders>
            <w:noWrap/>
            <w:hideMark/>
          </w:tcPr>
          <w:p w14:paraId="33E2CF1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F2F15B3"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2677</w:t>
            </w:r>
          </w:p>
        </w:tc>
        <w:tc>
          <w:tcPr>
            <w:tcW w:w="0" w:type="auto"/>
            <w:tcBorders>
              <w:top w:val="nil"/>
              <w:left w:val="nil"/>
              <w:bottom w:val="single" w:sz="4" w:space="0" w:color="auto"/>
              <w:right w:val="single" w:sz="4" w:space="0" w:color="auto"/>
            </w:tcBorders>
            <w:noWrap/>
            <w:hideMark/>
          </w:tcPr>
          <w:p w14:paraId="6C6028E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1E22E5D5"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17F6AA2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PAKANYI</w:t>
            </w:r>
          </w:p>
        </w:tc>
        <w:tc>
          <w:tcPr>
            <w:tcW w:w="0" w:type="auto"/>
            <w:tcBorders>
              <w:top w:val="nil"/>
              <w:left w:val="nil"/>
              <w:bottom w:val="single" w:sz="4" w:space="0" w:color="auto"/>
              <w:right w:val="single" w:sz="4" w:space="0" w:color="auto"/>
            </w:tcBorders>
            <w:noWrap/>
            <w:hideMark/>
          </w:tcPr>
          <w:p w14:paraId="6CEA9CD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CENTRAL</w:t>
            </w:r>
          </w:p>
        </w:tc>
        <w:tc>
          <w:tcPr>
            <w:tcW w:w="0" w:type="auto"/>
            <w:tcBorders>
              <w:top w:val="nil"/>
              <w:left w:val="nil"/>
              <w:bottom w:val="single" w:sz="4" w:space="0" w:color="auto"/>
              <w:right w:val="single" w:sz="4" w:space="0" w:color="auto"/>
            </w:tcBorders>
            <w:noWrap/>
            <w:hideMark/>
          </w:tcPr>
          <w:p w14:paraId="7F8FDBE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227</w:t>
            </w:r>
          </w:p>
        </w:tc>
        <w:tc>
          <w:tcPr>
            <w:tcW w:w="0" w:type="auto"/>
            <w:tcBorders>
              <w:top w:val="nil"/>
              <w:left w:val="nil"/>
              <w:bottom w:val="single" w:sz="4" w:space="0" w:color="auto"/>
              <w:right w:val="single" w:sz="4" w:space="0" w:color="auto"/>
            </w:tcBorders>
            <w:noWrap/>
            <w:hideMark/>
          </w:tcPr>
          <w:p w14:paraId="4CF48AE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w:t>
            </w:r>
          </w:p>
        </w:tc>
        <w:tc>
          <w:tcPr>
            <w:tcW w:w="0" w:type="auto"/>
            <w:tcBorders>
              <w:top w:val="nil"/>
              <w:left w:val="nil"/>
              <w:bottom w:val="single" w:sz="4" w:space="0" w:color="auto"/>
              <w:right w:val="single" w:sz="4" w:space="0" w:color="auto"/>
            </w:tcBorders>
            <w:noWrap/>
            <w:hideMark/>
          </w:tcPr>
          <w:p w14:paraId="5C82AE1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228</w:t>
            </w:r>
          </w:p>
        </w:tc>
        <w:tc>
          <w:tcPr>
            <w:tcW w:w="0" w:type="auto"/>
            <w:tcBorders>
              <w:top w:val="nil"/>
              <w:left w:val="nil"/>
              <w:bottom w:val="single" w:sz="4" w:space="0" w:color="auto"/>
              <w:right w:val="single" w:sz="4" w:space="0" w:color="auto"/>
            </w:tcBorders>
            <w:noWrap/>
            <w:hideMark/>
          </w:tcPr>
          <w:p w14:paraId="1C5D9C3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w:t>
            </w:r>
          </w:p>
        </w:tc>
        <w:tc>
          <w:tcPr>
            <w:tcW w:w="0" w:type="auto"/>
            <w:tcBorders>
              <w:top w:val="nil"/>
              <w:left w:val="nil"/>
              <w:bottom w:val="single" w:sz="4" w:space="0" w:color="auto"/>
              <w:right w:val="single" w:sz="4" w:space="0" w:color="auto"/>
            </w:tcBorders>
            <w:noWrap/>
            <w:hideMark/>
          </w:tcPr>
          <w:p w14:paraId="4E3DFCF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843</w:t>
            </w:r>
          </w:p>
        </w:tc>
        <w:tc>
          <w:tcPr>
            <w:tcW w:w="0" w:type="auto"/>
            <w:tcBorders>
              <w:top w:val="nil"/>
              <w:left w:val="nil"/>
              <w:bottom w:val="single" w:sz="4" w:space="0" w:color="auto"/>
              <w:right w:val="single" w:sz="4" w:space="0" w:color="auto"/>
            </w:tcBorders>
            <w:noWrap/>
            <w:hideMark/>
          </w:tcPr>
          <w:p w14:paraId="3B1E383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49.8</w:t>
            </w:r>
          </w:p>
        </w:tc>
        <w:tc>
          <w:tcPr>
            <w:tcW w:w="0" w:type="auto"/>
            <w:tcBorders>
              <w:top w:val="nil"/>
              <w:left w:val="nil"/>
              <w:bottom w:val="single" w:sz="4" w:space="0" w:color="auto"/>
              <w:right w:val="single" w:sz="4" w:space="0" w:color="auto"/>
            </w:tcBorders>
            <w:noWrap/>
            <w:hideMark/>
          </w:tcPr>
          <w:p w14:paraId="115E8CF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643</w:t>
            </w:r>
          </w:p>
        </w:tc>
        <w:tc>
          <w:tcPr>
            <w:tcW w:w="0" w:type="auto"/>
            <w:tcBorders>
              <w:top w:val="nil"/>
              <w:left w:val="nil"/>
              <w:bottom w:val="single" w:sz="4" w:space="0" w:color="auto"/>
              <w:right w:val="single" w:sz="4" w:space="0" w:color="auto"/>
            </w:tcBorders>
            <w:noWrap/>
            <w:hideMark/>
          </w:tcPr>
          <w:p w14:paraId="7351A48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43.3</w:t>
            </w:r>
          </w:p>
        </w:tc>
      </w:tr>
      <w:tr w:rsidR="006E57BA" w:rsidRPr="006E57BA" w14:paraId="34B161E5"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3BD7D4CD"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20B8DB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EAST</w:t>
            </w:r>
          </w:p>
        </w:tc>
        <w:tc>
          <w:tcPr>
            <w:tcW w:w="0" w:type="auto"/>
            <w:tcBorders>
              <w:top w:val="nil"/>
              <w:left w:val="nil"/>
              <w:bottom w:val="single" w:sz="4" w:space="0" w:color="auto"/>
              <w:right w:val="single" w:sz="4" w:space="0" w:color="auto"/>
            </w:tcBorders>
            <w:noWrap/>
            <w:hideMark/>
          </w:tcPr>
          <w:p w14:paraId="7047BB9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103</w:t>
            </w:r>
          </w:p>
        </w:tc>
        <w:tc>
          <w:tcPr>
            <w:tcW w:w="0" w:type="auto"/>
            <w:tcBorders>
              <w:top w:val="nil"/>
              <w:left w:val="nil"/>
              <w:bottom w:val="single" w:sz="4" w:space="0" w:color="auto"/>
              <w:right w:val="single" w:sz="4" w:space="0" w:color="auto"/>
            </w:tcBorders>
            <w:noWrap/>
            <w:hideMark/>
          </w:tcPr>
          <w:p w14:paraId="0AF5104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9.3</w:t>
            </w:r>
          </w:p>
        </w:tc>
        <w:tc>
          <w:tcPr>
            <w:tcW w:w="0" w:type="auto"/>
            <w:tcBorders>
              <w:top w:val="nil"/>
              <w:left w:val="nil"/>
              <w:bottom w:val="single" w:sz="4" w:space="0" w:color="auto"/>
              <w:right w:val="single" w:sz="4" w:space="0" w:color="auto"/>
            </w:tcBorders>
            <w:noWrap/>
            <w:hideMark/>
          </w:tcPr>
          <w:p w14:paraId="767DA3F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101</w:t>
            </w:r>
          </w:p>
        </w:tc>
        <w:tc>
          <w:tcPr>
            <w:tcW w:w="0" w:type="auto"/>
            <w:tcBorders>
              <w:top w:val="nil"/>
              <w:left w:val="nil"/>
              <w:bottom w:val="single" w:sz="4" w:space="0" w:color="auto"/>
              <w:right w:val="single" w:sz="4" w:space="0" w:color="auto"/>
            </w:tcBorders>
            <w:noWrap/>
            <w:hideMark/>
          </w:tcPr>
          <w:p w14:paraId="4D09365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9.1</w:t>
            </w:r>
          </w:p>
        </w:tc>
        <w:tc>
          <w:tcPr>
            <w:tcW w:w="0" w:type="auto"/>
            <w:tcBorders>
              <w:top w:val="nil"/>
              <w:left w:val="nil"/>
              <w:bottom w:val="single" w:sz="4" w:space="0" w:color="auto"/>
              <w:right w:val="single" w:sz="4" w:space="0" w:color="auto"/>
            </w:tcBorders>
            <w:noWrap/>
            <w:hideMark/>
          </w:tcPr>
          <w:p w14:paraId="7575A2C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419</w:t>
            </w:r>
          </w:p>
        </w:tc>
        <w:tc>
          <w:tcPr>
            <w:tcW w:w="0" w:type="auto"/>
            <w:tcBorders>
              <w:top w:val="nil"/>
              <w:left w:val="nil"/>
              <w:bottom w:val="single" w:sz="4" w:space="0" w:color="auto"/>
              <w:right w:val="single" w:sz="4" w:space="0" w:color="auto"/>
            </w:tcBorders>
            <w:noWrap/>
            <w:hideMark/>
          </w:tcPr>
          <w:p w14:paraId="3CF1C47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47.9</w:t>
            </w:r>
          </w:p>
        </w:tc>
        <w:tc>
          <w:tcPr>
            <w:tcW w:w="0" w:type="auto"/>
            <w:tcBorders>
              <w:top w:val="nil"/>
              <w:left w:val="nil"/>
              <w:bottom w:val="single" w:sz="4" w:space="0" w:color="auto"/>
              <w:right w:val="single" w:sz="4" w:space="0" w:color="auto"/>
            </w:tcBorders>
            <w:noWrap/>
            <w:hideMark/>
          </w:tcPr>
          <w:p w14:paraId="220A067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377</w:t>
            </w:r>
          </w:p>
        </w:tc>
        <w:tc>
          <w:tcPr>
            <w:tcW w:w="0" w:type="auto"/>
            <w:tcBorders>
              <w:top w:val="nil"/>
              <w:left w:val="nil"/>
              <w:bottom w:val="single" w:sz="4" w:space="0" w:color="auto"/>
              <w:right w:val="single" w:sz="4" w:space="0" w:color="auto"/>
            </w:tcBorders>
            <w:noWrap/>
            <w:hideMark/>
          </w:tcPr>
          <w:p w14:paraId="75A777F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46.5</w:t>
            </w:r>
          </w:p>
        </w:tc>
      </w:tr>
      <w:tr w:rsidR="006E57BA" w:rsidRPr="006E57BA" w14:paraId="12B057B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4056616"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E2A0FF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WEST</w:t>
            </w:r>
          </w:p>
        </w:tc>
        <w:tc>
          <w:tcPr>
            <w:tcW w:w="0" w:type="auto"/>
            <w:tcBorders>
              <w:top w:val="nil"/>
              <w:left w:val="nil"/>
              <w:bottom w:val="single" w:sz="4" w:space="0" w:color="auto"/>
              <w:right w:val="single" w:sz="4" w:space="0" w:color="auto"/>
            </w:tcBorders>
            <w:noWrap/>
            <w:hideMark/>
          </w:tcPr>
          <w:p w14:paraId="1EB2620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149</w:t>
            </w:r>
          </w:p>
        </w:tc>
        <w:tc>
          <w:tcPr>
            <w:tcW w:w="0" w:type="auto"/>
            <w:tcBorders>
              <w:top w:val="nil"/>
              <w:left w:val="nil"/>
              <w:bottom w:val="single" w:sz="4" w:space="0" w:color="auto"/>
              <w:right w:val="single" w:sz="4" w:space="0" w:color="auto"/>
            </w:tcBorders>
            <w:noWrap/>
            <w:hideMark/>
          </w:tcPr>
          <w:p w14:paraId="3C665E7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6.7</w:t>
            </w:r>
          </w:p>
        </w:tc>
        <w:tc>
          <w:tcPr>
            <w:tcW w:w="0" w:type="auto"/>
            <w:tcBorders>
              <w:top w:val="nil"/>
              <w:left w:val="nil"/>
              <w:bottom w:val="single" w:sz="4" w:space="0" w:color="auto"/>
              <w:right w:val="single" w:sz="4" w:space="0" w:color="auto"/>
            </w:tcBorders>
            <w:noWrap/>
            <w:hideMark/>
          </w:tcPr>
          <w:p w14:paraId="3E4395A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148</w:t>
            </w:r>
          </w:p>
        </w:tc>
        <w:tc>
          <w:tcPr>
            <w:tcW w:w="0" w:type="auto"/>
            <w:tcBorders>
              <w:top w:val="nil"/>
              <w:left w:val="nil"/>
              <w:bottom w:val="single" w:sz="4" w:space="0" w:color="auto"/>
              <w:right w:val="single" w:sz="4" w:space="0" w:color="auto"/>
            </w:tcBorders>
            <w:noWrap/>
            <w:hideMark/>
          </w:tcPr>
          <w:p w14:paraId="41D058D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6.6</w:t>
            </w:r>
          </w:p>
        </w:tc>
        <w:tc>
          <w:tcPr>
            <w:tcW w:w="0" w:type="auto"/>
            <w:tcBorders>
              <w:top w:val="nil"/>
              <w:left w:val="nil"/>
              <w:bottom w:val="single" w:sz="4" w:space="0" w:color="auto"/>
              <w:right w:val="single" w:sz="4" w:space="0" w:color="auto"/>
            </w:tcBorders>
            <w:noWrap/>
            <w:hideMark/>
          </w:tcPr>
          <w:p w14:paraId="70ED2D0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658</w:t>
            </w:r>
          </w:p>
        </w:tc>
        <w:tc>
          <w:tcPr>
            <w:tcW w:w="0" w:type="auto"/>
            <w:tcBorders>
              <w:top w:val="nil"/>
              <w:left w:val="nil"/>
              <w:bottom w:val="single" w:sz="4" w:space="0" w:color="auto"/>
              <w:right w:val="single" w:sz="4" w:space="0" w:color="auto"/>
            </w:tcBorders>
            <w:noWrap/>
            <w:hideMark/>
          </w:tcPr>
          <w:p w14:paraId="55E49E0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40.9</w:t>
            </w:r>
          </w:p>
        </w:tc>
        <w:tc>
          <w:tcPr>
            <w:tcW w:w="0" w:type="auto"/>
            <w:tcBorders>
              <w:top w:val="nil"/>
              <w:left w:val="nil"/>
              <w:bottom w:val="single" w:sz="4" w:space="0" w:color="auto"/>
              <w:right w:val="single" w:sz="4" w:space="0" w:color="auto"/>
            </w:tcBorders>
            <w:noWrap/>
            <w:hideMark/>
          </w:tcPr>
          <w:p w14:paraId="3E909AD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556</w:t>
            </w:r>
          </w:p>
        </w:tc>
        <w:tc>
          <w:tcPr>
            <w:tcW w:w="0" w:type="auto"/>
            <w:tcBorders>
              <w:top w:val="nil"/>
              <w:left w:val="nil"/>
              <w:bottom w:val="single" w:sz="4" w:space="0" w:color="auto"/>
              <w:right w:val="single" w:sz="4" w:space="0" w:color="auto"/>
            </w:tcBorders>
            <w:noWrap/>
            <w:hideMark/>
          </w:tcPr>
          <w:p w14:paraId="4C91DBF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36.4</w:t>
            </w:r>
          </w:p>
        </w:tc>
      </w:tr>
      <w:tr w:rsidR="006E57BA" w:rsidRPr="006E57BA" w14:paraId="0D5C14B8"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222D2AB"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CF897E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KYANGAMYOYO</w:t>
            </w:r>
          </w:p>
        </w:tc>
        <w:tc>
          <w:tcPr>
            <w:tcW w:w="0" w:type="auto"/>
            <w:tcBorders>
              <w:top w:val="nil"/>
              <w:left w:val="nil"/>
              <w:bottom w:val="single" w:sz="4" w:space="0" w:color="auto"/>
              <w:right w:val="single" w:sz="4" w:space="0" w:color="auto"/>
            </w:tcBorders>
            <w:noWrap/>
            <w:hideMark/>
          </w:tcPr>
          <w:p w14:paraId="47E8521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w:t>
            </w:r>
          </w:p>
        </w:tc>
        <w:tc>
          <w:tcPr>
            <w:tcW w:w="0" w:type="auto"/>
            <w:tcBorders>
              <w:top w:val="nil"/>
              <w:left w:val="nil"/>
              <w:bottom w:val="single" w:sz="4" w:space="0" w:color="auto"/>
              <w:right w:val="single" w:sz="4" w:space="0" w:color="auto"/>
            </w:tcBorders>
            <w:noWrap/>
            <w:hideMark/>
          </w:tcPr>
          <w:p w14:paraId="36A1CF5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w:t>
            </w:r>
          </w:p>
        </w:tc>
        <w:tc>
          <w:tcPr>
            <w:tcW w:w="0" w:type="auto"/>
            <w:tcBorders>
              <w:top w:val="nil"/>
              <w:left w:val="nil"/>
              <w:bottom w:val="single" w:sz="4" w:space="0" w:color="auto"/>
              <w:right w:val="single" w:sz="4" w:space="0" w:color="auto"/>
            </w:tcBorders>
            <w:noWrap/>
            <w:hideMark/>
          </w:tcPr>
          <w:p w14:paraId="789B082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w:t>
            </w:r>
          </w:p>
        </w:tc>
        <w:tc>
          <w:tcPr>
            <w:tcW w:w="0" w:type="auto"/>
            <w:tcBorders>
              <w:top w:val="nil"/>
              <w:left w:val="nil"/>
              <w:bottom w:val="single" w:sz="4" w:space="0" w:color="auto"/>
              <w:right w:val="single" w:sz="4" w:space="0" w:color="auto"/>
            </w:tcBorders>
            <w:noWrap/>
            <w:hideMark/>
          </w:tcPr>
          <w:p w14:paraId="6E95979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w:t>
            </w:r>
          </w:p>
        </w:tc>
        <w:tc>
          <w:tcPr>
            <w:tcW w:w="0" w:type="auto"/>
            <w:tcBorders>
              <w:top w:val="nil"/>
              <w:left w:val="nil"/>
              <w:bottom w:val="single" w:sz="4" w:space="0" w:color="auto"/>
              <w:right w:val="single" w:sz="4" w:space="0" w:color="auto"/>
            </w:tcBorders>
            <w:noWrap/>
            <w:hideMark/>
          </w:tcPr>
          <w:p w14:paraId="7BE45AD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275</w:t>
            </w:r>
          </w:p>
        </w:tc>
        <w:tc>
          <w:tcPr>
            <w:tcW w:w="0" w:type="auto"/>
            <w:tcBorders>
              <w:top w:val="nil"/>
              <w:left w:val="nil"/>
              <w:bottom w:val="single" w:sz="4" w:space="0" w:color="auto"/>
              <w:right w:val="single" w:sz="4" w:space="0" w:color="auto"/>
            </w:tcBorders>
            <w:noWrap/>
            <w:hideMark/>
          </w:tcPr>
          <w:p w14:paraId="027D906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40.3</w:t>
            </w:r>
          </w:p>
        </w:tc>
        <w:tc>
          <w:tcPr>
            <w:tcW w:w="0" w:type="auto"/>
            <w:tcBorders>
              <w:top w:val="nil"/>
              <w:left w:val="nil"/>
              <w:bottom w:val="single" w:sz="4" w:space="0" w:color="auto"/>
              <w:right w:val="single" w:sz="4" w:space="0" w:color="auto"/>
            </w:tcBorders>
            <w:noWrap/>
            <w:hideMark/>
          </w:tcPr>
          <w:p w14:paraId="261945A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219</w:t>
            </w:r>
          </w:p>
        </w:tc>
        <w:tc>
          <w:tcPr>
            <w:tcW w:w="0" w:type="auto"/>
            <w:tcBorders>
              <w:top w:val="nil"/>
              <w:left w:val="nil"/>
              <w:bottom w:val="single" w:sz="4" w:space="0" w:color="auto"/>
              <w:right w:val="single" w:sz="4" w:space="0" w:color="auto"/>
            </w:tcBorders>
            <w:noWrap/>
            <w:hideMark/>
          </w:tcPr>
          <w:p w14:paraId="32915AF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37.9</w:t>
            </w:r>
          </w:p>
        </w:tc>
      </w:tr>
      <w:tr w:rsidR="006E57BA" w:rsidRPr="006E57BA" w14:paraId="1DE6FE3E"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20939FE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5A6A183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32FD1C5"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495</w:t>
            </w:r>
          </w:p>
        </w:tc>
        <w:tc>
          <w:tcPr>
            <w:tcW w:w="0" w:type="auto"/>
            <w:tcBorders>
              <w:top w:val="nil"/>
              <w:left w:val="nil"/>
              <w:bottom w:val="single" w:sz="4" w:space="0" w:color="auto"/>
              <w:right w:val="single" w:sz="4" w:space="0" w:color="auto"/>
            </w:tcBorders>
            <w:noWrap/>
            <w:hideMark/>
          </w:tcPr>
          <w:p w14:paraId="4C8F399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DA183EA"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493</w:t>
            </w:r>
          </w:p>
        </w:tc>
        <w:tc>
          <w:tcPr>
            <w:tcW w:w="0" w:type="auto"/>
            <w:tcBorders>
              <w:top w:val="nil"/>
              <w:left w:val="nil"/>
              <w:bottom w:val="single" w:sz="4" w:space="0" w:color="auto"/>
              <w:right w:val="single" w:sz="4" w:space="0" w:color="auto"/>
            </w:tcBorders>
            <w:noWrap/>
            <w:hideMark/>
          </w:tcPr>
          <w:p w14:paraId="284E7FF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669056BC"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2195</w:t>
            </w:r>
          </w:p>
        </w:tc>
        <w:tc>
          <w:tcPr>
            <w:tcW w:w="0" w:type="auto"/>
            <w:tcBorders>
              <w:top w:val="nil"/>
              <w:left w:val="nil"/>
              <w:bottom w:val="single" w:sz="4" w:space="0" w:color="auto"/>
              <w:right w:val="single" w:sz="4" w:space="0" w:color="auto"/>
            </w:tcBorders>
            <w:noWrap/>
            <w:hideMark/>
          </w:tcPr>
          <w:p w14:paraId="4A5C5DF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48E77C5"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1795</w:t>
            </w:r>
          </w:p>
        </w:tc>
        <w:tc>
          <w:tcPr>
            <w:tcW w:w="0" w:type="auto"/>
            <w:tcBorders>
              <w:top w:val="nil"/>
              <w:left w:val="nil"/>
              <w:bottom w:val="single" w:sz="4" w:space="0" w:color="auto"/>
              <w:right w:val="single" w:sz="4" w:space="0" w:color="auto"/>
            </w:tcBorders>
            <w:noWrap/>
            <w:hideMark/>
          </w:tcPr>
          <w:p w14:paraId="789597A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00AC6D0A"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41B442A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CENTRAL DIVISION</w:t>
            </w:r>
          </w:p>
        </w:tc>
        <w:tc>
          <w:tcPr>
            <w:tcW w:w="0" w:type="auto"/>
            <w:tcBorders>
              <w:top w:val="nil"/>
              <w:left w:val="nil"/>
              <w:bottom w:val="single" w:sz="4" w:space="0" w:color="auto"/>
              <w:right w:val="single" w:sz="4" w:space="0" w:color="auto"/>
            </w:tcBorders>
            <w:noWrap/>
            <w:hideMark/>
          </w:tcPr>
          <w:p w14:paraId="3B6DC80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CIVIC CENTRE WARD</w:t>
            </w:r>
          </w:p>
        </w:tc>
        <w:tc>
          <w:tcPr>
            <w:tcW w:w="0" w:type="auto"/>
            <w:tcBorders>
              <w:top w:val="nil"/>
              <w:left w:val="nil"/>
              <w:bottom w:val="single" w:sz="4" w:space="0" w:color="auto"/>
              <w:right w:val="single" w:sz="4" w:space="0" w:color="auto"/>
            </w:tcBorders>
            <w:noWrap/>
            <w:hideMark/>
          </w:tcPr>
          <w:p w14:paraId="7D9E7ED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330</w:t>
            </w:r>
          </w:p>
        </w:tc>
        <w:tc>
          <w:tcPr>
            <w:tcW w:w="0" w:type="auto"/>
            <w:tcBorders>
              <w:top w:val="nil"/>
              <w:left w:val="nil"/>
              <w:bottom w:val="single" w:sz="4" w:space="0" w:color="auto"/>
              <w:right w:val="single" w:sz="4" w:space="0" w:color="auto"/>
            </w:tcBorders>
            <w:noWrap/>
            <w:hideMark/>
          </w:tcPr>
          <w:p w14:paraId="4474EBF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12.6</w:t>
            </w:r>
          </w:p>
        </w:tc>
        <w:tc>
          <w:tcPr>
            <w:tcW w:w="0" w:type="auto"/>
            <w:tcBorders>
              <w:top w:val="nil"/>
              <w:left w:val="nil"/>
              <w:bottom w:val="single" w:sz="4" w:space="0" w:color="auto"/>
              <w:right w:val="single" w:sz="4" w:space="0" w:color="auto"/>
            </w:tcBorders>
            <w:noWrap/>
            <w:hideMark/>
          </w:tcPr>
          <w:p w14:paraId="548CAE3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329</w:t>
            </w:r>
          </w:p>
        </w:tc>
        <w:tc>
          <w:tcPr>
            <w:tcW w:w="0" w:type="auto"/>
            <w:tcBorders>
              <w:top w:val="nil"/>
              <w:left w:val="nil"/>
              <w:bottom w:val="single" w:sz="4" w:space="0" w:color="auto"/>
              <w:right w:val="single" w:sz="4" w:space="0" w:color="auto"/>
            </w:tcBorders>
            <w:noWrap/>
            <w:hideMark/>
          </w:tcPr>
          <w:p w14:paraId="3403F46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12.4</w:t>
            </w:r>
          </w:p>
        </w:tc>
        <w:tc>
          <w:tcPr>
            <w:tcW w:w="0" w:type="auto"/>
            <w:tcBorders>
              <w:top w:val="nil"/>
              <w:left w:val="nil"/>
              <w:bottom w:val="single" w:sz="4" w:space="0" w:color="auto"/>
              <w:right w:val="single" w:sz="4" w:space="0" w:color="auto"/>
            </w:tcBorders>
            <w:noWrap/>
            <w:hideMark/>
          </w:tcPr>
          <w:p w14:paraId="16C4FD4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1058</w:t>
            </w:r>
          </w:p>
        </w:tc>
        <w:tc>
          <w:tcPr>
            <w:tcW w:w="0" w:type="auto"/>
            <w:tcBorders>
              <w:top w:val="nil"/>
              <w:left w:val="nil"/>
              <w:bottom w:val="single" w:sz="4" w:space="0" w:color="auto"/>
              <w:right w:val="single" w:sz="4" w:space="0" w:color="auto"/>
            </w:tcBorders>
            <w:noWrap/>
            <w:hideMark/>
          </w:tcPr>
          <w:p w14:paraId="1E34393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45.6</w:t>
            </w:r>
          </w:p>
        </w:tc>
        <w:tc>
          <w:tcPr>
            <w:tcW w:w="0" w:type="auto"/>
            <w:tcBorders>
              <w:top w:val="nil"/>
              <w:left w:val="nil"/>
              <w:bottom w:val="single" w:sz="4" w:space="0" w:color="auto"/>
              <w:right w:val="single" w:sz="4" w:space="0" w:color="auto"/>
            </w:tcBorders>
            <w:noWrap/>
            <w:hideMark/>
          </w:tcPr>
          <w:p w14:paraId="54830EC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850</w:t>
            </w:r>
          </w:p>
        </w:tc>
        <w:tc>
          <w:tcPr>
            <w:tcW w:w="0" w:type="auto"/>
            <w:tcBorders>
              <w:top w:val="nil"/>
              <w:left w:val="nil"/>
              <w:bottom w:val="single" w:sz="4" w:space="0" w:color="auto"/>
              <w:right w:val="single" w:sz="4" w:space="0" w:color="auto"/>
            </w:tcBorders>
            <w:noWrap/>
            <w:hideMark/>
          </w:tcPr>
          <w:p w14:paraId="42DBADE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38.8</w:t>
            </w:r>
          </w:p>
        </w:tc>
      </w:tr>
      <w:tr w:rsidR="006E57BA" w:rsidRPr="006E57BA" w14:paraId="11A8149F"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1DFC97C"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141845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SOUTHERN WARD</w:t>
            </w:r>
          </w:p>
        </w:tc>
        <w:tc>
          <w:tcPr>
            <w:tcW w:w="0" w:type="auto"/>
            <w:tcBorders>
              <w:top w:val="nil"/>
              <w:left w:val="nil"/>
              <w:bottom w:val="single" w:sz="4" w:space="0" w:color="auto"/>
              <w:right w:val="single" w:sz="4" w:space="0" w:color="auto"/>
            </w:tcBorders>
            <w:noWrap/>
            <w:hideMark/>
          </w:tcPr>
          <w:p w14:paraId="39800C4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458</w:t>
            </w:r>
          </w:p>
        </w:tc>
        <w:tc>
          <w:tcPr>
            <w:tcW w:w="0" w:type="auto"/>
            <w:tcBorders>
              <w:top w:val="nil"/>
              <w:left w:val="nil"/>
              <w:bottom w:val="single" w:sz="4" w:space="0" w:color="auto"/>
              <w:right w:val="single" w:sz="4" w:space="0" w:color="auto"/>
            </w:tcBorders>
            <w:noWrap/>
            <w:hideMark/>
          </w:tcPr>
          <w:p w14:paraId="0064AD0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11.7</w:t>
            </w:r>
          </w:p>
        </w:tc>
        <w:tc>
          <w:tcPr>
            <w:tcW w:w="0" w:type="auto"/>
            <w:tcBorders>
              <w:top w:val="nil"/>
              <w:left w:val="nil"/>
              <w:bottom w:val="single" w:sz="4" w:space="0" w:color="auto"/>
              <w:right w:val="single" w:sz="4" w:space="0" w:color="auto"/>
            </w:tcBorders>
            <w:noWrap/>
            <w:hideMark/>
          </w:tcPr>
          <w:p w14:paraId="314DE0B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458</w:t>
            </w:r>
          </w:p>
        </w:tc>
        <w:tc>
          <w:tcPr>
            <w:tcW w:w="0" w:type="auto"/>
            <w:tcBorders>
              <w:top w:val="nil"/>
              <w:left w:val="nil"/>
              <w:bottom w:val="single" w:sz="4" w:space="0" w:color="auto"/>
              <w:right w:val="single" w:sz="4" w:space="0" w:color="auto"/>
            </w:tcBorders>
            <w:noWrap/>
            <w:hideMark/>
          </w:tcPr>
          <w:p w14:paraId="13B1E4A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11.5</w:t>
            </w:r>
          </w:p>
        </w:tc>
        <w:tc>
          <w:tcPr>
            <w:tcW w:w="0" w:type="auto"/>
            <w:tcBorders>
              <w:top w:val="nil"/>
              <w:left w:val="nil"/>
              <w:bottom w:val="single" w:sz="4" w:space="0" w:color="auto"/>
              <w:right w:val="single" w:sz="4" w:space="0" w:color="auto"/>
            </w:tcBorders>
            <w:noWrap/>
            <w:hideMark/>
          </w:tcPr>
          <w:p w14:paraId="2A9CE62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1821</w:t>
            </w:r>
          </w:p>
        </w:tc>
        <w:tc>
          <w:tcPr>
            <w:tcW w:w="0" w:type="auto"/>
            <w:tcBorders>
              <w:top w:val="nil"/>
              <w:left w:val="nil"/>
              <w:bottom w:val="single" w:sz="4" w:space="0" w:color="auto"/>
              <w:right w:val="single" w:sz="4" w:space="0" w:color="auto"/>
            </w:tcBorders>
            <w:noWrap/>
            <w:hideMark/>
          </w:tcPr>
          <w:p w14:paraId="6036550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50.2</w:t>
            </w:r>
          </w:p>
        </w:tc>
        <w:tc>
          <w:tcPr>
            <w:tcW w:w="0" w:type="auto"/>
            <w:tcBorders>
              <w:top w:val="nil"/>
              <w:left w:val="nil"/>
              <w:bottom w:val="single" w:sz="4" w:space="0" w:color="auto"/>
              <w:right w:val="single" w:sz="4" w:space="0" w:color="auto"/>
            </w:tcBorders>
            <w:noWrap/>
            <w:hideMark/>
          </w:tcPr>
          <w:p w14:paraId="1F6A1A0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1347</w:t>
            </w:r>
          </w:p>
        </w:tc>
        <w:tc>
          <w:tcPr>
            <w:tcW w:w="0" w:type="auto"/>
            <w:tcBorders>
              <w:top w:val="nil"/>
              <w:left w:val="nil"/>
              <w:bottom w:val="single" w:sz="4" w:space="0" w:color="auto"/>
              <w:right w:val="single" w:sz="4" w:space="0" w:color="auto"/>
            </w:tcBorders>
            <w:noWrap/>
            <w:hideMark/>
          </w:tcPr>
          <w:p w14:paraId="447683B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44.9</w:t>
            </w:r>
          </w:p>
        </w:tc>
      </w:tr>
      <w:tr w:rsidR="006E57BA" w:rsidRPr="006E57BA" w14:paraId="65BFE858"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82BC504"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2321F9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WESTERN WARD</w:t>
            </w:r>
          </w:p>
        </w:tc>
        <w:tc>
          <w:tcPr>
            <w:tcW w:w="0" w:type="auto"/>
            <w:tcBorders>
              <w:top w:val="nil"/>
              <w:left w:val="nil"/>
              <w:bottom w:val="single" w:sz="4" w:space="0" w:color="auto"/>
              <w:right w:val="single" w:sz="4" w:space="0" w:color="auto"/>
            </w:tcBorders>
            <w:noWrap/>
            <w:hideMark/>
          </w:tcPr>
          <w:p w14:paraId="17F1D3E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365</w:t>
            </w:r>
          </w:p>
        </w:tc>
        <w:tc>
          <w:tcPr>
            <w:tcW w:w="0" w:type="auto"/>
            <w:tcBorders>
              <w:top w:val="nil"/>
              <w:left w:val="nil"/>
              <w:bottom w:val="single" w:sz="4" w:space="0" w:color="auto"/>
              <w:right w:val="single" w:sz="4" w:space="0" w:color="auto"/>
            </w:tcBorders>
            <w:noWrap/>
            <w:hideMark/>
          </w:tcPr>
          <w:p w14:paraId="335BBAD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8.8</w:t>
            </w:r>
          </w:p>
        </w:tc>
        <w:tc>
          <w:tcPr>
            <w:tcW w:w="0" w:type="auto"/>
            <w:tcBorders>
              <w:top w:val="nil"/>
              <w:left w:val="nil"/>
              <w:bottom w:val="single" w:sz="4" w:space="0" w:color="auto"/>
              <w:right w:val="single" w:sz="4" w:space="0" w:color="auto"/>
            </w:tcBorders>
            <w:noWrap/>
            <w:hideMark/>
          </w:tcPr>
          <w:p w14:paraId="611B5CC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368</w:t>
            </w:r>
          </w:p>
        </w:tc>
        <w:tc>
          <w:tcPr>
            <w:tcW w:w="0" w:type="auto"/>
            <w:tcBorders>
              <w:top w:val="nil"/>
              <w:left w:val="nil"/>
              <w:bottom w:val="single" w:sz="4" w:space="0" w:color="auto"/>
              <w:right w:val="single" w:sz="4" w:space="0" w:color="auto"/>
            </w:tcBorders>
            <w:noWrap/>
            <w:hideMark/>
          </w:tcPr>
          <w:p w14:paraId="71C2877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8.7</w:t>
            </w:r>
          </w:p>
        </w:tc>
        <w:tc>
          <w:tcPr>
            <w:tcW w:w="0" w:type="auto"/>
            <w:tcBorders>
              <w:top w:val="nil"/>
              <w:left w:val="nil"/>
              <w:bottom w:val="single" w:sz="4" w:space="0" w:color="auto"/>
              <w:right w:val="single" w:sz="4" w:space="0" w:color="auto"/>
            </w:tcBorders>
            <w:noWrap/>
            <w:hideMark/>
          </w:tcPr>
          <w:p w14:paraId="4ED2FBC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2199</w:t>
            </w:r>
          </w:p>
        </w:tc>
        <w:tc>
          <w:tcPr>
            <w:tcW w:w="0" w:type="auto"/>
            <w:tcBorders>
              <w:top w:val="nil"/>
              <w:left w:val="nil"/>
              <w:bottom w:val="single" w:sz="4" w:space="0" w:color="auto"/>
              <w:right w:val="single" w:sz="4" w:space="0" w:color="auto"/>
            </w:tcBorders>
            <w:noWrap/>
            <w:hideMark/>
          </w:tcPr>
          <w:p w14:paraId="0F10DEC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51.1</w:t>
            </w:r>
          </w:p>
        </w:tc>
        <w:tc>
          <w:tcPr>
            <w:tcW w:w="0" w:type="auto"/>
            <w:tcBorders>
              <w:top w:val="nil"/>
              <w:left w:val="nil"/>
              <w:bottom w:val="single" w:sz="4" w:space="0" w:color="auto"/>
              <w:right w:val="single" w:sz="4" w:space="0" w:color="auto"/>
            </w:tcBorders>
            <w:noWrap/>
            <w:hideMark/>
          </w:tcPr>
          <w:p w14:paraId="153F2C9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1623</w:t>
            </w:r>
          </w:p>
        </w:tc>
        <w:tc>
          <w:tcPr>
            <w:tcW w:w="0" w:type="auto"/>
            <w:tcBorders>
              <w:top w:val="nil"/>
              <w:left w:val="nil"/>
              <w:bottom w:val="single" w:sz="4" w:space="0" w:color="auto"/>
              <w:right w:val="single" w:sz="4" w:space="0" w:color="auto"/>
            </w:tcBorders>
            <w:noWrap/>
            <w:hideMark/>
          </w:tcPr>
          <w:p w14:paraId="339E94D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45.1</w:t>
            </w:r>
          </w:p>
        </w:tc>
      </w:tr>
      <w:tr w:rsidR="006E57BA" w:rsidRPr="006E57BA" w14:paraId="23B04132"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0E4170A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7F8C8E9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E47065B"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1153</w:t>
            </w:r>
          </w:p>
        </w:tc>
        <w:tc>
          <w:tcPr>
            <w:tcW w:w="0" w:type="auto"/>
            <w:tcBorders>
              <w:top w:val="nil"/>
              <w:left w:val="nil"/>
              <w:bottom w:val="single" w:sz="4" w:space="0" w:color="auto"/>
              <w:right w:val="single" w:sz="4" w:space="0" w:color="auto"/>
            </w:tcBorders>
            <w:noWrap/>
            <w:hideMark/>
          </w:tcPr>
          <w:p w14:paraId="15CBA04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FCFDD97"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1155</w:t>
            </w:r>
          </w:p>
        </w:tc>
        <w:tc>
          <w:tcPr>
            <w:tcW w:w="0" w:type="auto"/>
            <w:tcBorders>
              <w:top w:val="nil"/>
              <w:left w:val="nil"/>
              <w:bottom w:val="single" w:sz="4" w:space="0" w:color="auto"/>
              <w:right w:val="single" w:sz="4" w:space="0" w:color="auto"/>
            </w:tcBorders>
            <w:noWrap/>
            <w:hideMark/>
          </w:tcPr>
          <w:p w14:paraId="2474CCF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FE8C54D"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5078</w:t>
            </w:r>
          </w:p>
        </w:tc>
        <w:tc>
          <w:tcPr>
            <w:tcW w:w="0" w:type="auto"/>
            <w:tcBorders>
              <w:top w:val="nil"/>
              <w:left w:val="nil"/>
              <w:bottom w:val="single" w:sz="4" w:space="0" w:color="auto"/>
              <w:right w:val="single" w:sz="4" w:space="0" w:color="auto"/>
            </w:tcBorders>
            <w:noWrap/>
            <w:hideMark/>
          </w:tcPr>
          <w:p w14:paraId="0FE5E81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204F739"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3820</w:t>
            </w:r>
          </w:p>
        </w:tc>
        <w:tc>
          <w:tcPr>
            <w:tcW w:w="0" w:type="auto"/>
            <w:tcBorders>
              <w:top w:val="nil"/>
              <w:left w:val="nil"/>
              <w:bottom w:val="single" w:sz="4" w:space="0" w:color="auto"/>
              <w:right w:val="single" w:sz="4" w:space="0" w:color="auto"/>
            </w:tcBorders>
            <w:noWrap/>
            <w:hideMark/>
          </w:tcPr>
          <w:p w14:paraId="138D02C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1653FF54"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3BC1EEC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KARUJUBU DIVISION</w:t>
            </w:r>
          </w:p>
        </w:tc>
        <w:tc>
          <w:tcPr>
            <w:tcW w:w="0" w:type="auto"/>
            <w:tcBorders>
              <w:top w:val="nil"/>
              <w:left w:val="nil"/>
              <w:bottom w:val="single" w:sz="4" w:space="0" w:color="auto"/>
              <w:right w:val="single" w:sz="4" w:space="0" w:color="auto"/>
            </w:tcBorders>
            <w:noWrap/>
            <w:hideMark/>
          </w:tcPr>
          <w:p w14:paraId="19F263C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KIBWONA</w:t>
            </w:r>
          </w:p>
        </w:tc>
        <w:tc>
          <w:tcPr>
            <w:tcW w:w="0" w:type="auto"/>
            <w:tcBorders>
              <w:top w:val="nil"/>
              <w:left w:val="nil"/>
              <w:bottom w:val="single" w:sz="4" w:space="0" w:color="auto"/>
              <w:right w:val="single" w:sz="4" w:space="0" w:color="auto"/>
            </w:tcBorders>
            <w:noWrap/>
            <w:hideMark/>
          </w:tcPr>
          <w:p w14:paraId="02EA52B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549</w:t>
            </w:r>
          </w:p>
        </w:tc>
        <w:tc>
          <w:tcPr>
            <w:tcW w:w="0" w:type="auto"/>
            <w:tcBorders>
              <w:top w:val="nil"/>
              <w:left w:val="nil"/>
              <w:bottom w:val="single" w:sz="4" w:space="0" w:color="auto"/>
              <w:right w:val="single" w:sz="4" w:space="0" w:color="auto"/>
            </w:tcBorders>
            <w:noWrap/>
            <w:hideMark/>
          </w:tcPr>
          <w:p w14:paraId="7274CB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25.8</w:t>
            </w:r>
          </w:p>
        </w:tc>
        <w:tc>
          <w:tcPr>
            <w:tcW w:w="0" w:type="auto"/>
            <w:tcBorders>
              <w:top w:val="nil"/>
              <w:left w:val="nil"/>
              <w:bottom w:val="single" w:sz="4" w:space="0" w:color="auto"/>
              <w:right w:val="single" w:sz="4" w:space="0" w:color="auto"/>
            </w:tcBorders>
            <w:noWrap/>
            <w:hideMark/>
          </w:tcPr>
          <w:p w14:paraId="05BAE7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547</w:t>
            </w:r>
          </w:p>
        </w:tc>
        <w:tc>
          <w:tcPr>
            <w:tcW w:w="0" w:type="auto"/>
            <w:tcBorders>
              <w:top w:val="nil"/>
              <w:left w:val="nil"/>
              <w:bottom w:val="single" w:sz="4" w:space="0" w:color="auto"/>
              <w:right w:val="single" w:sz="4" w:space="0" w:color="auto"/>
            </w:tcBorders>
            <w:noWrap/>
            <w:hideMark/>
          </w:tcPr>
          <w:p w14:paraId="6E5EE8C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25.5</w:t>
            </w:r>
          </w:p>
        </w:tc>
        <w:tc>
          <w:tcPr>
            <w:tcW w:w="0" w:type="auto"/>
            <w:tcBorders>
              <w:top w:val="nil"/>
              <w:left w:val="nil"/>
              <w:bottom w:val="single" w:sz="4" w:space="0" w:color="auto"/>
              <w:right w:val="single" w:sz="4" w:space="0" w:color="auto"/>
            </w:tcBorders>
            <w:noWrap/>
            <w:hideMark/>
          </w:tcPr>
          <w:p w14:paraId="4A14D0B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1020</w:t>
            </w:r>
          </w:p>
        </w:tc>
        <w:tc>
          <w:tcPr>
            <w:tcW w:w="0" w:type="auto"/>
            <w:tcBorders>
              <w:top w:val="nil"/>
              <w:left w:val="nil"/>
              <w:bottom w:val="single" w:sz="4" w:space="0" w:color="auto"/>
              <w:right w:val="single" w:sz="4" w:space="0" w:color="auto"/>
            </w:tcBorders>
            <w:noWrap/>
            <w:hideMark/>
          </w:tcPr>
          <w:p w14:paraId="1B96EB5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55.1</w:t>
            </w:r>
          </w:p>
        </w:tc>
        <w:tc>
          <w:tcPr>
            <w:tcW w:w="0" w:type="auto"/>
            <w:tcBorders>
              <w:top w:val="nil"/>
              <w:left w:val="nil"/>
              <w:bottom w:val="single" w:sz="4" w:space="0" w:color="auto"/>
              <w:right w:val="single" w:sz="4" w:space="0" w:color="auto"/>
            </w:tcBorders>
            <w:noWrap/>
            <w:hideMark/>
          </w:tcPr>
          <w:p w14:paraId="07CF6F0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826</w:t>
            </w:r>
          </w:p>
        </w:tc>
        <w:tc>
          <w:tcPr>
            <w:tcW w:w="0" w:type="auto"/>
            <w:tcBorders>
              <w:top w:val="nil"/>
              <w:left w:val="nil"/>
              <w:bottom w:val="single" w:sz="4" w:space="0" w:color="auto"/>
              <w:right w:val="single" w:sz="4" w:space="0" w:color="auto"/>
            </w:tcBorders>
            <w:noWrap/>
            <w:hideMark/>
          </w:tcPr>
          <w:p w14:paraId="3BE3342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49.8</w:t>
            </w:r>
          </w:p>
        </w:tc>
      </w:tr>
      <w:tr w:rsidR="006E57BA" w:rsidRPr="006E57BA" w14:paraId="5055FE9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F770079"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0359FC5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KIHUUBA</w:t>
            </w:r>
          </w:p>
        </w:tc>
        <w:tc>
          <w:tcPr>
            <w:tcW w:w="0" w:type="auto"/>
            <w:tcBorders>
              <w:top w:val="nil"/>
              <w:left w:val="nil"/>
              <w:bottom w:val="single" w:sz="4" w:space="0" w:color="auto"/>
              <w:right w:val="single" w:sz="4" w:space="0" w:color="auto"/>
            </w:tcBorders>
            <w:noWrap/>
            <w:hideMark/>
          </w:tcPr>
          <w:p w14:paraId="2E31B1E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702</w:t>
            </w:r>
          </w:p>
        </w:tc>
        <w:tc>
          <w:tcPr>
            <w:tcW w:w="0" w:type="auto"/>
            <w:tcBorders>
              <w:top w:val="nil"/>
              <w:left w:val="nil"/>
              <w:bottom w:val="single" w:sz="4" w:space="0" w:color="auto"/>
              <w:right w:val="single" w:sz="4" w:space="0" w:color="auto"/>
            </w:tcBorders>
            <w:noWrap/>
            <w:hideMark/>
          </w:tcPr>
          <w:p w14:paraId="4381C14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27.2</w:t>
            </w:r>
          </w:p>
        </w:tc>
        <w:tc>
          <w:tcPr>
            <w:tcW w:w="0" w:type="auto"/>
            <w:tcBorders>
              <w:top w:val="nil"/>
              <w:left w:val="nil"/>
              <w:bottom w:val="single" w:sz="4" w:space="0" w:color="auto"/>
              <w:right w:val="single" w:sz="4" w:space="0" w:color="auto"/>
            </w:tcBorders>
            <w:noWrap/>
            <w:hideMark/>
          </w:tcPr>
          <w:p w14:paraId="63E0B80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703</w:t>
            </w:r>
          </w:p>
        </w:tc>
        <w:tc>
          <w:tcPr>
            <w:tcW w:w="0" w:type="auto"/>
            <w:tcBorders>
              <w:top w:val="nil"/>
              <w:left w:val="nil"/>
              <w:bottom w:val="single" w:sz="4" w:space="0" w:color="auto"/>
              <w:right w:val="single" w:sz="4" w:space="0" w:color="auto"/>
            </w:tcBorders>
            <w:noWrap/>
            <w:hideMark/>
          </w:tcPr>
          <w:p w14:paraId="3EFFD7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26.9</w:t>
            </w:r>
          </w:p>
        </w:tc>
        <w:tc>
          <w:tcPr>
            <w:tcW w:w="0" w:type="auto"/>
            <w:tcBorders>
              <w:top w:val="nil"/>
              <w:left w:val="nil"/>
              <w:bottom w:val="single" w:sz="4" w:space="0" w:color="auto"/>
              <w:right w:val="single" w:sz="4" w:space="0" w:color="auto"/>
            </w:tcBorders>
            <w:noWrap/>
            <w:hideMark/>
          </w:tcPr>
          <w:p w14:paraId="7807B53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1614</w:t>
            </w:r>
          </w:p>
        </w:tc>
        <w:tc>
          <w:tcPr>
            <w:tcW w:w="0" w:type="auto"/>
            <w:tcBorders>
              <w:top w:val="nil"/>
              <w:left w:val="nil"/>
              <w:bottom w:val="single" w:sz="4" w:space="0" w:color="auto"/>
              <w:right w:val="single" w:sz="4" w:space="0" w:color="auto"/>
            </w:tcBorders>
            <w:noWrap/>
            <w:hideMark/>
          </w:tcPr>
          <w:p w14:paraId="5ABFA03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59.6</w:t>
            </w:r>
          </w:p>
        </w:tc>
        <w:tc>
          <w:tcPr>
            <w:tcW w:w="0" w:type="auto"/>
            <w:tcBorders>
              <w:top w:val="nil"/>
              <w:left w:val="nil"/>
              <w:bottom w:val="single" w:sz="4" w:space="0" w:color="auto"/>
              <w:right w:val="single" w:sz="4" w:space="0" w:color="auto"/>
            </w:tcBorders>
            <w:noWrap/>
            <w:hideMark/>
          </w:tcPr>
          <w:p w14:paraId="0473839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1189</w:t>
            </w:r>
          </w:p>
        </w:tc>
        <w:tc>
          <w:tcPr>
            <w:tcW w:w="0" w:type="auto"/>
            <w:tcBorders>
              <w:top w:val="nil"/>
              <w:left w:val="nil"/>
              <w:bottom w:val="single" w:sz="4" w:space="0" w:color="auto"/>
              <w:right w:val="single" w:sz="4" w:space="0" w:color="auto"/>
            </w:tcBorders>
            <w:noWrap/>
            <w:hideMark/>
          </w:tcPr>
          <w:p w14:paraId="5E8C884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46.6</w:t>
            </w:r>
          </w:p>
        </w:tc>
      </w:tr>
      <w:tr w:rsidR="006E57BA" w:rsidRPr="006E57BA" w14:paraId="2B1C3921"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E15A48E"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F5695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KISIITA</w:t>
            </w:r>
          </w:p>
        </w:tc>
        <w:tc>
          <w:tcPr>
            <w:tcW w:w="0" w:type="auto"/>
            <w:tcBorders>
              <w:top w:val="nil"/>
              <w:left w:val="nil"/>
              <w:bottom w:val="single" w:sz="4" w:space="0" w:color="auto"/>
              <w:right w:val="single" w:sz="4" w:space="0" w:color="auto"/>
            </w:tcBorders>
            <w:noWrap/>
            <w:hideMark/>
          </w:tcPr>
          <w:p w14:paraId="67A1202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389</w:t>
            </w:r>
          </w:p>
        </w:tc>
        <w:tc>
          <w:tcPr>
            <w:tcW w:w="0" w:type="auto"/>
            <w:tcBorders>
              <w:top w:val="nil"/>
              <w:left w:val="nil"/>
              <w:bottom w:val="single" w:sz="4" w:space="0" w:color="auto"/>
              <w:right w:val="single" w:sz="4" w:space="0" w:color="auto"/>
            </w:tcBorders>
            <w:noWrap/>
            <w:hideMark/>
          </w:tcPr>
          <w:p w14:paraId="2B5AC7D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25.8</w:t>
            </w:r>
          </w:p>
        </w:tc>
        <w:tc>
          <w:tcPr>
            <w:tcW w:w="0" w:type="auto"/>
            <w:tcBorders>
              <w:top w:val="nil"/>
              <w:left w:val="nil"/>
              <w:bottom w:val="single" w:sz="4" w:space="0" w:color="auto"/>
              <w:right w:val="single" w:sz="4" w:space="0" w:color="auto"/>
            </w:tcBorders>
            <w:noWrap/>
            <w:hideMark/>
          </w:tcPr>
          <w:p w14:paraId="54B156E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389</w:t>
            </w:r>
          </w:p>
        </w:tc>
        <w:tc>
          <w:tcPr>
            <w:tcW w:w="0" w:type="auto"/>
            <w:tcBorders>
              <w:top w:val="nil"/>
              <w:left w:val="nil"/>
              <w:bottom w:val="single" w:sz="4" w:space="0" w:color="auto"/>
              <w:right w:val="single" w:sz="4" w:space="0" w:color="auto"/>
            </w:tcBorders>
            <w:noWrap/>
            <w:hideMark/>
          </w:tcPr>
          <w:p w14:paraId="325EAC1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25.3</w:t>
            </w:r>
          </w:p>
        </w:tc>
        <w:tc>
          <w:tcPr>
            <w:tcW w:w="0" w:type="auto"/>
            <w:tcBorders>
              <w:top w:val="nil"/>
              <w:left w:val="nil"/>
              <w:bottom w:val="single" w:sz="4" w:space="0" w:color="auto"/>
              <w:right w:val="single" w:sz="4" w:space="0" w:color="auto"/>
            </w:tcBorders>
            <w:noWrap/>
            <w:hideMark/>
          </w:tcPr>
          <w:p w14:paraId="74FBAFB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833</w:t>
            </w:r>
          </w:p>
        </w:tc>
        <w:tc>
          <w:tcPr>
            <w:tcW w:w="0" w:type="auto"/>
            <w:tcBorders>
              <w:top w:val="nil"/>
              <w:left w:val="nil"/>
              <w:bottom w:val="single" w:sz="4" w:space="0" w:color="auto"/>
              <w:right w:val="single" w:sz="4" w:space="0" w:color="auto"/>
            </w:tcBorders>
            <w:noWrap/>
            <w:hideMark/>
          </w:tcPr>
          <w:p w14:paraId="7691BBE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60.3</w:t>
            </w:r>
          </w:p>
        </w:tc>
        <w:tc>
          <w:tcPr>
            <w:tcW w:w="0" w:type="auto"/>
            <w:tcBorders>
              <w:top w:val="nil"/>
              <w:left w:val="nil"/>
              <w:bottom w:val="single" w:sz="4" w:space="0" w:color="auto"/>
              <w:right w:val="single" w:sz="4" w:space="0" w:color="auto"/>
            </w:tcBorders>
            <w:noWrap/>
            <w:hideMark/>
          </w:tcPr>
          <w:p w14:paraId="4FE2697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667</w:t>
            </w:r>
          </w:p>
        </w:tc>
        <w:tc>
          <w:tcPr>
            <w:tcW w:w="0" w:type="auto"/>
            <w:tcBorders>
              <w:top w:val="nil"/>
              <w:left w:val="nil"/>
              <w:bottom w:val="single" w:sz="4" w:space="0" w:color="auto"/>
              <w:right w:val="single" w:sz="4" w:space="0" w:color="auto"/>
            </w:tcBorders>
            <w:noWrap/>
            <w:hideMark/>
          </w:tcPr>
          <w:p w14:paraId="3BF46D9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51.4</w:t>
            </w:r>
          </w:p>
        </w:tc>
      </w:tr>
      <w:tr w:rsidR="006E57BA" w:rsidRPr="006E57BA" w14:paraId="3DB19C67"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74C87E9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4AACDA9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6449CE9B"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1640</w:t>
            </w:r>
          </w:p>
        </w:tc>
        <w:tc>
          <w:tcPr>
            <w:tcW w:w="0" w:type="auto"/>
            <w:tcBorders>
              <w:top w:val="nil"/>
              <w:left w:val="nil"/>
              <w:bottom w:val="single" w:sz="4" w:space="0" w:color="auto"/>
              <w:right w:val="single" w:sz="4" w:space="0" w:color="auto"/>
            </w:tcBorders>
            <w:noWrap/>
            <w:hideMark/>
          </w:tcPr>
          <w:p w14:paraId="7E87F9A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1818AB5"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1639</w:t>
            </w:r>
          </w:p>
        </w:tc>
        <w:tc>
          <w:tcPr>
            <w:tcW w:w="0" w:type="auto"/>
            <w:tcBorders>
              <w:top w:val="nil"/>
              <w:left w:val="nil"/>
              <w:bottom w:val="single" w:sz="4" w:space="0" w:color="auto"/>
              <w:right w:val="single" w:sz="4" w:space="0" w:color="auto"/>
            </w:tcBorders>
            <w:noWrap/>
            <w:hideMark/>
          </w:tcPr>
          <w:p w14:paraId="21B3122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6DCC382F"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3467</w:t>
            </w:r>
          </w:p>
        </w:tc>
        <w:tc>
          <w:tcPr>
            <w:tcW w:w="0" w:type="auto"/>
            <w:tcBorders>
              <w:top w:val="nil"/>
              <w:left w:val="nil"/>
              <w:bottom w:val="single" w:sz="4" w:space="0" w:color="auto"/>
              <w:right w:val="single" w:sz="4" w:space="0" w:color="auto"/>
            </w:tcBorders>
            <w:noWrap/>
            <w:hideMark/>
          </w:tcPr>
          <w:p w14:paraId="4E9450F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AF40C19"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2682</w:t>
            </w:r>
          </w:p>
        </w:tc>
        <w:tc>
          <w:tcPr>
            <w:tcW w:w="0" w:type="auto"/>
            <w:tcBorders>
              <w:top w:val="nil"/>
              <w:left w:val="nil"/>
              <w:bottom w:val="single" w:sz="4" w:space="0" w:color="auto"/>
              <w:right w:val="single" w:sz="4" w:space="0" w:color="auto"/>
            </w:tcBorders>
            <w:noWrap/>
            <w:hideMark/>
          </w:tcPr>
          <w:p w14:paraId="6F80DD2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r w:rsidR="006E57BA" w:rsidRPr="006E57BA" w14:paraId="4E09AF5A"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61C9F6E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DIVISION</w:t>
            </w:r>
          </w:p>
        </w:tc>
        <w:tc>
          <w:tcPr>
            <w:tcW w:w="0" w:type="auto"/>
            <w:tcBorders>
              <w:top w:val="nil"/>
              <w:left w:val="nil"/>
              <w:bottom w:val="single" w:sz="4" w:space="0" w:color="auto"/>
              <w:right w:val="single" w:sz="4" w:space="0" w:color="auto"/>
            </w:tcBorders>
            <w:noWrap/>
            <w:hideMark/>
          </w:tcPr>
          <w:p w14:paraId="1C11F3C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 WARD</w:t>
            </w:r>
          </w:p>
        </w:tc>
        <w:tc>
          <w:tcPr>
            <w:tcW w:w="0" w:type="auto"/>
            <w:tcBorders>
              <w:top w:val="nil"/>
              <w:left w:val="nil"/>
              <w:bottom w:val="single" w:sz="4" w:space="0" w:color="auto"/>
              <w:right w:val="single" w:sz="4" w:space="0" w:color="auto"/>
            </w:tcBorders>
            <w:noWrap/>
            <w:hideMark/>
          </w:tcPr>
          <w:p w14:paraId="77C2F14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214</w:t>
            </w:r>
          </w:p>
        </w:tc>
        <w:tc>
          <w:tcPr>
            <w:tcW w:w="0" w:type="auto"/>
            <w:tcBorders>
              <w:top w:val="nil"/>
              <w:left w:val="nil"/>
              <w:bottom w:val="single" w:sz="4" w:space="0" w:color="auto"/>
              <w:right w:val="single" w:sz="4" w:space="0" w:color="auto"/>
            </w:tcBorders>
            <w:noWrap/>
            <w:hideMark/>
          </w:tcPr>
          <w:p w14:paraId="0CAF7A5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20.3</w:t>
            </w:r>
          </w:p>
        </w:tc>
        <w:tc>
          <w:tcPr>
            <w:tcW w:w="0" w:type="auto"/>
            <w:tcBorders>
              <w:top w:val="nil"/>
              <w:left w:val="nil"/>
              <w:bottom w:val="single" w:sz="4" w:space="0" w:color="auto"/>
              <w:right w:val="single" w:sz="4" w:space="0" w:color="auto"/>
            </w:tcBorders>
            <w:noWrap/>
            <w:hideMark/>
          </w:tcPr>
          <w:p w14:paraId="42F599D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211</w:t>
            </w:r>
          </w:p>
        </w:tc>
        <w:tc>
          <w:tcPr>
            <w:tcW w:w="0" w:type="auto"/>
            <w:tcBorders>
              <w:top w:val="nil"/>
              <w:left w:val="nil"/>
              <w:bottom w:val="single" w:sz="4" w:space="0" w:color="auto"/>
              <w:right w:val="single" w:sz="4" w:space="0" w:color="auto"/>
            </w:tcBorders>
            <w:noWrap/>
            <w:hideMark/>
          </w:tcPr>
          <w:p w14:paraId="631BFA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19.6</w:t>
            </w:r>
          </w:p>
        </w:tc>
        <w:tc>
          <w:tcPr>
            <w:tcW w:w="0" w:type="auto"/>
            <w:tcBorders>
              <w:top w:val="nil"/>
              <w:left w:val="nil"/>
              <w:bottom w:val="single" w:sz="4" w:space="0" w:color="auto"/>
              <w:right w:val="single" w:sz="4" w:space="0" w:color="auto"/>
            </w:tcBorders>
            <w:noWrap/>
            <w:hideMark/>
          </w:tcPr>
          <w:p w14:paraId="4370F2D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545</w:t>
            </w:r>
          </w:p>
        </w:tc>
        <w:tc>
          <w:tcPr>
            <w:tcW w:w="0" w:type="auto"/>
            <w:tcBorders>
              <w:top w:val="nil"/>
              <w:left w:val="nil"/>
              <w:bottom w:val="single" w:sz="4" w:space="0" w:color="auto"/>
              <w:right w:val="single" w:sz="4" w:space="0" w:color="auto"/>
            </w:tcBorders>
            <w:noWrap/>
            <w:hideMark/>
          </w:tcPr>
          <w:p w14:paraId="5F22268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55.8</w:t>
            </w:r>
          </w:p>
        </w:tc>
        <w:tc>
          <w:tcPr>
            <w:tcW w:w="0" w:type="auto"/>
            <w:tcBorders>
              <w:top w:val="nil"/>
              <w:left w:val="nil"/>
              <w:bottom w:val="single" w:sz="4" w:space="0" w:color="auto"/>
              <w:right w:val="single" w:sz="4" w:space="0" w:color="auto"/>
            </w:tcBorders>
            <w:noWrap/>
            <w:hideMark/>
          </w:tcPr>
          <w:p w14:paraId="3C2D213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434</w:t>
            </w:r>
          </w:p>
        </w:tc>
        <w:tc>
          <w:tcPr>
            <w:tcW w:w="0" w:type="auto"/>
            <w:tcBorders>
              <w:top w:val="nil"/>
              <w:left w:val="nil"/>
              <w:bottom w:val="single" w:sz="4" w:space="0" w:color="auto"/>
              <w:right w:val="single" w:sz="4" w:space="0" w:color="auto"/>
            </w:tcBorders>
            <w:noWrap/>
            <w:hideMark/>
          </w:tcPr>
          <w:p w14:paraId="2A605E2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48</w:t>
            </w:r>
          </w:p>
        </w:tc>
      </w:tr>
      <w:tr w:rsidR="006E57BA" w:rsidRPr="006E57BA" w14:paraId="319A7E88"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498E2B7"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83E6A3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 WARD</w:t>
            </w:r>
          </w:p>
        </w:tc>
        <w:tc>
          <w:tcPr>
            <w:tcW w:w="0" w:type="auto"/>
            <w:tcBorders>
              <w:top w:val="nil"/>
              <w:left w:val="nil"/>
              <w:bottom w:val="single" w:sz="4" w:space="0" w:color="auto"/>
              <w:right w:val="single" w:sz="4" w:space="0" w:color="auto"/>
            </w:tcBorders>
            <w:noWrap/>
            <w:hideMark/>
          </w:tcPr>
          <w:p w14:paraId="6D7D6A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119</w:t>
            </w:r>
          </w:p>
        </w:tc>
        <w:tc>
          <w:tcPr>
            <w:tcW w:w="0" w:type="auto"/>
            <w:tcBorders>
              <w:top w:val="nil"/>
              <w:left w:val="nil"/>
              <w:bottom w:val="single" w:sz="4" w:space="0" w:color="auto"/>
              <w:right w:val="single" w:sz="4" w:space="0" w:color="auto"/>
            </w:tcBorders>
            <w:noWrap/>
            <w:hideMark/>
          </w:tcPr>
          <w:p w14:paraId="7F6750D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7.1</w:t>
            </w:r>
          </w:p>
        </w:tc>
        <w:tc>
          <w:tcPr>
            <w:tcW w:w="0" w:type="auto"/>
            <w:tcBorders>
              <w:top w:val="nil"/>
              <w:left w:val="nil"/>
              <w:bottom w:val="single" w:sz="4" w:space="0" w:color="auto"/>
              <w:right w:val="single" w:sz="4" w:space="0" w:color="auto"/>
            </w:tcBorders>
            <w:noWrap/>
            <w:hideMark/>
          </w:tcPr>
          <w:p w14:paraId="3994880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117</w:t>
            </w:r>
          </w:p>
        </w:tc>
        <w:tc>
          <w:tcPr>
            <w:tcW w:w="0" w:type="auto"/>
            <w:tcBorders>
              <w:top w:val="nil"/>
              <w:left w:val="nil"/>
              <w:bottom w:val="single" w:sz="4" w:space="0" w:color="auto"/>
              <w:right w:val="single" w:sz="4" w:space="0" w:color="auto"/>
            </w:tcBorders>
            <w:noWrap/>
            <w:hideMark/>
          </w:tcPr>
          <w:p w14:paraId="1233DC4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w:t>
            </w:r>
          </w:p>
        </w:tc>
        <w:tc>
          <w:tcPr>
            <w:tcW w:w="0" w:type="auto"/>
            <w:tcBorders>
              <w:top w:val="nil"/>
              <w:left w:val="nil"/>
              <w:bottom w:val="single" w:sz="4" w:space="0" w:color="auto"/>
              <w:right w:val="single" w:sz="4" w:space="0" w:color="auto"/>
            </w:tcBorders>
            <w:noWrap/>
            <w:hideMark/>
          </w:tcPr>
          <w:p w14:paraId="6A97225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631</w:t>
            </w:r>
          </w:p>
        </w:tc>
        <w:tc>
          <w:tcPr>
            <w:tcW w:w="0" w:type="auto"/>
            <w:tcBorders>
              <w:top w:val="nil"/>
              <w:left w:val="nil"/>
              <w:bottom w:val="single" w:sz="4" w:space="0" w:color="auto"/>
              <w:right w:val="single" w:sz="4" w:space="0" w:color="auto"/>
            </w:tcBorders>
            <w:noWrap/>
            <w:hideMark/>
          </w:tcPr>
          <w:p w14:paraId="430CDEB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45.9</w:t>
            </w:r>
          </w:p>
        </w:tc>
        <w:tc>
          <w:tcPr>
            <w:tcW w:w="0" w:type="auto"/>
            <w:tcBorders>
              <w:top w:val="nil"/>
              <w:left w:val="nil"/>
              <w:bottom w:val="single" w:sz="4" w:space="0" w:color="auto"/>
              <w:right w:val="single" w:sz="4" w:space="0" w:color="auto"/>
            </w:tcBorders>
            <w:noWrap/>
            <w:hideMark/>
          </w:tcPr>
          <w:p w14:paraId="5FC9B38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528</w:t>
            </w:r>
          </w:p>
        </w:tc>
        <w:tc>
          <w:tcPr>
            <w:tcW w:w="0" w:type="auto"/>
            <w:tcBorders>
              <w:top w:val="nil"/>
              <w:left w:val="nil"/>
              <w:bottom w:val="single" w:sz="4" w:space="0" w:color="auto"/>
              <w:right w:val="single" w:sz="4" w:space="0" w:color="auto"/>
            </w:tcBorders>
            <w:noWrap/>
            <w:hideMark/>
          </w:tcPr>
          <w:p w14:paraId="57FA1F9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41.7</w:t>
            </w:r>
          </w:p>
        </w:tc>
      </w:tr>
      <w:tr w:rsidR="006E57BA" w:rsidRPr="006E57BA" w14:paraId="7F3AAD7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EF4F45C"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64F35C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WARD</w:t>
            </w:r>
          </w:p>
        </w:tc>
        <w:tc>
          <w:tcPr>
            <w:tcW w:w="0" w:type="auto"/>
            <w:tcBorders>
              <w:top w:val="nil"/>
              <w:left w:val="nil"/>
              <w:bottom w:val="single" w:sz="4" w:space="0" w:color="auto"/>
              <w:right w:val="single" w:sz="4" w:space="0" w:color="auto"/>
            </w:tcBorders>
            <w:noWrap/>
            <w:hideMark/>
          </w:tcPr>
          <w:p w14:paraId="07CFE52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112</w:t>
            </w:r>
          </w:p>
        </w:tc>
        <w:tc>
          <w:tcPr>
            <w:tcW w:w="0" w:type="auto"/>
            <w:tcBorders>
              <w:top w:val="nil"/>
              <w:left w:val="nil"/>
              <w:bottom w:val="single" w:sz="4" w:space="0" w:color="auto"/>
              <w:right w:val="single" w:sz="4" w:space="0" w:color="auto"/>
            </w:tcBorders>
            <w:noWrap/>
            <w:hideMark/>
          </w:tcPr>
          <w:p w14:paraId="4D9696F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9.8</w:t>
            </w:r>
          </w:p>
        </w:tc>
        <w:tc>
          <w:tcPr>
            <w:tcW w:w="0" w:type="auto"/>
            <w:tcBorders>
              <w:top w:val="nil"/>
              <w:left w:val="nil"/>
              <w:bottom w:val="single" w:sz="4" w:space="0" w:color="auto"/>
              <w:right w:val="single" w:sz="4" w:space="0" w:color="auto"/>
            </w:tcBorders>
            <w:noWrap/>
            <w:hideMark/>
          </w:tcPr>
          <w:p w14:paraId="2529F8A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118</w:t>
            </w:r>
          </w:p>
        </w:tc>
        <w:tc>
          <w:tcPr>
            <w:tcW w:w="0" w:type="auto"/>
            <w:tcBorders>
              <w:top w:val="nil"/>
              <w:left w:val="nil"/>
              <w:bottom w:val="single" w:sz="4" w:space="0" w:color="auto"/>
              <w:right w:val="single" w:sz="4" w:space="0" w:color="auto"/>
            </w:tcBorders>
            <w:noWrap/>
            <w:hideMark/>
          </w:tcPr>
          <w:p w14:paraId="56356C6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10.2</w:t>
            </w:r>
          </w:p>
        </w:tc>
        <w:tc>
          <w:tcPr>
            <w:tcW w:w="0" w:type="auto"/>
            <w:tcBorders>
              <w:top w:val="nil"/>
              <w:left w:val="nil"/>
              <w:bottom w:val="single" w:sz="4" w:space="0" w:color="auto"/>
              <w:right w:val="single" w:sz="4" w:space="0" w:color="auto"/>
            </w:tcBorders>
            <w:noWrap/>
            <w:hideMark/>
          </w:tcPr>
          <w:p w14:paraId="5A8D3C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611</w:t>
            </w:r>
          </w:p>
        </w:tc>
        <w:tc>
          <w:tcPr>
            <w:tcW w:w="0" w:type="auto"/>
            <w:tcBorders>
              <w:top w:val="nil"/>
              <w:left w:val="nil"/>
              <w:bottom w:val="single" w:sz="4" w:space="0" w:color="auto"/>
              <w:right w:val="single" w:sz="4" w:space="0" w:color="auto"/>
            </w:tcBorders>
            <w:noWrap/>
            <w:hideMark/>
          </w:tcPr>
          <w:p w14:paraId="776389C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54.3</w:t>
            </w:r>
          </w:p>
        </w:tc>
        <w:tc>
          <w:tcPr>
            <w:tcW w:w="0" w:type="auto"/>
            <w:tcBorders>
              <w:top w:val="nil"/>
              <w:left w:val="nil"/>
              <w:bottom w:val="single" w:sz="4" w:space="0" w:color="auto"/>
              <w:right w:val="single" w:sz="4" w:space="0" w:color="auto"/>
            </w:tcBorders>
            <w:noWrap/>
            <w:hideMark/>
          </w:tcPr>
          <w:p w14:paraId="40AA4FD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534</w:t>
            </w:r>
          </w:p>
        </w:tc>
        <w:tc>
          <w:tcPr>
            <w:tcW w:w="0" w:type="auto"/>
            <w:tcBorders>
              <w:top w:val="nil"/>
              <w:left w:val="nil"/>
              <w:bottom w:val="single" w:sz="4" w:space="0" w:color="auto"/>
              <w:right w:val="single" w:sz="4" w:space="0" w:color="auto"/>
            </w:tcBorders>
            <w:noWrap/>
            <w:hideMark/>
          </w:tcPr>
          <w:p w14:paraId="60C4F6B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51.1</w:t>
            </w:r>
          </w:p>
        </w:tc>
      </w:tr>
      <w:tr w:rsidR="006E57BA" w:rsidRPr="006E57BA" w14:paraId="6B9C3B7D"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091E85C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2FEF66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KIRYANGA WARD</w:t>
            </w:r>
          </w:p>
        </w:tc>
        <w:tc>
          <w:tcPr>
            <w:tcW w:w="0" w:type="auto"/>
            <w:tcBorders>
              <w:top w:val="nil"/>
              <w:left w:val="nil"/>
              <w:bottom w:val="single" w:sz="4" w:space="0" w:color="auto"/>
              <w:right w:val="single" w:sz="4" w:space="0" w:color="auto"/>
            </w:tcBorders>
            <w:noWrap/>
            <w:hideMark/>
          </w:tcPr>
          <w:p w14:paraId="3A3F1EA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329</w:t>
            </w:r>
          </w:p>
        </w:tc>
        <w:tc>
          <w:tcPr>
            <w:tcW w:w="0" w:type="auto"/>
            <w:tcBorders>
              <w:top w:val="nil"/>
              <w:left w:val="nil"/>
              <w:bottom w:val="single" w:sz="4" w:space="0" w:color="auto"/>
              <w:right w:val="single" w:sz="4" w:space="0" w:color="auto"/>
            </w:tcBorders>
            <w:noWrap/>
            <w:hideMark/>
          </w:tcPr>
          <w:p w14:paraId="22882C6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17.4</w:t>
            </w:r>
          </w:p>
        </w:tc>
        <w:tc>
          <w:tcPr>
            <w:tcW w:w="0" w:type="auto"/>
            <w:tcBorders>
              <w:top w:val="nil"/>
              <w:left w:val="nil"/>
              <w:bottom w:val="single" w:sz="4" w:space="0" w:color="auto"/>
              <w:right w:val="single" w:sz="4" w:space="0" w:color="auto"/>
            </w:tcBorders>
            <w:noWrap/>
            <w:hideMark/>
          </w:tcPr>
          <w:p w14:paraId="5D1C8B0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328</w:t>
            </w:r>
          </w:p>
        </w:tc>
        <w:tc>
          <w:tcPr>
            <w:tcW w:w="0" w:type="auto"/>
            <w:tcBorders>
              <w:top w:val="nil"/>
              <w:left w:val="nil"/>
              <w:bottom w:val="single" w:sz="4" w:space="0" w:color="auto"/>
              <w:right w:val="single" w:sz="4" w:space="0" w:color="auto"/>
            </w:tcBorders>
            <w:noWrap/>
            <w:hideMark/>
          </w:tcPr>
          <w:p w14:paraId="2B0DEE3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16.8</w:t>
            </w:r>
          </w:p>
        </w:tc>
        <w:tc>
          <w:tcPr>
            <w:tcW w:w="0" w:type="auto"/>
            <w:tcBorders>
              <w:top w:val="nil"/>
              <w:left w:val="nil"/>
              <w:bottom w:val="single" w:sz="4" w:space="0" w:color="auto"/>
              <w:right w:val="single" w:sz="4" w:space="0" w:color="auto"/>
            </w:tcBorders>
            <w:noWrap/>
            <w:hideMark/>
          </w:tcPr>
          <w:p w14:paraId="5079BFE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796</w:t>
            </w:r>
          </w:p>
        </w:tc>
        <w:tc>
          <w:tcPr>
            <w:tcW w:w="0" w:type="auto"/>
            <w:tcBorders>
              <w:top w:val="nil"/>
              <w:left w:val="nil"/>
              <w:bottom w:val="single" w:sz="4" w:space="0" w:color="auto"/>
              <w:right w:val="single" w:sz="4" w:space="0" w:color="auto"/>
            </w:tcBorders>
            <w:noWrap/>
            <w:hideMark/>
          </w:tcPr>
          <w:p w14:paraId="69C3D2A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w:t>
            </w:r>
          </w:p>
        </w:tc>
        <w:tc>
          <w:tcPr>
            <w:tcW w:w="0" w:type="auto"/>
            <w:tcBorders>
              <w:top w:val="nil"/>
              <w:left w:val="nil"/>
              <w:bottom w:val="single" w:sz="4" w:space="0" w:color="auto"/>
              <w:right w:val="single" w:sz="4" w:space="0" w:color="auto"/>
            </w:tcBorders>
            <w:noWrap/>
            <w:hideMark/>
          </w:tcPr>
          <w:p w14:paraId="1875A41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598</w:t>
            </w:r>
          </w:p>
        </w:tc>
        <w:tc>
          <w:tcPr>
            <w:tcW w:w="0" w:type="auto"/>
            <w:tcBorders>
              <w:top w:val="nil"/>
              <w:left w:val="nil"/>
              <w:bottom w:val="single" w:sz="4" w:space="0" w:color="auto"/>
              <w:right w:val="single" w:sz="4" w:space="0" w:color="auto"/>
            </w:tcBorders>
            <w:noWrap/>
            <w:hideMark/>
          </w:tcPr>
          <w:p w14:paraId="7425DD0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38.5</w:t>
            </w:r>
          </w:p>
        </w:tc>
      </w:tr>
      <w:tr w:rsidR="006E57BA" w:rsidRPr="006E57BA" w14:paraId="68B20D70" w14:textId="77777777" w:rsidTr="00C66D9D">
        <w:trPr>
          <w:trHeight w:val="288"/>
        </w:trPr>
        <w:tc>
          <w:tcPr>
            <w:tcW w:w="0" w:type="auto"/>
            <w:tcBorders>
              <w:top w:val="nil"/>
              <w:left w:val="single" w:sz="4" w:space="0" w:color="auto"/>
              <w:bottom w:val="single" w:sz="4" w:space="0" w:color="auto"/>
              <w:right w:val="single" w:sz="4" w:space="0" w:color="auto"/>
            </w:tcBorders>
            <w:noWrap/>
            <w:hideMark/>
          </w:tcPr>
          <w:p w14:paraId="63A3193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030BB8C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3BCD461"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774</w:t>
            </w:r>
          </w:p>
        </w:tc>
        <w:tc>
          <w:tcPr>
            <w:tcW w:w="0" w:type="auto"/>
            <w:tcBorders>
              <w:top w:val="nil"/>
              <w:left w:val="nil"/>
              <w:bottom w:val="single" w:sz="4" w:space="0" w:color="auto"/>
              <w:right w:val="single" w:sz="4" w:space="0" w:color="auto"/>
            </w:tcBorders>
            <w:noWrap/>
            <w:hideMark/>
          </w:tcPr>
          <w:p w14:paraId="2E2C738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A587D78"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774</w:t>
            </w:r>
          </w:p>
        </w:tc>
        <w:tc>
          <w:tcPr>
            <w:tcW w:w="0" w:type="auto"/>
            <w:tcBorders>
              <w:top w:val="nil"/>
              <w:left w:val="nil"/>
              <w:bottom w:val="single" w:sz="4" w:space="0" w:color="auto"/>
              <w:right w:val="single" w:sz="4" w:space="0" w:color="auto"/>
            </w:tcBorders>
            <w:noWrap/>
            <w:hideMark/>
          </w:tcPr>
          <w:p w14:paraId="2FD261BA"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4FBDD3C"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2583</w:t>
            </w:r>
          </w:p>
        </w:tc>
        <w:tc>
          <w:tcPr>
            <w:tcW w:w="0" w:type="auto"/>
            <w:tcBorders>
              <w:top w:val="nil"/>
              <w:left w:val="nil"/>
              <w:bottom w:val="single" w:sz="4" w:space="0" w:color="auto"/>
              <w:right w:val="single" w:sz="4" w:space="0" w:color="auto"/>
            </w:tcBorders>
            <w:noWrap/>
            <w:hideMark/>
          </w:tcPr>
          <w:p w14:paraId="3D63174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D808F0E"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t>2094</w:t>
            </w:r>
          </w:p>
        </w:tc>
        <w:tc>
          <w:tcPr>
            <w:tcW w:w="0" w:type="auto"/>
            <w:tcBorders>
              <w:top w:val="nil"/>
              <w:left w:val="nil"/>
              <w:bottom w:val="single" w:sz="4" w:space="0" w:color="auto"/>
              <w:right w:val="single" w:sz="4" w:space="0" w:color="auto"/>
            </w:tcBorders>
            <w:noWrap/>
            <w:hideMark/>
          </w:tcPr>
          <w:p w14:paraId="67FCCF8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r>
    </w:tbl>
    <w:p w14:paraId="11BA5FA7" w14:textId="77777777" w:rsidR="006E57BA" w:rsidRPr="006E57BA" w:rsidRDefault="006E57BA" w:rsidP="006E57BA">
      <w:pPr>
        <w:rPr>
          <w:b/>
          <w:bCs/>
          <w:sz w:val="24"/>
          <w:szCs w:val="24"/>
        </w:rPr>
      </w:pPr>
    </w:p>
    <w:p w14:paraId="35F4349A" w14:textId="77777777" w:rsidR="006E57BA" w:rsidRPr="006E57BA" w:rsidRDefault="006E57BA" w:rsidP="006E57BA">
      <w:pPr>
        <w:rPr>
          <w:b/>
          <w:bCs/>
          <w:sz w:val="24"/>
          <w:szCs w:val="24"/>
        </w:rPr>
      </w:pPr>
    </w:p>
    <w:p w14:paraId="7492D4DA" w14:textId="77777777" w:rsidR="006E57BA" w:rsidRPr="006E57BA" w:rsidRDefault="006E57BA" w:rsidP="006E57BA">
      <w:pPr>
        <w:rPr>
          <w:b/>
          <w:bCs/>
          <w:sz w:val="24"/>
          <w:szCs w:val="24"/>
        </w:rPr>
        <w:sectPr w:rsidR="006E57BA" w:rsidRPr="006E57BA" w:rsidSect="006E57BA">
          <w:pgSz w:w="16838" w:h="11906" w:orient="landscape" w:code="9"/>
          <w:pgMar w:top="432" w:right="1296" w:bottom="432" w:left="1296" w:header="720" w:footer="720" w:gutter="0"/>
          <w:cols w:space="720"/>
          <w:docGrid w:linePitch="360"/>
        </w:sectPr>
      </w:pPr>
    </w:p>
    <w:p w14:paraId="3FFCB864" w14:textId="77777777" w:rsidR="006E57BA" w:rsidRPr="006E57BA" w:rsidRDefault="006E57BA" w:rsidP="006E57BA">
      <w:pPr>
        <w:rPr>
          <w:b/>
          <w:bCs/>
          <w:sz w:val="24"/>
          <w:szCs w:val="24"/>
        </w:rPr>
      </w:pPr>
      <w:r w:rsidRPr="006E57BA">
        <w:rPr>
          <w:b/>
          <w:bCs/>
          <w:sz w:val="24"/>
          <w:szCs w:val="24"/>
        </w:rPr>
        <w:lastRenderedPageBreak/>
        <w:t>Key issues to note.</w:t>
      </w:r>
    </w:p>
    <w:p w14:paraId="5D3A9E48" w14:textId="77777777" w:rsidR="006E57BA" w:rsidRPr="006E57BA" w:rsidRDefault="006E57BA" w:rsidP="006E57BA">
      <w:pPr>
        <w:rPr>
          <w:b/>
          <w:bCs/>
          <w:sz w:val="24"/>
          <w:szCs w:val="24"/>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401"/>
        <w:gridCol w:w="2381"/>
        <w:gridCol w:w="3764"/>
      </w:tblGrid>
      <w:tr w:rsidR="006E57BA" w:rsidRPr="006E57BA" w14:paraId="1C215EA6" w14:textId="77777777" w:rsidTr="00C66D9D">
        <w:trPr>
          <w:trHeight w:val="58"/>
          <w:tblHeader/>
          <w:jc w:val="center"/>
        </w:trPr>
        <w:tc>
          <w:tcPr>
            <w:tcW w:w="1942" w:type="dxa"/>
            <w:tcBorders>
              <w:bottom w:val="double" w:sz="4" w:space="0" w:color="auto"/>
            </w:tcBorders>
            <w:vAlign w:val="center"/>
            <w:hideMark/>
          </w:tcPr>
          <w:p w14:paraId="2CD714B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Category</w:t>
            </w:r>
          </w:p>
        </w:tc>
        <w:tc>
          <w:tcPr>
            <w:tcW w:w="0" w:type="auto"/>
            <w:tcBorders>
              <w:bottom w:val="double" w:sz="4" w:space="0" w:color="auto"/>
            </w:tcBorders>
            <w:vAlign w:val="center"/>
          </w:tcPr>
          <w:p w14:paraId="52425AD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Population </w:t>
            </w:r>
          </w:p>
        </w:tc>
        <w:tc>
          <w:tcPr>
            <w:tcW w:w="0" w:type="auto"/>
            <w:tcBorders>
              <w:bottom w:val="double" w:sz="4" w:space="0" w:color="auto"/>
            </w:tcBorders>
            <w:vAlign w:val="center"/>
            <w:hideMark/>
          </w:tcPr>
          <w:p w14:paraId="56A2CF7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Unemployment Rate </w:t>
            </w:r>
          </w:p>
        </w:tc>
        <w:tc>
          <w:tcPr>
            <w:tcW w:w="0" w:type="auto"/>
            <w:tcBorders>
              <w:bottom w:val="double" w:sz="4" w:space="0" w:color="auto"/>
            </w:tcBorders>
            <w:vAlign w:val="center"/>
            <w:hideMark/>
          </w:tcPr>
          <w:p w14:paraId="3EFD729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Implications</w:t>
            </w:r>
          </w:p>
        </w:tc>
      </w:tr>
      <w:tr w:rsidR="006E57BA" w:rsidRPr="006E57BA" w14:paraId="152467FA" w14:textId="77777777" w:rsidTr="00C66D9D">
        <w:trPr>
          <w:trHeight w:val="576"/>
          <w:jc w:val="center"/>
        </w:trPr>
        <w:tc>
          <w:tcPr>
            <w:tcW w:w="1942" w:type="dxa"/>
            <w:tcBorders>
              <w:top w:val="double" w:sz="4" w:space="0" w:color="auto"/>
            </w:tcBorders>
            <w:vAlign w:val="center"/>
          </w:tcPr>
          <w:p w14:paraId="4738D9B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Total Population </w:t>
            </w:r>
          </w:p>
        </w:tc>
        <w:tc>
          <w:tcPr>
            <w:tcW w:w="0" w:type="auto"/>
            <w:tcBorders>
              <w:top w:val="double" w:sz="4" w:space="0" w:color="auto"/>
            </w:tcBorders>
            <w:vAlign w:val="center"/>
          </w:tcPr>
          <w:p w14:paraId="6B04883C" w14:textId="77777777" w:rsidR="006E57BA" w:rsidRPr="006E57BA" w:rsidRDefault="006E57BA" w:rsidP="00C66D9D">
            <w:pPr>
              <w:rPr>
                <w:b/>
                <w:bCs/>
                <w:color w:val="000000"/>
                <w:kern w:val="0"/>
                <w:sz w:val="24"/>
                <w:szCs w:val="24"/>
                <w14:ligatures w14:val="none"/>
              </w:rPr>
            </w:pPr>
            <w:r w:rsidRPr="006E57BA">
              <w:rPr>
                <w:kern w:val="0"/>
                <w:sz w:val="24"/>
                <w:szCs w:val="24"/>
                <w14:ligatures w14:val="none"/>
              </w:rPr>
              <w:t>342,635</w:t>
            </w:r>
          </w:p>
        </w:tc>
        <w:tc>
          <w:tcPr>
            <w:tcW w:w="0" w:type="auto"/>
            <w:tcBorders>
              <w:top w:val="double" w:sz="4" w:space="0" w:color="auto"/>
            </w:tcBorders>
            <w:vAlign w:val="center"/>
          </w:tcPr>
          <w:p w14:paraId="27EB485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18% above the national (14.2%)</w:t>
            </w:r>
          </w:p>
        </w:tc>
        <w:tc>
          <w:tcPr>
            <w:tcW w:w="0" w:type="auto"/>
            <w:vMerge w:val="restart"/>
            <w:tcBorders>
              <w:top w:val="double" w:sz="4" w:space="0" w:color="auto"/>
            </w:tcBorders>
            <w:vAlign w:val="center"/>
          </w:tcPr>
          <w:p w14:paraId="084292F7" w14:textId="77777777" w:rsidR="006E57BA" w:rsidRPr="006E57BA" w:rsidRDefault="006E57BA" w:rsidP="006E57BA">
            <w:pPr>
              <w:pStyle w:val="ListParagraph"/>
              <w:numPr>
                <w:ilvl w:val="0"/>
                <w:numId w:val="2"/>
              </w:numPr>
              <w:rPr>
                <w:color w:val="000000"/>
                <w:kern w:val="0"/>
                <w:sz w:val="24"/>
                <w:szCs w:val="24"/>
                <w14:ligatures w14:val="none"/>
              </w:rPr>
            </w:pPr>
            <w:r w:rsidRPr="006E57BA">
              <w:rPr>
                <w:color w:val="000000"/>
                <w:kern w:val="0"/>
                <w:sz w:val="24"/>
                <w:szCs w:val="24"/>
                <w14:ligatures w14:val="none"/>
              </w:rPr>
              <w:t xml:space="preserve">Rising social unrest and crime due to idleness </w:t>
            </w:r>
          </w:p>
          <w:p w14:paraId="7D0CB60A" w14:textId="77777777" w:rsidR="006E57BA" w:rsidRPr="006E57BA" w:rsidRDefault="006E57BA" w:rsidP="006E57BA">
            <w:pPr>
              <w:pStyle w:val="ListParagraph"/>
              <w:numPr>
                <w:ilvl w:val="0"/>
                <w:numId w:val="2"/>
              </w:numPr>
              <w:rPr>
                <w:color w:val="000000"/>
                <w:kern w:val="0"/>
                <w:sz w:val="24"/>
                <w:szCs w:val="24"/>
                <w14:ligatures w14:val="none"/>
              </w:rPr>
            </w:pPr>
            <w:r w:rsidRPr="006E57BA">
              <w:rPr>
                <w:color w:val="000000"/>
                <w:kern w:val="0"/>
                <w:sz w:val="24"/>
                <w:szCs w:val="24"/>
                <w14:ligatures w14:val="none"/>
              </w:rPr>
              <w:t>Missed opportunity to harness demographic dividend.</w:t>
            </w:r>
          </w:p>
          <w:p w14:paraId="6BB09331" w14:textId="77777777" w:rsidR="006E57BA" w:rsidRPr="006E57BA" w:rsidRDefault="006E57BA" w:rsidP="006E57BA">
            <w:pPr>
              <w:pStyle w:val="ListParagraph"/>
              <w:numPr>
                <w:ilvl w:val="0"/>
                <w:numId w:val="2"/>
              </w:numPr>
              <w:rPr>
                <w:color w:val="000000"/>
                <w:kern w:val="0"/>
                <w:sz w:val="24"/>
                <w:szCs w:val="24"/>
                <w14:ligatures w14:val="none"/>
              </w:rPr>
            </w:pPr>
            <w:r w:rsidRPr="006E57BA">
              <w:rPr>
                <w:color w:val="000000"/>
                <w:kern w:val="0"/>
                <w:sz w:val="24"/>
                <w:szCs w:val="24"/>
                <w14:ligatures w14:val="none"/>
              </w:rPr>
              <w:t xml:space="preserve">Increase urban migration and informal settlement growth </w:t>
            </w:r>
          </w:p>
          <w:p w14:paraId="700BBEDA" w14:textId="77777777" w:rsidR="006E57BA" w:rsidRPr="006E57BA" w:rsidRDefault="006E57BA" w:rsidP="006E57BA">
            <w:pPr>
              <w:pStyle w:val="ListParagraph"/>
              <w:numPr>
                <w:ilvl w:val="0"/>
                <w:numId w:val="2"/>
              </w:numPr>
              <w:rPr>
                <w:color w:val="000000"/>
                <w:kern w:val="0"/>
                <w:sz w:val="24"/>
                <w:szCs w:val="24"/>
                <w14:ligatures w14:val="none"/>
              </w:rPr>
            </w:pPr>
            <w:r w:rsidRPr="006E57BA">
              <w:rPr>
                <w:color w:val="000000"/>
                <w:kern w:val="0"/>
                <w:sz w:val="24"/>
                <w:szCs w:val="24"/>
                <w14:ligatures w14:val="none"/>
              </w:rPr>
              <w:t xml:space="preserve">Mental health strain and loss of self-worth </w:t>
            </w:r>
          </w:p>
          <w:p w14:paraId="0DA59B5F" w14:textId="77777777" w:rsidR="006E57BA" w:rsidRPr="006E57BA" w:rsidRDefault="006E57BA" w:rsidP="006E57BA">
            <w:pPr>
              <w:pStyle w:val="ListParagraph"/>
              <w:numPr>
                <w:ilvl w:val="0"/>
                <w:numId w:val="2"/>
              </w:numPr>
              <w:rPr>
                <w:color w:val="000000"/>
                <w:kern w:val="0"/>
                <w:sz w:val="24"/>
                <w:szCs w:val="24"/>
                <w14:ligatures w14:val="none"/>
              </w:rPr>
            </w:pPr>
            <w:r w:rsidRPr="006E57BA">
              <w:rPr>
                <w:color w:val="000000"/>
                <w:kern w:val="0"/>
                <w:sz w:val="24"/>
                <w:szCs w:val="24"/>
                <w14:ligatures w14:val="none"/>
              </w:rPr>
              <w:t>Low civic participation</w:t>
            </w:r>
          </w:p>
          <w:p w14:paraId="25464DD3" w14:textId="77777777" w:rsidR="006E57BA" w:rsidRPr="006E57BA" w:rsidRDefault="006E57BA" w:rsidP="006E57BA">
            <w:pPr>
              <w:pStyle w:val="ListParagraph"/>
              <w:numPr>
                <w:ilvl w:val="0"/>
                <w:numId w:val="2"/>
              </w:numPr>
              <w:rPr>
                <w:b/>
                <w:bCs/>
                <w:color w:val="000000"/>
                <w:kern w:val="0"/>
                <w:sz w:val="24"/>
                <w:szCs w:val="24"/>
                <w14:ligatures w14:val="none"/>
              </w:rPr>
            </w:pPr>
            <w:r w:rsidRPr="006E57BA">
              <w:rPr>
                <w:color w:val="000000"/>
                <w:kern w:val="0"/>
                <w:sz w:val="24"/>
                <w:szCs w:val="24"/>
                <w14:ligatures w14:val="none"/>
              </w:rPr>
              <w:t>Increased dependency on family</w:t>
            </w:r>
          </w:p>
        </w:tc>
      </w:tr>
      <w:tr w:rsidR="006E57BA" w:rsidRPr="006E57BA" w14:paraId="6A5A5D88" w14:textId="77777777" w:rsidTr="00C66D9D">
        <w:trPr>
          <w:trHeight w:val="312"/>
          <w:jc w:val="center"/>
        </w:trPr>
        <w:tc>
          <w:tcPr>
            <w:tcW w:w="1942" w:type="dxa"/>
            <w:vAlign w:val="center"/>
            <w:hideMark/>
          </w:tcPr>
          <w:p w14:paraId="30B5B0D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Youth (15–24)</w:t>
            </w:r>
          </w:p>
        </w:tc>
        <w:tc>
          <w:tcPr>
            <w:tcW w:w="0" w:type="auto"/>
            <w:vAlign w:val="center"/>
          </w:tcPr>
          <w:p w14:paraId="454F26B0" w14:textId="77777777" w:rsidR="006E57BA" w:rsidRPr="006E57BA" w:rsidRDefault="006E57BA" w:rsidP="00C66D9D">
            <w:pPr>
              <w:rPr>
                <w:color w:val="000000"/>
                <w:kern w:val="0"/>
                <w:sz w:val="24"/>
                <w:szCs w:val="24"/>
                <w14:ligatures w14:val="none"/>
              </w:rPr>
            </w:pPr>
          </w:p>
        </w:tc>
        <w:tc>
          <w:tcPr>
            <w:tcW w:w="0" w:type="auto"/>
            <w:vAlign w:val="center"/>
            <w:hideMark/>
          </w:tcPr>
          <w:p w14:paraId="088C195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NEET rate at 42.6%; highest unemployment bracket</w:t>
            </w:r>
          </w:p>
        </w:tc>
        <w:tc>
          <w:tcPr>
            <w:tcW w:w="0" w:type="auto"/>
            <w:vMerge/>
            <w:vAlign w:val="center"/>
            <w:hideMark/>
          </w:tcPr>
          <w:p w14:paraId="01B3D0B5" w14:textId="77777777" w:rsidR="006E57BA" w:rsidRPr="006E57BA" w:rsidRDefault="006E57BA" w:rsidP="006E57BA">
            <w:pPr>
              <w:pStyle w:val="ListParagraph"/>
              <w:numPr>
                <w:ilvl w:val="0"/>
                <w:numId w:val="2"/>
              </w:numPr>
              <w:rPr>
                <w:color w:val="000000"/>
                <w:kern w:val="0"/>
                <w:sz w:val="24"/>
                <w:szCs w:val="24"/>
                <w14:ligatures w14:val="none"/>
              </w:rPr>
            </w:pPr>
          </w:p>
        </w:tc>
      </w:tr>
      <w:tr w:rsidR="006E57BA" w:rsidRPr="006E57BA" w14:paraId="172B77FD" w14:textId="77777777" w:rsidTr="00C66D9D">
        <w:trPr>
          <w:trHeight w:val="312"/>
          <w:jc w:val="center"/>
        </w:trPr>
        <w:tc>
          <w:tcPr>
            <w:tcW w:w="1942" w:type="dxa"/>
            <w:vAlign w:val="center"/>
          </w:tcPr>
          <w:p w14:paraId="27C329F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Women (15-64)</w:t>
            </w:r>
          </w:p>
        </w:tc>
        <w:tc>
          <w:tcPr>
            <w:tcW w:w="0" w:type="auto"/>
            <w:vAlign w:val="center"/>
          </w:tcPr>
          <w:p w14:paraId="052CAC8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106,500 (51.4%)</w:t>
            </w:r>
          </w:p>
        </w:tc>
        <w:tc>
          <w:tcPr>
            <w:tcW w:w="0" w:type="auto"/>
            <w:vAlign w:val="center"/>
          </w:tcPr>
          <w:p w14:paraId="1DE2ECA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22%</w:t>
            </w:r>
          </w:p>
        </w:tc>
        <w:tc>
          <w:tcPr>
            <w:tcW w:w="0" w:type="auto"/>
            <w:vMerge/>
            <w:vAlign w:val="center"/>
          </w:tcPr>
          <w:p w14:paraId="259D1B42" w14:textId="77777777" w:rsidR="006E57BA" w:rsidRPr="006E57BA" w:rsidRDefault="006E57BA" w:rsidP="006E57BA">
            <w:pPr>
              <w:pStyle w:val="ListParagraph"/>
              <w:numPr>
                <w:ilvl w:val="0"/>
                <w:numId w:val="2"/>
              </w:numPr>
              <w:rPr>
                <w:color w:val="000000"/>
                <w:kern w:val="0"/>
                <w:sz w:val="24"/>
                <w:szCs w:val="24"/>
                <w14:ligatures w14:val="none"/>
              </w:rPr>
            </w:pPr>
          </w:p>
        </w:tc>
      </w:tr>
      <w:tr w:rsidR="006E57BA" w:rsidRPr="006E57BA" w14:paraId="625E9064" w14:textId="77777777" w:rsidTr="00C66D9D">
        <w:trPr>
          <w:trHeight w:val="312"/>
          <w:jc w:val="center"/>
        </w:trPr>
        <w:tc>
          <w:tcPr>
            <w:tcW w:w="1942" w:type="dxa"/>
            <w:vAlign w:val="center"/>
          </w:tcPr>
          <w:p w14:paraId="79A6E38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Men (15-64)</w:t>
            </w:r>
          </w:p>
        </w:tc>
        <w:tc>
          <w:tcPr>
            <w:tcW w:w="0" w:type="auto"/>
            <w:vAlign w:val="center"/>
          </w:tcPr>
          <w:p w14:paraId="12746C5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166,521 (48.6)</w:t>
            </w:r>
          </w:p>
        </w:tc>
        <w:tc>
          <w:tcPr>
            <w:tcW w:w="0" w:type="auto"/>
            <w:vAlign w:val="center"/>
          </w:tcPr>
          <w:p w14:paraId="176E2B6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18%</w:t>
            </w:r>
          </w:p>
        </w:tc>
        <w:tc>
          <w:tcPr>
            <w:tcW w:w="0" w:type="auto"/>
            <w:vMerge/>
            <w:vAlign w:val="center"/>
          </w:tcPr>
          <w:p w14:paraId="78835B9D" w14:textId="77777777" w:rsidR="006E57BA" w:rsidRPr="006E57BA" w:rsidRDefault="006E57BA" w:rsidP="006E57BA">
            <w:pPr>
              <w:pStyle w:val="ListParagraph"/>
              <w:numPr>
                <w:ilvl w:val="0"/>
                <w:numId w:val="2"/>
              </w:numPr>
              <w:rPr>
                <w:color w:val="000000"/>
                <w:kern w:val="0"/>
                <w:sz w:val="24"/>
                <w:szCs w:val="24"/>
                <w14:ligatures w14:val="none"/>
              </w:rPr>
            </w:pPr>
          </w:p>
        </w:tc>
      </w:tr>
      <w:tr w:rsidR="006E57BA" w:rsidRPr="006E57BA" w14:paraId="4245812D" w14:textId="77777777" w:rsidTr="00C66D9D">
        <w:trPr>
          <w:trHeight w:val="312"/>
          <w:jc w:val="center"/>
        </w:trPr>
        <w:tc>
          <w:tcPr>
            <w:tcW w:w="1942" w:type="dxa"/>
            <w:vAlign w:val="center"/>
          </w:tcPr>
          <w:p w14:paraId="60D63DF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Working-age (15–64)</w:t>
            </w:r>
          </w:p>
        </w:tc>
        <w:tc>
          <w:tcPr>
            <w:tcW w:w="0" w:type="auto"/>
            <w:vAlign w:val="center"/>
          </w:tcPr>
          <w:p w14:paraId="1615282C" w14:textId="77777777" w:rsidR="006E57BA" w:rsidRPr="006E57BA" w:rsidRDefault="006E57BA" w:rsidP="00C66D9D">
            <w:pPr>
              <w:rPr>
                <w:color w:val="000000"/>
                <w:kern w:val="0"/>
                <w:sz w:val="24"/>
                <w:szCs w:val="24"/>
                <w14:ligatures w14:val="none"/>
              </w:rPr>
            </w:pPr>
          </w:p>
        </w:tc>
        <w:tc>
          <w:tcPr>
            <w:tcW w:w="0" w:type="auto"/>
            <w:vAlign w:val="center"/>
          </w:tcPr>
          <w:p w14:paraId="44B2CCD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12.3% unemployment; underemployment prevalent</w:t>
            </w:r>
          </w:p>
        </w:tc>
        <w:tc>
          <w:tcPr>
            <w:tcW w:w="0" w:type="auto"/>
            <w:vAlign w:val="center"/>
          </w:tcPr>
          <w:p w14:paraId="1A6A32EC" w14:textId="77777777" w:rsidR="006E57BA" w:rsidRPr="006E57BA" w:rsidRDefault="006E57BA" w:rsidP="006E57BA">
            <w:pPr>
              <w:pStyle w:val="ListParagraph"/>
              <w:numPr>
                <w:ilvl w:val="0"/>
                <w:numId w:val="3"/>
              </w:numPr>
              <w:rPr>
                <w:color w:val="000000"/>
                <w:kern w:val="0"/>
                <w:sz w:val="24"/>
                <w:szCs w:val="24"/>
                <w14:ligatures w14:val="none"/>
              </w:rPr>
            </w:pPr>
            <w:r w:rsidRPr="006E57BA">
              <w:rPr>
                <w:color w:val="000000"/>
                <w:kern w:val="0"/>
                <w:sz w:val="24"/>
                <w:szCs w:val="24"/>
                <w14:ligatures w14:val="none"/>
              </w:rPr>
              <w:t>Underutilized labor force</w:t>
            </w:r>
          </w:p>
          <w:p w14:paraId="77304C24" w14:textId="77777777" w:rsidR="006E57BA" w:rsidRPr="006E57BA" w:rsidRDefault="006E57BA" w:rsidP="006E57BA">
            <w:pPr>
              <w:pStyle w:val="ListParagraph"/>
              <w:numPr>
                <w:ilvl w:val="0"/>
                <w:numId w:val="3"/>
              </w:numPr>
              <w:rPr>
                <w:color w:val="000000"/>
                <w:kern w:val="0"/>
                <w:sz w:val="24"/>
                <w:szCs w:val="24"/>
                <w14:ligatures w14:val="none"/>
              </w:rPr>
            </w:pPr>
            <w:r w:rsidRPr="006E57BA">
              <w:rPr>
                <w:color w:val="000000"/>
                <w:kern w:val="0"/>
                <w:sz w:val="24"/>
                <w:szCs w:val="24"/>
                <w14:ligatures w14:val="none"/>
              </w:rPr>
              <w:t>Informal sector saturation</w:t>
            </w:r>
          </w:p>
          <w:p w14:paraId="12E5FB11" w14:textId="77777777" w:rsidR="006E57BA" w:rsidRPr="006E57BA" w:rsidRDefault="006E57BA" w:rsidP="006E57BA">
            <w:pPr>
              <w:pStyle w:val="ListParagraph"/>
              <w:numPr>
                <w:ilvl w:val="0"/>
                <w:numId w:val="3"/>
              </w:numPr>
              <w:rPr>
                <w:color w:val="000000"/>
                <w:kern w:val="0"/>
                <w:sz w:val="24"/>
                <w:szCs w:val="24"/>
                <w14:ligatures w14:val="none"/>
              </w:rPr>
            </w:pPr>
            <w:r w:rsidRPr="006E57BA">
              <w:rPr>
                <w:color w:val="000000"/>
                <w:kern w:val="0"/>
                <w:sz w:val="24"/>
                <w:szCs w:val="24"/>
                <w14:ligatures w14:val="none"/>
              </w:rPr>
              <w:t>Frustration among educated adults</w:t>
            </w:r>
          </w:p>
          <w:p w14:paraId="1BDD6391" w14:textId="77777777" w:rsidR="006E57BA" w:rsidRPr="006E57BA" w:rsidRDefault="006E57BA" w:rsidP="006E57BA">
            <w:pPr>
              <w:pStyle w:val="ListParagraph"/>
              <w:numPr>
                <w:ilvl w:val="0"/>
                <w:numId w:val="3"/>
              </w:numPr>
              <w:rPr>
                <w:color w:val="000000"/>
                <w:kern w:val="0"/>
                <w:sz w:val="24"/>
                <w:szCs w:val="24"/>
                <w14:ligatures w14:val="none"/>
              </w:rPr>
            </w:pPr>
            <w:r w:rsidRPr="006E57BA">
              <w:rPr>
                <w:color w:val="000000"/>
                <w:kern w:val="0"/>
                <w:sz w:val="24"/>
                <w:szCs w:val="24"/>
                <w14:ligatures w14:val="none"/>
              </w:rPr>
              <w:t>Weak pension coverage</w:t>
            </w:r>
          </w:p>
          <w:p w14:paraId="1741617C" w14:textId="77777777" w:rsidR="006E57BA" w:rsidRPr="006E57BA" w:rsidRDefault="006E57BA" w:rsidP="006E57BA">
            <w:pPr>
              <w:pStyle w:val="ListParagraph"/>
              <w:numPr>
                <w:ilvl w:val="0"/>
                <w:numId w:val="2"/>
              </w:numPr>
              <w:rPr>
                <w:color w:val="000000"/>
                <w:kern w:val="0"/>
                <w:sz w:val="24"/>
                <w:szCs w:val="24"/>
                <w14:ligatures w14:val="none"/>
              </w:rPr>
            </w:pPr>
            <w:r w:rsidRPr="006E57BA">
              <w:rPr>
                <w:color w:val="000000"/>
                <w:kern w:val="0"/>
                <w:sz w:val="24"/>
                <w:szCs w:val="24"/>
                <w14:ligatures w14:val="none"/>
              </w:rPr>
              <w:t>Pressure on public services</w:t>
            </w:r>
          </w:p>
        </w:tc>
      </w:tr>
      <w:tr w:rsidR="006E57BA" w:rsidRPr="006E57BA" w14:paraId="13F91B40" w14:textId="77777777" w:rsidTr="00C66D9D">
        <w:trPr>
          <w:trHeight w:val="312"/>
          <w:jc w:val="center"/>
        </w:trPr>
        <w:tc>
          <w:tcPr>
            <w:tcW w:w="1942" w:type="dxa"/>
            <w:vAlign w:val="center"/>
          </w:tcPr>
          <w:p w14:paraId="7F797ED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Urban resident </w:t>
            </w:r>
          </w:p>
        </w:tc>
        <w:tc>
          <w:tcPr>
            <w:tcW w:w="0" w:type="auto"/>
            <w:vAlign w:val="center"/>
          </w:tcPr>
          <w:p w14:paraId="7304536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52,300</w:t>
            </w:r>
          </w:p>
        </w:tc>
        <w:tc>
          <w:tcPr>
            <w:tcW w:w="0" w:type="auto"/>
            <w:vAlign w:val="center"/>
          </w:tcPr>
          <w:p w14:paraId="08015B8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24.9%</w:t>
            </w:r>
          </w:p>
        </w:tc>
        <w:tc>
          <w:tcPr>
            <w:tcW w:w="0" w:type="auto"/>
            <w:vAlign w:val="center"/>
          </w:tcPr>
          <w:p w14:paraId="37214FA4" w14:textId="77777777" w:rsidR="006E57BA" w:rsidRPr="006E57BA" w:rsidRDefault="006E57BA" w:rsidP="00C66D9D">
            <w:pPr>
              <w:rPr>
                <w:color w:val="000000"/>
                <w:kern w:val="0"/>
                <w:sz w:val="24"/>
                <w:szCs w:val="24"/>
                <w14:ligatures w14:val="none"/>
              </w:rPr>
            </w:pPr>
          </w:p>
        </w:tc>
      </w:tr>
      <w:tr w:rsidR="006E57BA" w:rsidRPr="006E57BA" w14:paraId="7EF38FC3" w14:textId="77777777" w:rsidTr="00C66D9D">
        <w:trPr>
          <w:trHeight w:val="312"/>
          <w:jc w:val="center"/>
        </w:trPr>
        <w:tc>
          <w:tcPr>
            <w:tcW w:w="1942" w:type="dxa"/>
            <w:vAlign w:val="center"/>
          </w:tcPr>
          <w:p w14:paraId="5697237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PWDs</w:t>
            </w:r>
          </w:p>
        </w:tc>
        <w:tc>
          <w:tcPr>
            <w:tcW w:w="0" w:type="auto"/>
            <w:vAlign w:val="center"/>
          </w:tcPr>
          <w:p w14:paraId="7F38756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18,100 (5.2%)</w:t>
            </w:r>
          </w:p>
        </w:tc>
        <w:tc>
          <w:tcPr>
            <w:tcW w:w="0" w:type="auto"/>
            <w:vAlign w:val="center"/>
          </w:tcPr>
          <w:p w14:paraId="33FDD7B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65%</w:t>
            </w:r>
          </w:p>
        </w:tc>
        <w:tc>
          <w:tcPr>
            <w:tcW w:w="0" w:type="auto"/>
            <w:vAlign w:val="center"/>
          </w:tcPr>
          <w:p w14:paraId="2C48C6AB" w14:textId="77777777" w:rsidR="006E57BA" w:rsidRPr="006E57BA" w:rsidRDefault="006E57BA" w:rsidP="006E57BA">
            <w:pPr>
              <w:pStyle w:val="ListParagraph"/>
              <w:numPr>
                <w:ilvl w:val="0"/>
                <w:numId w:val="3"/>
              </w:numPr>
              <w:rPr>
                <w:color w:val="000000"/>
                <w:kern w:val="0"/>
                <w:sz w:val="24"/>
                <w:szCs w:val="24"/>
                <w14:ligatures w14:val="none"/>
              </w:rPr>
            </w:pPr>
            <w:r w:rsidRPr="006E57BA">
              <w:rPr>
                <w:color w:val="000000"/>
                <w:kern w:val="0"/>
                <w:sz w:val="24"/>
                <w:szCs w:val="24"/>
                <w14:ligatures w14:val="none"/>
              </w:rPr>
              <w:t>Missed development targets (SDG8 decent work and SDG10 reduced inequality) are undermined when PWDs are left out of employment strategies.</w:t>
            </w:r>
          </w:p>
          <w:p w14:paraId="7EFA6363" w14:textId="77777777" w:rsidR="006E57BA" w:rsidRPr="006E57BA" w:rsidRDefault="006E57BA" w:rsidP="006E57BA">
            <w:pPr>
              <w:pStyle w:val="ListParagraph"/>
              <w:numPr>
                <w:ilvl w:val="0"/>
                <w:numId w:val="3"/>
              </w:numPr>
              <w:rPr>
                <w:color w:val="000000"/>
                <w:kern w:val="0"/>
                <w:sz w:val="24"/>
                <w:szCs w:val="24"/>
                <w14:ligatures w14:val="none"/>
              </w:rPr>
            </w:pPr>
            <w:r w:rsidRPr="006E57BA">
              <w:rPr>
                <w:color w:val="000000"/>
                <w:kern w:val="0"/>
                <w:sz w:val="24"/>
                <w:szCs w:val="24"/>
                <w14:ligatures w14:val="none"/>
              </w:rPr>
              <w:t xml:space="preserve">Children of unemployed PWDs may face lower school attendance, poor nutrition and limited access to digital tools perpetuating cycle of disadvantage </w:t>
            </w:r>
          </w:p>
          <w:p w14:paraId="66C3C1ED" w14:textId="77777777" w:rsidR="006E57BA" w:rsidRPr="006E57BA" w:rsidRDefault="006E57BA" w:rsidP="006E57BA">
            <w:pPr>
              <w:pStyle w:val="ListParagraph"/>
              <w:numPr>
                <w:ilvl w:val="0"/>
                <w:numId w:val="3"/>
              </w:numPr>
              <w:rPr>
                <w:color w:val="000000"/>
                <w:kern w:val="0"/>
                <w:sz w:val="24"/>
                <w:szCs w:val="24"/>
                <w14:ligatures w14:val="none"/>
              </w:rPr>
            </w:pPr>
            <w:r w:rsidRPr="006E57BA">
              <w:rPr>
                <w:color w:val="000000"/>
                <w:kern w:val="0"/>
                <w:sz w:val="24"/>
                <w:szCs w:val="24"/>
                <w14:ligatures w14:val="none"/>
              </w:rPr>
              <w:t xml:space="preserve">Social inclusion and stigma: limited participation in community decision making reinforce stereotypes of incapacity, sidelining PWDs from leadership and civic roles. </w:t>
            </w:r>
          </w:p>
        </w:tc>
      </w:tr>
    </w:tbl>
    <w:p w14:paraId="60DF36E8" w14:textId="77777777" w:rsidR="006E57BA" w:rsidRPr="006E57BA" w:rsidRDefault="006E57BA" w:rsidP="006E57BA">
      <w:pPr>
        <w:rPr>
          <w:b/>
          <w:bCs/>
          <w:sz w:val="24"/>
          <w:szCs w:val="24"/>
        </w:rPr>
      </w:pPr>
      <w:r w:rsidRPr="006E57BA">
        <w:rPr>
          <w:b/>
          <w:bCs/>
          <w:sz w:val="24"/>
          <w:szCs w:val="24"/>
        </w:rPr>
        <w:t xml:space="preserve"> </w:t>
      </w:r>
    </w:p>
    <w:p w14:paraId="6E4A40EA" w14:textId="77777777" w:rsidR="006E57BA" w:rsidRPr="006E57BA" w:rsidRDefault="006E57BA" w:rsidP="006E57BA">
      <w:pPr>
        <w:rPr>
          <w:b/>
          <w:bCs/>
          <w:sz w:val="24"/>
          <w:szCs w:val="24"/>
        </w:rPr>
      </w:pPr>
    </w:p>
    <w:p w14:paraId="31A93AA8" w14:textId="77777777" w:rsidR="006E57BA" w:rsidRPr="006E57BA" w:rsidRDefault="006E57BA" w:rsidP="006E57BA">
      <w:pPr>
        <w:rPr>
          <w:b/>
          <w:bCs/>
          <w:sz w:val="24"/>
          <w:szCs w:val="24"/>
        </w:rPr>
        <w:sectPr w:rsidR="006E57BA" w:rsidRPr="006E57BA" w:rsidSect="006E57BA">
          <w:pgSz w:w="11906" w:h="16838" w:code="9"/>
          <w:pgMar w:top="432" w:right="1296" w:bottom="432" w:left="1296" w:header="720" w:footer="720" w:gutter="0"/>
          <w:cols w:space="720"/>
          <w:docGrid w:linePitch="360"/>
        </w:sectPr>
      </w:pPr>
      <w:r w:rsidRPr="006E57BA">
        <w:rPr>
          <w:b/>
          <w:bCs/>
          <w:sz w:val="24"/>
          <w:szCs w:val="24"/>
        </w:rPr>
        <w:t xml:space="preserve">NB. NEET  </w:t>
      </w:r>
      <w:r w:rsidRPr="006E57BA">
        <w:rPr>
          <w:sz w:val="24"/>
          <w:szCs w:val="24"/>
        </w:rPr>
        <w:t xml:space="preserve">means   not in employment , Education or training          </w:t>
      </w:r>
    </w:p>
    <w:p w14:paraId="443C1D5E" w14:textId="77777777" w:rsidR="006E57BA" w:rsidRPr="006E57BA" w:rsidRDefault="006E57BA" w:rsidP="006E57BA">
      <w:pPr>
        <w:rPr>
          <w:b/>
          <w:bCs/>
          <w:sz w:val="24"/>
          <w:szCs w:val="24"/>
        </w:rPr>
      </w:pPr>
      <w:r w:rsidRPr="006E57BA">
        <w:rPr>
          <w:b/>
          <w:bCs/>
          <w:sz w:val="24"/>
          <w:szCs w:val="24"/>
        </w:rPr>
        <w:lastRenderedPageBreak/>
        <w:t>Water and sanitation data</w:t>
      </w:r>
    </w:p>
    <w:p w14:paraId="513F6CEC" w14:textId="77777777" w:rsidR="006E57BA" w:rsidRPr="006E57BA" w:rsidRDefault="006E57BA" w:rsidP="006E57BA">
      <w:pPr>
        <w:rPr>
          <w:b/>
          <w:bCs/>
          <w:sz w:val="24"/>
          <w:szCs w:val="24"/>
        </w:rPr>
      </w:pPr>
    </w:p>
    <w:tbl>
      <w:tblPr>
        <w:tblW w:w="0" w:type="auto"/>
        <w:tblLook w:val="04A0" w:firstRow="1" w:lastRow="0" w:firstColumn="1" w:lastColumn="0" w:noHBand="0" w:noVBand="1"/>
      </w:tblPr>
      <w:tblGrid>
        <w:gridCol w:w="2925"/>
        <w:gridCol w:w="2871"/>
        <w:gridCol w:w="1567"/>
        <w:gridCol w:w="1471"/>
        <w:gridCol w:w="1439"/>
        <w:gridCol w:w="1567"/>
        <w:gridCol w:w="1504"/>
        <w:gridCol w:w="892"/>
      </w:tblGrid>
      <w:tr w:rsidR="006E57BA" w:rsidRPr="006E57BA" w14:paraId="229EAF4B" w14:textId="77777777" w:rsidTr="00C66D9D">
        <w:trPr>
          <w:trHeight w:val="312"/>
          <w:tblHeader/>
        </w:trPr>
        <w:tc>
          <w:tcPr>
            <w:tcW w:w="0" w:type="auto"/>
            <w:tcBorders>
              <w:top w:val="single" w:sz="4" w:space="0" w:color="auto"/>
              <w:left w:val="single" w:sz="4" w:space="0" w:color="auto"/>
              <w:bottom w:val="single" w:sz="4" w:space="0" w:color="auto"/>
              <w:right w:val="single" w:sz="4" w:space="0" w:color="auto"/>
            </w:tcBorders>
            <w:noWrap/>
            <w:hideMark/>
          </w:tcPr>
          <w:p w14:paraId="0942886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 </w:t>
            </w:r>
          </w:p>
        </w:tc>
        <w:tc>
          <w:tcPr>
            <w:tcW w:w="0" w:type="auto"/>
            <w:tcBorders>
              <w:top w:val="single" w:sz="4" w:space="0" w:color="auto"/>
              <w:left w:val="nil"/>
              <w:bottom w:val="single" w:sz="4" w:space="0" w:color="auto"/>
              <w:right w:val="single" w:sz="4" w:space="0" w:color="auto"/>
            </w:tcBorders>
            <w:noWrap/>
            <w:hideMark/>
          </w:tcPr>
          <w:p w14:paraId="5877BC1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 </w:t>
            </w:r>
          </w:p>
        </w:tc>
        <w:tc>
          <w:tcPr>
            <w:tcW w:w="0" w:type="auto"/>
            <w:gridSpan w:val="2"/>
            <w:tcBorders>
              <w:top w:val="single" w:sz="4" w:space="0" w:color="auto"/>
              <w:left w:val="nil"/>
              <w:bottom w:val="single" w:sz="4" w:space="0" w:color="auto"/>
              <w:right w:val="single" w:sz="4" w:space="0" w:color="auto"/>
            </w:tcBorders>
            <w:noWrap/>
            <w:hideMark/>
          </w:tcPr>
          <w:p w14:paraId="0478CFE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WATER SOURCE</w:t>
            </w:r>
          </w:p>
        </w:tc>
        <w:tc>
          <w:tcPr>
            <w:tcW w:w="0" w:type="auto"/>
            <w:gridSpan w:val="4"/>
            <w:tcBorders>
              <w:top w:val="single" w:sz="4" w:space="0" w:color="auto"/>
              <w:left w:val="nil"/>
              <w:bottom w:val="single" w:sz="4" w:space="0" w:color="auto"/>
              <w:right w:val="single" w:sz="4" w:space="0" w:color="auto"/>
            </w:tcBorders>
            <w:noWrap/>
            <w:hideMark/>
          </w:tcPr>
          <w:p w14:paraId="29CC6DD8"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SANITATION</w:t>
            </w:r>
          </w:p>
        </w:tc>
      </w:tr>
      <w:tr w:rsidR="006E57BA" w:rsidRPr="006E57BA" w14:paraId="616ABEC9" w14:textId="77777777" w:rsidTr="00C66D9D">
        <w:trPr>
          <w:trHeight w:val="1367"/>
          <w:tblHeader/>
        </w:trPr>
        <w:tc>
          <w:tcPr>
            <w:tcW w:w="0" w:type="auto"/>
            <w:tcBorders>
              <w:top w:val="nil"/>
              <w:left w:val="single" w:sz="4" w:space="0" w:color="auto"/>
              <w:bottom w:val="single" w:sz="4" w:space="0" w:color="auto"/>
              <w:right w:val="single" w:sz="4" w:space="0" w:color="auto"/>
            </w:tcBorders>
            <w:noWrap/>
            <w:hideMark/>
          </w:tcPr>
          <w:p w14:paraId="3CB7901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SUBCOUNTY</w:t>
            </w:r>
          </w:p>
        </w:tc>
        <w:tc>
          <w:tcPr>
            <w:tcW w:w="0" w:type="auto"/>
            <w:tcBorders>
              <w:top w:val="nil"/>
              <w:left w:val="nil"/>
              <w:bottom w:val="single" w:sz="4" w:space="0" w:color="auto"/>
              <w:right w:val="single" w:sz="4" w:space="0" w:color="auto"/>
            </w:tcBorders>
            <w:noWrap/>
            <w:hideMark/>
          </w:tcPr>
          <w:p w14:paraId="691F6C8A"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PARISH</w:t>
            </w:r>
          </w:p>
        </w:tc>
        <w:tc>
          <w:tcPr>
            <w:tcW w:w="0" w:type="auto"/>
            <w:tcBorders>
              <w:top w:val="nil"/>
              <w:left w:val="nil"/>
              <w:bottom w:val="single" w:sz="4" w:space="0" w:color="auto"/>
              <w:right w:val="single" w:sz="4" w:space="0" w:color="auto"/>
            </w:tcBorders>
            <w:hideMark/>
          </w:tcPr>
          <w:p w14:paraId="7593CE1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UNIMPROVED WATER SOURCE</w:t>
            </w:r>
          </w:p>
        </w:tc>
        <w:tc>
          <w:tcPr>
            <w:tcW w:w="0" w:type="auto"/>
            <w:tcBorders>
              <w:top w:val="nil"/>
              <w:left w:val="nil"/>
              <w:bottom w:val="single" w:sz="4" w:space="0" w:color="auto"/>
              <w:right w:val="single" w:sz="4" w:space="0" w:color="auto"/>
            </w:tcBorders>
            <w:hideMark/>
          </w:tcPr>
          <w:p w14:paraId="425607A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IMMPROVED WATER SOURCE</w:t>
            </w:r>
          </w:p>
        </w:tc>
        <w:tc>
          <w:tcPr>
            <w:tcW w:w="0" w:type="auto"/>
            <w:tcBorders>
              <w:top w:val="nil"/>
              <w:left w:val="nil"/>
              <w:bottom w:val="single" w:sz="4" w:space="0" w:color="auto"/>
              <w:right w:val="single" w:sz="4" w:space="0" w:color="auto"/>
            </w:tcBorders>
            <w:hideMark/>
          </w:tcPr>
          <w:p w14:paraId="797117B0"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IMPROVED SANITATION</w:t>
            </w:r>
          </w:p>
        </w:tc>
        <w:tc>
          <w:tcPr>
            <w:tcW w:w="0" w:type="auto"/>
            <w:tcBorders>
              <w:top w:val="nil"/>
              <w:left w:val="nil"/>
              <w:bottom w:val="single" w:sz="4" w:space="0" w:color="auto"/>
              <w:right w:val="single" w:sz="4" w:space="0" w:color="auto"/>
            </w:tcBorders>
            <w:hideMark/>
          </w:tcPr>
          <w:p w14:paraId="02A6C2B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UNIMPROVED SANITATION</w:t>
            </w:r>
          </w:p>
        </w:tc>
        <w:tc>
          <w:tcPr>
            <w:tcW w:w="0" w:type="auto"/>
            <w:tcBorders>
              <w:top w:val="nil"/>
              <w:left w:val="nil"/>
              <w:bottom w:val="single" w:sz="4" w:space="0" w:color="auto"/>
              <w:right w:val="single" w:sz="4" w:space="0" w:color="auto"/>
            </w:tcBorders>
            <w:hideMark/>
          </w:tcPr>
          <w:p w14:paraId="528878B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OPEN DEFECATION</w:t>
            </w:r>
          </w:p>
        </w:tc>
        <w:tc>
          <w:tcPr>
            <w:tcW w:w="0" w:type="auto"/>
            <w:tcBorders>
              <w:top w:val="nil"/>
              <w:left w:val="nil"/>
              <w:bottom w:val="single" w:sz="4" w:space="0" w:color="auto"/>
              <w:right w:val="single" w:sz="4" w:space="0" w:color="auto"/>
            </w:tcBorders>
            <w:hideMark/>
          </w:tcPr>
          <w:p w14:paraId="588AD719"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TOTAL NO. OF HH</w:t>
            </w:r>
          </w:p>
        </w:tc>
      </w:tr>
      <w:tr w:rsidR="006E57BA" w:rsidRPr="006E57BA" w14:paraId="24FB700D"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572603A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0" w:type="auto"/>
            <w:tcBorders>
              <w:top w:val="nil"/>
              <w:left w:val="nil"/>
              <w:bottom w:val="single" w:sz="4" w:space="0" w:color="auto"/>
              <w:right w:val="single" w:sz="4" w:space="0" w:color="auto"/>
            </w:tcBorders>
            <w:noWrap/>
            <w:hideMark/>
          </w:tcPr>
          <w:p w14:paraId="6867075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0" w:type="auto"/>
            <w:tcBorders>
              <w:top w:val="nil"/>
              <w:left w:val="nil"/>
              <w:bottom w:val="single" w:sz="4" w:space="0" w:color="auto"/>
              <w:right w:val="single" w:sz="4" w:space="0" w:color="auto"/>
            </w:tcBorders>
            <w:noWrap/>
            <w:hideMark/>
          </w:tcPr>
          <w:p w14:paraId="53908C9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86</w:t>
            </w:r>
          </w:p>
        </w:tc>
        <w:tc>
          <w:tcPr>
            <w:tcW w:w="0" w:type="auto"/>
            <w:tcBorders>
              <w:top w:val="nil"/>
              <w:left w:val="nil"/>
              <w:bottom w:val="single" w:sz="4" w:space="0" w:color="auto"/>
              <w:right w:val="single" w:sz="4" w:space="0" w:color="auto"/>
            </w:tcBorders>
            <w:noWrap/>
            <w:hideMark/>
          </w:tcPr>
          <w:p w14:paraId="6B6F22D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1,831</w:t>
            </w:r>
          </w:p>
        </w:tc>
        <w:tc>
          <w:tcPr>
            <w:tcW w:w="0" w:type="auto"/>
            <w:tcBorders>
              <w:top w:val="nil"/>
              <w:left w:val="nil"/>
              <w:bottom w:val="single" w:sz="4" w:space="0" w:color="auto"/>
              <w:right w:val="single" w:sz="4" w:space="0" w:color="auto"/>
            </w:tcBorders>
            <w:noWrap/>
            <w:hideMark/>
          </w:tcPr>
          <w:p w14:paraId="2199BBE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1,126</w:t>
            </w:r>
          </w:p>
        </w:tc>
        <w:tc>
          <w:tcPr>
            <w:tcW w:w="0" w:type="auto"/>
            <w:tcBorders>
              <w:top w:val="nil"/>
              <w:left w:val="nil"/>
              <w:bottom w:val="single" w:sz="4" w:space="0" w:color="auto"/>
              <w:right w:val="single" w:sz="4" w:space="0" w:color="auto"/>
            </w:tcBorders>
            <w:noWrap/>
            <w:hideMark/>
          </w:tcPr>
          <w:p w14:paraId="21CB30C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770</w:t>
            </w:r>
          </w:p>
        </w:tc>
        <w:tc>
          <w:tcPr>
            <w:tcW w:w="0" w:type="auto"/>
            <w:tcBorders>
              <w:top w:val="nil"/>
              <w:left w:val="nil"/>
              <w:bottom w:val="single" w:sz="4" w:space="0" w:color="auto"/>
              <w:right w:val="single" w:sz="4" w:space="0" w:color="auto"/>
            </w:tcBorders>
            <w:noWrap/>
            <w:hideMark/>
          </w:tcPr>
          <w:p w14:paraId="0B1A957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21</w:t>
            </w:r>
          </w:p>
        </w:tc>
        <w:tc>
          <w:tcPr>
            <w:tcW w:w="0" w:type="auto"/>
            <w:tcBorders>
              <w:top w:val="nil"/>
              <w:left w:val="nil"/>
              <w:bottom w:val="single" w:sz="4" w:space="0" w:color="auto"/>
              <w:right w:val="single" w:sz="4" w:space="0" w:color="auto"/>
            </w:tcBorders>
            <w:noWrap/>
            <w:hideMark/>
          </w:tcPr>
          <w:p w14:paraId="15E59E6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1,917</w:t>
            </w:r>
          </w:p>
        </w:tc>
      </w:tr>
      <w:tr w:rsidR="006E57BA" w:rsidRPr="006E57BA" w14:paraId="28113B23"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5D065BE4"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8002A5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KIKUBE</w:t>
            </w:r>
          </w:p>
        </w:tc>
        <w:tc>
          <w:tcPr>
            <w:tcW w:w="0" w:type="auto"/>
            <w:tcBorders>
              <w:top w:val="nil"/>
              <w:left w:val="nil"/>
              <w:bottom w:val="single" w:sz="4" w:space="0" w:color="auto"/>
              <w:right w:val="single" w:sz="4" w:space="0" w:color="auto"/>
            </w:tcBorders>
            <w:noWrap/>
            <w:hideMark/>
          </w:tcPr>
          <w:p w14:paraId="1966519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21</w:t>
            </w:r>
          </w:p>
        </w:tc>
        <w:tc>
          <w:tcPr>
            <w:tcW w:w="0" w:type="auto"/>
            <w:tcBorders>
              <w:top w:val="nil"/>
              <w:left w:val="nil"/>
              <w:bottom w:val="single" w:sz="4" w:space="0" w:color="auto"/>
              <w:right w:val="single" w:sz="4" w:space="0" w:color="auto"/>
            </w:tcBorders>
            <w:noWrap/>
            <w:hideMark/>
          </w:tcPr>
          <w:p w14:paraId="0555920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1,209</w:t>
            </w:r>
          </w:p>
        </w:tc>
        <w:tc>
          <w:tcPr>
            <w:tcW w:w="0" w:type="auto"/>
            <w:tcBorders>
              <w:top w:val="nil"/>
              <w:left w:val="nil"/>
              <w:bottom w:val="single" w:sz="4" w:space="0" w:color="auto"/>
              <w:right w:val="single" w:sz="4" w:space="0" w:color="auto"/>
            </w:tcBorders>
            <w:noWrap/>
            <w:hideMark/>
          </w:tcPr>
          <w:p w14:paraId="3ECF236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678</w:t>
            </w:r>
          </w:p>
        </w:tc>
        <w:tc>
          <w:tcPr>
            <w:tcW w:w="0" w:type="auto"/>
            <w:tcBorders>
              <w:top w:val="nil"/>
              <w:left w:val="nil"/>
              <w:bottom w:val="single" w:sz="4" w:space="0" w:color="auto"/>
              <w:right w:val="single" w:sz="4" w:space="0" w:color="auto"/>
            </w:tcBorders>
            <w:noWrap/>
            <w:hideMark/>
          </w:tcPr>
          <w:p w14:paraId="2B8D131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523</w:t>
            </w:r>
          </w:p>
        </w:tc>
        <w:tc>
          <w:tcPr>
            <w:tcW w:w="0" w:type="auto"/>
            <w:tcBorders>
              <w:top w:val="nil"/>
              <w:left w:val="nil"/>
              <w:bottom w:val="single" w:sz="4" w:space="0" w:color="auto"/>
              <w:right w:val="single" w:sz="4" w:space="0" w:color="auto"/>
            </w:tcBorders>
            <w:noWrap/>
            <w:hideMark/>
          </w:tcPr>
          <w:p w14:paraId="5E22EEF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29</w:t>
            </w:r>
          </w:p>
        </w:tc>
        <w:tc>
          <w:tcPr>
            <w:tcW w:w="0" w:type="auto"/>
            <w:tcBorders>
              <w:top w:val="nil"/>
              <w:left w:val="nil"/>
              <w:bottom w:val="single" w:sz="4" w:space="0" w:color="auto"/>
              <w:right w:val="single" w:sz="4" w:space="0" w:color="auto"/>
            </w:tcBorders>
            <w:noWrap/>
            <w:hideMark/>
          </w:tcPr>
          <w:p w14:paraId="7D3652B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1,230</w:t>
            </w:r>
          </w:p>
        </w:tc>
      </w:tr>
      <w:tr w:rsidR="006E57BA" w:rsidRPr="006E57BA" w14:paraId="32638AA7"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381667C9"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E985B1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KITONOZI</w:t>
            </w:r>
          </w:p>
        </w:tc>
        <w:tc>
          <w:tcPr>
            <w:tcW w:w="0" w:type="auto"/>
            <w:tcBorders>
              <w:top w:val="nil"/>
              <w:left w:val="nil"/>
              <w:bottom w:val="single" w:sz="4" w:space="0" w:color="auto"/>
              <w:right w:val="single" w:sz="4" w:space="0" w:color="auto"/>
            </w:tcBorders>
            <w:noWrap/>
            <w:hideMark/>
          </w:tcPr>
          <w:p w14:paraId="45EB6FB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28</w:t>
            </w:r>
          </w:p>
        </w:tc>
        <w:tc>
          <w:tcPr>
            <w:tcW w:w="0" w:type="auto"/>
            <w:tcBorders>
              <w:top w:val="nil"/>
              <w:left w:val="nil"/>
              <w:bottom w:val="single" w:sz="4" w:space="0" w:color="auto"/>
              <w:right w:val="single" w:sz="4" w:space="0" w:color="auto"/>
            </w:tcBorders>
            <w:noWrap/>
            <w:hideMark/>
          </w:tcPr>
          <w:p w14:paraId="7429FB6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911</w:t>
            </w:r>
          </w:p>
        </w:tc>
        <w:tc>
          <w:tcPr>
            <w:tcW w:w="0" w:type="auto"/>
            <w:tcBorders>
              <w:top w:val="nil"/>
              <w:left w:val="nil"/>
              <w:bottom w:val="single" w:sz="4" w:space="0" w:color="auto"/>
              <w:right w:val="single" w:sz="4" w:space="0" w:color="auto"/>
            </w:tcBorders>
            <w:noWrap/>
            <w:hideMark/>
          </w:tcPr>
          <w:p w14:paraId="099E672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522</w:t>
            </w:r>
          </w:p>
        </w:tc>
        <w:tc>
          <w:tcPr>
            <w:tcW w:w="0" w:type="auto"/>
            <w:tcBorders>
              <w:top w:val="nil"/>
              <w:left w:val="nil"/>
              <w:bottom w:val="single" w:sz="4" w:space="0" w:color="auto"/>
              <w:right w:val="single" w:sz="4" w:space="0" w:color="auto"/>
            </w:tcBorders>
            <w:noWrap/>
            <w:hideMark/>
          </w:tcPr>
          <w:p w14:paraId="1CE8EB3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377</w:t>
            </w:r>
          </w:p>
        </w:tc>
        <w:tc>
          <w:tcPr>
            <w:tcW w:w="0" w:type="auto"/>
            <w:tcBorders>
              <w:top w:val="nil"/>
              <w:left w:val="nil"/>
              <w:bottom w:val="single" w:sz="4" w:space="0" w:color="auto"/>
              <w:right w:val="single" w:sz="4" w:space="0" w:color="auto"/>
            </w:tcBorders>
            <w:noWrap/>
            <w:hideMark/>
          </w:tcPr>
          <w:p w14:paraId="2E94437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40</w:t>
            </w:r>
          </w:p>
        </w:tc>
        <w:tc>
          <w:tcPr>
            <w:tcW w:w="0" w:type="auto"/>
            <w:tcBorders>
              <w:top w:val="nil"/>
              <w:left w:val="nil"/>
              <w:bottom w:val="single" w:sz="4" w:space="0" w:color="auto"/>
              <w:right w:val="single" w:sz="4" w:space="0" w:color="auto"/>
            </w:tcBorders>
            <w:noWrap/>
            <w:hideMark/>
          </w:tcPr>
          <w:p w14:paraId="08EE208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939</w:t>
            </w:r>
          </w:p>
        </w:tc>
      </w:tr>
      <w:tr w:rsidR="006E57BA" w:rsidRPr="006E57BA" w14:paraId="457A9F60"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FCB02CF"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1A37866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RUKONDWA</w:t>
            </w:r>
          </w:p>
        </w:tc>
        <w:tc>
          <w:tcPr>
            <w:tcW w:w="0" w:type="auto"/>
            <w:tcBorders>
              <w:top w:val="nil"/>
              <w:left w:val="nil"/>
              <w:bottom w:val="single" w:sz="4" w:space="0" w:color="auto"/>
              <w:right w:val="single" w:sz="4" w:space="0" w:color="auto"/>
            </w:tcBorders>
            <w:noWrap/>
            <w:hideMark/>
          </w:tcPr>
          <w:p w14:paraId="5F2B268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172</w:t>
            </w:r>
          </w:p>
        </w:tc>
        <w:tc>
          <w:tcPr>
            <w:tcW w:w="0" w:type="auto"/>
            <w:tcBorders>
              <w:top w:val="nil"/>
              <w:left w:val="nil"/>
              <w:bottom w:val="single" w:sz="4" w:space="0" w:color="auto"/>
              <w:right w:val="single" w:sz="4" w:space="0" w:color="auto"/>
            </w:tcBorders>
            <w:noWrap/>
            <w:hideMark/>
          </w:tcPr>
          <w:p w14:paraId="157118F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1,136</w:t>
            </w:r>
          </w:p>
        </w:tc>
        <w:tc>
          <w:tcPr>
            <w:tcW w:w="0" w:type="auto"/>
            <w:tcBorders>
              <w:top w:val="nil"/>
              <w:left w:val="nil"/>
              <w:bottom w:val="single" w:sz="4" w:space="0" w:color="auto"/>
              <w:right w:val="single" w:sz="4" w:space="0" w:color="auto"/>
            </w:tcBorders>
            <w:noWrap/>
            <w:hideMark/>
          </w:tcPr>
          <w:p w14:paraId="2ED7064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717</w:t>
            </w:r>
          </w:p>
        </w:tc>
        <w:tc>
          <w:tcPr>
            <w:tcW w:w="0" w:type="auto"/>
            <w:tcBorders>
              <w:top w:val="nil"/>
              <w:left w:val="nil"/>
              <w:bottom w:val="single" w:sz="4" w:space="0" w:color="auto"/>
              <w:right w:val="single" w:sz="4" w:space="0" w:color="auto"/>
            </w:tcBorders>
            <w:noWrap/>
            <w:hideMark/>
          </w:tcPr>
          <w:p w14:paraId="0A19CAF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553</w:t>
            </w:r>
          </w:p>
        </w:tc>
        <w:tc>
          <w:tcPr>
            <w:tcW w:w="0" w:type="auto"/>
            <w:tcBorders>
              <w:top w:val="nil"/>
              <w:left w:val="nil"/>
              <w:bottom w:val="single" w:sz="4" w:space="0" w:color="auto"/>
              <w:right w:val="single" w:sz="4" w:space="0" w:color="auto"/>
            </w:tcBorders>
            <w:noWrap/>
            <w:hideMark/>
          </w:tcPr>
          <w:p w14:paraId="1A8CE79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38</w:t>
            </w:r>
          </w:p>
        </w:tc>
        <w:tc>
          <w:tcPr>
            <w:tcW w:w="0" w:type="auto"/>
            <w:tcBorders>
              <w:top w:val="nil"/>
              <w:left w:val="nil"/>
              <w:bottom w:val="single" w:sz="4" w:space="0" w:color="auto"/>
              <w:right w:val="single" w:sz="4" w:space="0" w:color="auto"/>
            </w:tcBorders>
            <w:noWrap/>
            <w:hideMark/>
          </w:tcPr>
          <w:p w14:paraId="2A9C33C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1,308</w:t>
            </w:r>
          </w:p>
        </w:tc>
      </w:tr>
      <w:tr w:rsidR="006E57BA" w:rsidRPr="006E57BA" w14:paraId="64E65F33"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0C40F00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xml:space="preserve">Sub Total </w:t>
            </w:r>
          </w:p>
        </w:tc>
        <w:tc>
          <w:tcPr>
            <w:tcW w:w="0" w:type="auto"/>
            <w:tcBorders>
              <w:top w:val="nil"/>
              <w:left w:val="nil"/>
              <w:bottom w:val="single" w:sz="4" w:space="0" w:color="auto"/>
              <w:right w:val="single" w:sz="4" w:space="0" w:color="auto"/>
            </w:tcBorders>
            <w:noWrap/>
            <w:hideMark/>
          </w:tcPr>
          <w:p w14:paraId="32461C2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6B3FB69" w14:textId="77777777" w:rsidR="006E57BA" w:rsidRPr="006E57BA" w:rsidRDefault="006E57BA" w:rsidP="00C66D9D">
            <w:pPr>
              <w:jc w:val="center"/>
              <w:rPr>
                <w:b/>
                <w:bCs/>
                <w:color w:val="000000"/>
                <w:kern w:val="0"/>
                <w:sz w:val="24"/>
                <w:szCs w:val="24"/>
                <w14:ligatures w14:val="none"/>
              </w:rPr>
            </w:pPr>
            <w:r w:rsidRPr="006E57BA">
              <w:rPr>
                <w:b/>
                <w:bCs/>
                <w:noProof/>
                <w:color w:val="000000"/>
                <w:kern w:val="0"/>
                <w:sz w:val="24"/>
                <w:szCs w:val="24"/>
                <w14:ligatures w14:val="none"/>
              </w:rPr>
              <w:t>307</w:t>
            </w:r>
          </w:p>
        </w:tc>
        <w:tc>
          <w:tcPr>
            <w:tcW w:w="0" w:type="auto"/>
            <w:tcBorders>
              <w:top w:val="nil"/>
              <w:left w:val="nil"/>
              <w:bottom w:val="single" w:sz="4" w:space="0" w:color="auto"/>
              <w:right w:val="single" w:sz="4" w:space="0" w:color="auto"/>
            </w:tcBorders>
            <w:noWrap/>
            <w:hideMark/>
          </w:tcPr>
          <w:p w14:paraId="01C0B7CD" w14:textId="77777777" w:rsidR="006E57BA" w:rsidRPr="006E57BA" w:rsidRDefault="006E57BA" w:rsidP="00C66D9D">
            <w:pPr>
              <w:jc w:val="center"/>
              <w:rPr>
                <w:b/>
                <w:bCs/>
                <w:color w:val="000000"/>
                <w:kern w:val="0"/>
                <w:sz w:val="24"/>
                <w:szCs w:val="24"/>
                <w14:ligatures w14:val="none"/>
              </w:rPr>
            </w:pPr>
            <w:r w:rsidRPr="006E57BA">
              <w:rPr>
                <w:b/>
                <w:bCs/>
                <w:noProof/>
                <w:color w:val="000000"/>
                <w:kern w:val="0"/>
                <w:sz w:val="24"/>
                <w:szCs w:val="24"/>
                <w14:ligatures w14:val="none"/>
              </w:rPr>
              <w:t>5,087</w:t>
            </w:r>
          </w:p>
        </w:tc>
        <w:tc>
          <w:tcPr>
            <w:tcW w:w="0" w:type="auto"/>
            <w:tcBorders>
              <w:top w:val="nil"/>
              <w:left w:val="nil"/>
              <w:bottom w:val="single" w:sz="4" w:space="0" w:color="auto"/>
              <w:right w:val="single" w:sz="4" w:space="0" w:color="auto"/>
            </w:tcBorders>
            <w:noWrap/>
            <w:hideMark/>
          </w:tcPr>
          <w:p w14:paraId="5957DFFB" w14:textId="77777777" w:rsidR="006E57BA" w:rsidRPr="006E57BA" w:rsidRDefault="006E57BA" w:rsidP="00C66D9D">
            <w:pPr>
              <w:jc w:val="center"/>
              <w:rPr>
                <w:b/>
                <w:bCs/>
                <w:color w:val="000000"/>
                <w:kern w:val="0"/>
                <w:sz w:val="24"/>
                <w:szCs w:val="24"/>
                <w14:ligatures w14:val="none"/>
              </w:rPr>
            </w:pPr>
            <w:r w:rsidRPr="006E57BA">
              <w:rPr>
                <w:b/>
                <w:bCs/>
                <w:noProof/>
                <w:color w:val="000000"/>
                <w:kern w:val="0"/>
                <w:sz w:val="24"/>
                <w:szCs w:val="24"/>
                <w14:ligatures w14:val="none"/>
              </w:rPr>
              <w:t>3,043</w:t>
            </w:r>
          </w:p>
        </w:tc>
        <w:tc>
          <w:tcPr>
            <w:tcW w:w="0" w:type="auto"/>
            <w:tcBorders>
              <w:top w:val="nil"/>
              <w:left w:val="nil"/>
              <w:bottom w:val="single" w:sz="4" w:space="0" w:color="auto"/>
              <w:right w:val="single" w:sz="4" w:space="0" w:color="auto"/>
            </w:tcBorders>
            <w:noWrap/>
            <w:hideMark/>
          </w:tcPr>
          <w:p w14:paraId="1B3875FB" w14:textId="77777777" w:rsidR="006E57BA" w:rsidRPr="006E57BA" w:rsidRDefault="006E57BA" w:rsidP="00C66D9D">
            <w:pPr>
              <w:jc w:val="center"/>
              <w:rPr>
                <w:b/>
                <w:bCs/>
                <w:color w:val="000000"/>
                <w:kern w:val="0"/>
                <w:sz w:val="24"/>
                <w:szCs w:val="24"/>
                <w14:ligatures w14:val="none"/>
              </w:rPr>
            </w:pPr>
            <w:r w:rsidRPr="006E57BA">
              <w:rPr>
                <w:b/>
                <w:bCs/>
                <w:noProof/>
                <w:color w:val="000000"/>
                <w:kern w:val="0"/>
                <w:sz w:val="24"/>
                <w:szCs w:val="24"/>
                <w14:ligatures w14:val="none"/>
              </w:rPr>
              <w:t>2223</w:t>
            </w:r>
          </w:p>
        </w:tc>
        <w:tc>
          <w:tcPr>
            <w:tcW w:w="0" w:type="auto"/>
            <w:tcBorders>
              <w:top w:val="nil"/>
              <w:left w:val="nil"/>
              <w:bottom w:val="single" w:sz="4" w:space="0" w:color="auto"/>
              <w:right w:val="single" w:sz="4" w:space="0" w:color="auto"/>
            </w:tcBorders>
            <w:noWrap/>
            <w:hideMark/>
          </w:tcPr>
          <w:p w14:paraId="6012E7D6" w14:textId="77777777" w:rsidR="006E57BA" w:rsidRPr="006E57BA" w:rsidRDefault="006E57BA" w:rsidP="00C66D9D">
            <w:pPr>
              <w:jc w:val="center"/>
              <w:rPr>
                <w:b/>
                <w:bCs/>
                <w:color w:val="000000"/>
                <w:kern w:val="0"/>
                <w:sz w:val="24"/>
                <w:szCs w:val="24"/>
                <w14:ligatures w14:val="none"/>
              </w:rPr>
            </w:pPr>
            <w:r w:rsidRPr="006E57BA">
              <w:rPr>
                <w:b/>
                <w:bCs/>
                <w:noProof/>
                <w:color w:val="000000"/>
                <w:kern w:val="0"/>
                <w:sz w:val="24"/>
                <w:szCs w:val="24"/>
                <w14:ligatures w14:val="none"/>
              </w:rPr>
              <w:t>128</w:t>
            </w:r>
          </w:p>
        </w:tc>
        <w:tc>
          <w:tcPr>
            <w:tcW w:w="0" w:type="auto"/>
            <w:tcBorders>
              <w:top w:val="nil"/>
              <w:left w:val="nil"/>
              <w:bottom w:val="single" w:sz="4" w:space="0" w:color="auto"/>
              <w:right w:val="single" w:sz="4" w:space="0" w:color="auto"/>
            </w:tcBorders>
            <w:noWrap/>
            <w:hideMark/>
          </w:tcPr>
          <w:p w14:paraId="5054EBC9" w14:textId="77777777" w:rsidR="006E57BA" w:rsidRPr="006E57BA" w:rsidRDefault="006E57BA" w:rsidP="00C66D9D">
            <w:pPr>
              <w:jc w:val="center"/>
              <w:rPr>
                <w:b/>
                <w:bCs/>
                <w:color w:val="000000"/>
                <w:kern w:val="0"/>
                <w:sz w:val="24"/>
                <w:szCs w:val="24"/>
                <w14:ligatures w14:val="none"/>
              </w:rPr>
            </w:pPr>
            <w:r w:rsidRPr="006E57BA">
              <w:rPr>
                <w:b/>
                <w:bCs/>
                <w:noProof/>
                <w:color w:val="000000"/>
                <w:kern w:val="0"/>
                <w:sz w:val="24"/>
                <w:szCs w:val="24"/>
                <w14:ligatures w14:val="none"/>
              </w:rPr>
              <w:t>5,394</w:t>
            </w:r>
          </w:p>
        </w:tc>
      </w:tr>
      <w:tr w:rsidR="006E57BA" w:rsidRPr="006E57BA" w14:paraId="136EE1D8"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74DF17E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BUDONGO</w:t>
            </w:r>
          </w:p>
        </w:tc>
        <w:tc>
          <w:tcPr>
            <w:tcW w:w="0" w:type="auto"/>
            <w:tcBorders>
              <w:top w:val="nil"/>
              <w:left w:val="nil"/>
              <w:bottom w:val="single" w:sz="4" w:space="0" w:color="auto"/>
              <w:right w:val="single" w:sz="4" w:space="0" w:color="auto"/>
            </w:tcBorders>
            <w:noWrap/>
            <w:hideMark/>
          </w:tcPr>
          <w:p w14:paraId="2DA57DE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BWINAMIRA</w:t>
            </w:r>
          </w:p>
        </w:tc>
        <w:tc>
          <w:tcPr>
            <w:tcW w:w="0" w:type="auto"/>
            <w:tcBorders>
              <w:top w:val="nil"/>
              <w:left w:val="nil"/>
              <w:bottom w:val="single" w:sz="4" w:space="0" w:color="auto"/>
              <w:right w:val="single" w:sz="4" w:space="0" w:color="auto"/>
            </w:tcBorders>
            <w:noWrap/>
            <w:hideMark/>
          </w:tcPr>
          <w:p w14:paraId="40DB86D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195</w:t>
            </w:r>
          </w:p>
        </w:tc>
        <w:tc>
          <w:tcPr>
            <w:tcW w:w="0" w:type="auto"/>
            <w:tcBorders>
              <w:top w:val="nil"/>
              <w:left w:val="nil"/>
              <w:bottom w:val="single" w:sz="4" w:space="0" w:color="auto"/>
              <w:right w:val="single" w:sz="4" w:space="0" w:color="auto"/>
            </w:tcBorders>
            <w:noWrap/>
            <w:hideMark/>
          </w:tcPr>
          <w:p w14:paraId="40D0DF5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1,240</w:t>
            </w:r>
          </w:p>
        </w:tc>
        <w:tc>
          <w:tcPr>
            <w:tcW w:w="0" w:type="auto"/>
            <w:tcBorders>
              <w:top w:val="nil"/>
              <w:left w:val="nil"/>
              <w:bottom w:val="single" w:sz="4" w:space="0" w:color="auto"/>
              <w:right w:val="single" w:sz="4" w:space="0" w:color="auto"/>
            </w:tcBorders>
            <w:noWrap/>
            <w:hideMark/>
          </w:tcPr>
          <w:p w14:paraId="2814E26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316</w:t>
            </w:r>
          </w:p>
        </w:tc>
        <w:tc>
          <w:tcPr>
            <w:tcW w:w="0" w:type="auto"/>
            <w:tcBorders>
              <w:top w:val="nil"/>
              <w:left w:val="nil"/>
              <w:bottom w:val="single" w:sz="4" w:space="0" w:color="auto"/>
              <w:right w:val="single" w:sz="4" w:space="0" w:color="auto"/>
            </w:tcBorders>
            <w:noWrap/>
            <w:hideMark/>
          </w:tcPr>
          <w:p w14:paraId="443E3C1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1,081</w:t>
            </w:r>
          </w:p>
        </w:tc>
        <w:tc>
          <w:tcPr>
            <w:tcW w:w="0" w:type="auto"/>
            <w:tcBorders>
              <w:top w:val="nil"/>
              <w:left w:val="nil"/>
              <w:bottom w:val="single" w:sz="4" w:space="0" w:color="auto"/>
              <w:right w:val="single" w:sz="4" w:space="0" w:color="auto"/>
            </w:tcBorders>
            <w:noWrap/>
            <w:hideMark/>
          </w:tcPr>
          <w:p w14:paraId="2293504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38</w:t>
            </w:r>
          </w:p>
        </w:tc>
        <w:tc>
          <w:tcPr>
            <w:tcW w:w="0" w:type="auto"/>
            <w:tcBorders>
              <w:top w:val="nil"/>
              <w:left w:val="nil"/>
              <w:bottom w:val="single" w:sz="4" w:space="0" w:color="auto"/>
              <w:right w:val="single" w:sz="4" w:space="0" w:color="auto"/>
            </w:tcBorders>
            <w:noWrap/>
            <w:hideMark/>
          </w:tcPr>
          <w:p w14:paraId="087BE0E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1,435</w:t>
            </w:r>
          </w:p>
        </w:tc>
      </w:tr>
      <w:tr w:rsidR="006E57BA" w:rsidRPr="006E57BA" w14:paraId="24C86E1B"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FDAE799"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BF3A10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KARONGO</w:t>
            </w:r>
          </w:p>
        </w:tc>
        <w:tc>
          <w:tcPr>
            <w:tcW w:w="0" w:type="auto"/>
            <w:tcBorders>
              <w:top w:val="nil"/>
              <w:left w:val="nil"/>
              <w:bottom w:val="single" w:sz="4" w:space="0" w:color="auto"/>
              <w:right w:val="single" w:sz="4" w:space="0" w:color="auto"/>
            </w:tcBorders>
            <w:noWrap/>
            <w:hideMark/>
          </w:tcPr>
          <w:p w14:paraId="3C75C8E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250</w:t>
            </w:r>
          </w:p>
        </w:tc>
        <w:tc>
          <w:tcPr>
            <w:tcW w:w="0" w:type="auto"/>
            <w:tcBorders>
              <w:top w:val="nil"/>
              <w:left w:val="nil"/>
              <w:bottom w:val="single" w:sz="4" w:space="0" w:color="auto"/>
              <w:right w:val="single" w:sz="4" w:space="0" w:color="auto"/>
            </w:tcBorders>
            <w:noWrap/>
            <w:hideMark/>
          </w:tcPr>
          <w:p w14:paraId="0DA9690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1,291</w:t>
            </w:r>
          </w:p>
        </w:tc>
        <w:tc>
          <w:tcPr>
            <w:tcW w:w="0" w:type="auto"/>
            <w:tcBorders>
              <w:top w:val="nil"/>
              <w:left w:val="nil"/>
              <w:bottom w:val="single" w:sz="4" w:space="0" w:color="auto"/>
              <w:right w:val="single" w:sz="4" w:space="0" w:color="auto"/>
            </w:tcBorders>
            <w:noWrap/>
            <w:hideMark/>
          </w:tcPr>
          <w:p w14:paraId="372F68A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452</w:t>
            </w:r>
          </w:p>
        </w:tc>
        <w:tc>
          <w:tcPr>
            <w:tcW w:w="0" w:type="auto"/>
            <w:tcBorders>
              <w:top w:val="nil"/>
              <w:left w:val="nil"/>
              <w:bottom w:val="single" w:sz="4" w:space="0" w:color="auto"/>
              <w:right w:val="single" w:sz="4" w:space="0" w:color="auto"/>
            </w:tcBorders>
            <w:noWrap/>
            <w:hideMark/>
          </w:tcPr>
          <w:p w14:paraId="30CF3F4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1,025</w:t>
            </w:r>
          </w:p>
        </w:tc>
        <w:tc>
          <w:tcPr>
            <w:tcW w:w="0" w:type="auto"/>
            <w:tcBorders>
              <w:top w:val="nil"/>
              <w:left w:val="nil"/>
              <w:bottom w:val="single" w:sz="4" w:space="0" w:color="auto"/>
              <w:right w:val="single" w:sz="4" w:space="0" w:color="auto"/>
            </w:tcBorders>
            <w:noWrap/>
            <w:hideMark/>
          </w:tcPr>
          <w:p w14:paraId="19BAD0B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64</w:t>
            </w:r>
          </w:p>
        </w:tc>
        <w:tc>
          <w:tcPr>
            <w:tcW w:w="0" w:type="auto"/>
            <w:tcBorders>
              <w:top w:val="nil"/>
              <w:left w:val="nil"/>
              <w:bottom w:val="single" w:sz="4" w:space="0" w:color="auto"/>
              <w:right w:val="single" w:sz="4" w:space="0" w:color="auto"/>
            </w:tcBorders>
            <w:noWrap/>
            <w:hideMark/>
          </w:tcPr>
          <w:p w14:paraId="2EE510F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1,541</w:t>
            </w:r>
          </w:p>
        </w:tc>
      </w:tr>
      <w:tr w:rsidR="006E57BA" w:rsidRPr="006E57BA" w14:paraId="4BB63E4B"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3834D940"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E7F451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KASONGOIRE</w:t>
            </w:r>
          </w:p>
        </w:tc>
        <w:tc>
          <w:tcPr>
            <w:tcW w:w="0" w:type="auto"/>
            <w:tcBorders>
              <w:top w:val="nil"/>
              <w:left w:val="nil"/>
              <w:bottom w:val="single" w:sz="4" w:space="0" w:color="auto"/>
              <w:right w:val="single" w:sz="4" w:space="0" w:color="auto"/>
            </w:tcBorders>
            <w:noWrap/>
            <w:hideMark/>
          </w:tcPr>
          <w:p w14:paraId="538B53B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55</w:t>
            </w:r>
          </w:p>
        </w:tc>
        <w:tc>
          <w:tcPr>
            <w:tcW w:w="0" w:type="auto"/>
            <w:tcBorders>
              <w:top w:val="nil"/>
              <w:left w:val="nil"/>
              <w:bottom w:val="single" w:sz="4" w:space="0" w:color="auto"/>
              <w:right w:val="single" w:sz="4" w:space="0" w:color="auto"/>
            </w:tcBorders>
            <w:noWrap/>
            <w:hideMark/>
          </w:tcPr>
          <w:p w14:paraId="23172F5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1,220</w:t>
            </w:r>
          </w:p>
        </w:tc>
        <w:tc>
          <w:tcPr>
            <w:tcW w:w="0" w:type="auto"/>
            <w:tcBorders>
              <w:top w:val="nil"/>
              <w:left w:val="nil"/>
              <w:bottom w:val="single" w:sz="4" w:space="0" w:color="auto"/>
              <w:right w:val="single" w:sz="4" w:space="0" w:color="auto"/>
            </w:tcBorders>
            <w:noWrap/>
            <w:hideMark/>
          </w:tcPr>
          <w:p w14:paraId="4B807F6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652</w:t>
            </w:r>
          </w:p>
        </w:tc>
        <w:tc>
          <w:tcPr>
            <w:tcW w:w="0" w:type="auto"/>
            <w:tcBorders>
              <w:top w:val="nil"/>
              <w:left w:val="nil"/>
              <w:bottom w:val="single" w:sz="4" w:space="0" w:color="auto"/>
              <w:right w:val="single" w:sz="4" w:space="0" w:color="auto"/>
            </w:tcBorders>
            <w:noWrap/>
            <w:hideMark/>
          </w:tcPr>
          <w:p w14:paraId="1BA4D8A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504</w:t>
            </w:r>
          </w:p>
        </w:tc>
        <w:tc>
          <w:tcPr>
            <w:tcW w:w="0" w:type="auto"/>
            <w:tcBorders>
              <w:top w:val="nil"/>
              <w:left w:val="nil"/>
              <w:bottom w:val="single" w:sz="4" w:space="0" w:color="auto"/>
              <w:right w:val="single" w:sz="4" w:space="0" w:color="auto"/>
            </w:tcBorders>
            <w:noWrap/>
            <w:hideMark/>
          </w:tcPr>
          <w:p w14:paraId="1E19568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119</w:t>
            </w:r>
          </w:p>
        </w:tc>
        <w:tc>
          <w:tcPr>
            <w:tcW w:w="0" w:type="auto"/>
            <w:tcBorders>
              <w:top w:val="nil"/>
              <w:left w:val="nil"/>
              <w:bottom w:val="single" w:sz="4" w:space="0" w:color="auto"/>
              <w:right w:val="single" w:sz="4" w:space="0" w:color="auto"/>
            </w:tcBorders>
            <w:noWrap/>
            <w:hideMark/>
          </w:tcPr>
          <w:p w14:paraId="4D18CE7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1,275</w:t>
            </w:r>
          </w:p>
        </w:tc>
      </w:tr>
      <w:tr w:rsidR="006E57BA" w:rsidRPr="006E57BA" w14:paraId="3D184D0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9809585"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4F4D3B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NYABYEYA</w:t>
            </w:r>
          </w:p>
        </w:tc>
        <w:tc>
          <w:tcPr>
            <w:tcW w:w="0" w:type="auto"/>
            <w:tcBorders>
              <w:top w:val="nil"/>
              <w:left w:val="nil"/>
              <w:bottom w:val="single" w:sz="4" w:space="0" w:color="auto"/>
              <w:right w:val="single" w:sz="4" w:space="0" w:color="auto"/>
            </w:tcBorders>
            <w:noWrap/>
            <w:hideMark/>
          </w:tcPr>
          <w:p w14:paraId="7F6B5A3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160</w:t>
            </w:r>
          </w:p>
        </w:tc>
        <w:tc>
          <w:tcPr>
            <w:tcW w:w="0" w:type="auto"/>
            <w:tcBorders>
              <w:top w:val="nil"/>
              <w:left w:val="nil"/>
              <w:bottom w:val="single" w:sz="4" w:space="0" w:color="auto"/>
              <w:right w:val="single" w:sz="4" w:space="0" w:color="auto"/>
            </w:tcBorders>
            <w:noWrap/>
            <w:hideMark/>
          </w:tcPr>
          <w:p w14:paraId="546FD88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588</w:t>
            </w:r>
          </w:p>
        </w:tc>
        <w:tc>
          <w:tcPr>
            <w:tcW w:w="0" w:type="auto"/>
            <w:tcBorders>
              <w:top w:val="nil"/>
              <w:left w:val="nil"/>
              <w:bottom w:val="single" w:sz="4" w:space="0" w:color="auto"/>
              <w:right w:val="single" w:sz="4" w:space="0" w:color="auto"/>
            </w:tcBorders>
            <w:noWrap/>
            <w:hideMark/>
          </w:tcPr>
          <w:p w14:paraId="61D36F7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273</w:t>
            </w:r>
          </w:p>
        </w:tc>
        <w:tc>
          <w:tcPr>
            <w:tcW w:w="0" w:type="auto"/>
            <w:tcBorders>
              <w:top w:val="nil"/>
              <w:left w:val="nil"/>
              <w:bottom w:val="single" w:sz="4" w:space="0" w:color="auto"/>
              <w:right w:val="single" w:sz="4" w:space="0" w:color="auto"/>
            </w:tcBorders>
            <w:noWrap/>
            <w:hideMark/>
          </w:tcPr>
          <w:p w14:paraId="076804B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447</w:t>
            </w:r>
          </w:p>
        </w:tc>
        <w:tc>
          <w:tcPr>
            <w:tcW w:w="0" w:type="auto"/>
            <w:tcBorders>
              <w:top w:val="nil"/>
              <w:left w:val="nil"/>
              <w:bottom w:val="single" w:sz="4" w:space="0" w:color="auto"/>
              <w:right w:val="single" w:sz="4" w:space="0" w:color="auto"/>
            </w:tcBorders>
            <w:noWrap/>
            <w:hideMark/>
          </w:tcPr>
          <w:p w14:paraId="3C88D9A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28</w:t>
            </w:r>
          </w:p>
        </w:tc>
        <w:tc>
          <w:tcPr>
            <w:tcW w:w="0" w:type="auto"/>
            <w:tcBorders>
              <w:top w:val="nil"/>
              <w:left w:val="nil"/>
              <w:bottom w:val="single" w:sz="4" w:space="0" w:color="auto"/>
              <w:right w:val="single" w:sz="4" w:space="0" w:color="auto"/>
            </w:tcBorders>
            <w:noWrap/>
            <w:hideMark/>
          </w:tcPr>
          <w:p w14:paraId="6913F12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748</w:t>
            </w:r>
          </w:p>
        </w:tc>
      </w:tr>
      <w:tr w:rsidR="006E57BA" w:rsidRPr="006E57BA" w14:paraId="0AD1EA09"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6850AF4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7A623D6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5DA2169"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660</w:t>
            </w:r>
          </w:p>
        </w:tc>
        <w:tc>
          <w:tcPr>
            <w:tcW w:w="0" w:type="auto"/>
            <w:tcBorders>
              <w:top w:val="nil"/>
              <w:left w:val="nil"/>
              <w:bottom w:val="single" w:sz="4" w:space="0" w:color="auto"/>
              <w:right w:val="single" w:sz="4" w:space="0" w:color="auto"/>
            </w:tcBorders>
            <w:noWrap/>
            <w:hideMark/>
          </w:tcPr>
          <w:p w14:paraId="3C408B3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4,339</w:t>
            </w:r>
          </w:p>
        </w:tc>
        <w:tc>
          <w:tcPr>
            <w:tcW w:w="0" w:type="auto"/>
            <w:tcBorders>
              <w:top w:val="nil"/>
              <w:left w:val="nil"/>
              <w:bottom w:val="single" w:sz="4" w:space="0" w:color="auto"/>
              <w:right w:val="single" w:sz="4" w:space="0" w:color="auto"/>
            </w:tcBorders>
            <w:noWrap/>
            <w:hideMark/>
          </w:tcPr>
          <w:p w14:paraId="1328ACA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1693</w:t>
            </w:r>
          </w:p>
        </w:tc>
        <w:tc>
          <w:tcPr>
            <w:tcW w:w="0" w:type="auto"/>
            <w:tcBorders>
              <w:top w:val="nil"/>
              <w:left w:val="nil"/>
              <w:bottom w:val="single" w:sz="4" w:space="0" w:color="auto"/>
              <w:right w:val="single" w:sz="4" w:space="0" w:color="auto"/>
            </w:tcBorders>
            <w:noWrap/>
            <w:hideMark/>
          </w:tcPr>
          <w:p w14:paraId="1A74FC1B"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3,057</w:t>
            </w:r>
          </w:p>
        </w:tc>
        <w:tc>
          <w:tcPr>
            <w:tcW w:w="0" w:type="auto"/>
            <w:tcBorders>
              <w:top w:val="nil"/>
              <w:left w:val="nil"/>
              <w:bottom w:val="single" w:sz="4" w:space="0" w:color="auto"/>
              <w:right w:val="single" w:sz="4" w:space="0" w:color="auto"/>
            </w:tcBorders>
            <w:noWrap/>
            <w:hideMark/>
          </w:tcPr>
          <w:p w14:paraId="14F86570"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249</w:t>
            </w:r>
          </w:p>
        </w:tc>
        <w:tc>
          <w:tcPr>
            <w:tcW w:w="0" w:type="auto"/>
            <w:tcBorders>
              <w:top w:val="nil"/>
              <w:left w:val="nil"/>
              <w:bottom w:val="single" w:sz="4" w:space="0" w:color="auto"/>
              <w:right w:val="single" w:sz="4" w:space="0" w:color="auto"/>
            </w:tcBorders>
            <w:noWrap/>
            <w:hideMark/>
          </w:tcPr>
          <w:p w14:paraId="1858340F"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4,999</w:t>
            </w:r>
          </w:p>
        </w:tc>
      </w:tr>
      <w:tr w:rsidR="006E57BA" w:rsidRPr="006E57BA" w14:paraId="7910ABA0"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320C12C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BULIMA TOWNCOUNCIL</w:t>
            </w:r>
          </w:p>
        </w:tc>
        <w:tc>
          <w:tcPr>
            <w:tcW w:w="0" w:type="auto"/>
            <w:tcBorders>
              <w:top w:val="nil"/>
              <w:left w:val="nil"/>
              <w:bottom w:val="single" w:sz="4" w:space="0" w:color="auto"/>
              <w:right w:val="single" w:sz="4" w:space="0" w:color="auto"/>
            </w:tcBorders>
            <w:noWrap/>
            <w:hideMark/>
          </w:tcPr>
          <w:p w14:paraId="1439C01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 WARD</w:t>
            </w:r>
          </w:p>
        </w:tc>
        <w:tc>
          <w:tcPr>
            <w:tcW w:w="0" w:type="auto"/>
            <w:tcBorders>
              <w:top w:val="nil"/>
              <w:left w:val="nil"/>
              <w:bottom w:val="single" w:sz="4" w:space="0" w:color="auto"/>
              <w:right w:val="single" w:sz="4" w:space="0" w:color="auto"/>
            </w:tcBorders>
            <w:noWrap/>
            <w:hideMark/>
          </w:tcPr>
          <w:p w14:paraId="068A79F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96</w:t>
            </w:r>
          </w:p>
        </w:tc>
        <w:tc>
          <w:tcPr>
            <w:tcW w:w="0" w:type="auto"/>
            <w:tcBorders>
              <w:top w:val="nil"/>
              <w:left w:val="nil"/>
              <w:bottom w:val="single" w:sz="4" w:space="0" w:color="auto"/>
              <w:right w:val="single" w:sz="4" w:space="0" w:color="auto"/>
            </w:tcBorders>
            <w:noWrap/>
            <w:hideMark/>
          </w:tcPr>
          <w:p w14:paraId="0974A84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1,391</w:t>
            </w:r>
          </w:p>
        </w:tc>
        <w:tc>
          <w:tcPr>
            <w:tcW w:w="0" w:type="auto"/>
            <w:tcBorders>
              <w:top w:val="nil"/>
              <w:left w:val="nil"/>
              <w:bottom w:val="single" w:sz="4" w:space="0" w:color="auto"/>
              <w:right w:val="single" w:sz="4" w:space="0" w:color="auto"/>
            </w:tcBorders>
            <w:noWrap/>
            <w:hideMark/>
          </w:tcPr>
          <w:p w14:paraId="5B689F8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813</w:t>
            </w:r>
          </w:p>
        </w:tc>
        <w:tc>
          <w:tcPr>
            <w:tcW w:w="0" w:type="auto"/>
            <w:tcBorders>
              <w:top w:val="nil"/>
              <w:left w:val="nil"/>
              <w:bottom w:val="single" w:sz="4" w:space="0" w:color="auto"/>
              <w:right w:val="single" w:sz="4" w:space="0" w:color="auto"/>
            </w:tcBorders>
            <w:noWrap/>
            <w:hideMark/>
          </w:tcPr>
          <w:p w14:paraId="57BDFCC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643</w:t>
            </w:r>
          </w:p>
        </w:tc>
        <w:tc>
          <w:tcPr>
            <w:tcW w:w="0" w:type="auto"/>
            <w:tcBorders>
              <w:top w:val="nil"/>
              <w:left w:val="nil"/>
              <w:bottom w:val="single" w:sz="4" w:space="0" w:color="auto"/>
              <w:right w:val="single" w:sz="4" w:space="0" w:color="auto"/>
            </w:tcBorders>
            <w:noWrap/>
            <w:hideMark/>
          </w:tcPr>
          <w:p w14:paraId="2E97313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31x</w:t>
            </w:r>
          </w:p>
        </w:tc>
        <w:tc>
          <w:tcPr>
            <w:tcW w:w="0" w:type="auto"/>
            <w:tcBorders>
              <w:top w:val="nil"/>
              <w:left w:val="nil"/>
              <w:bottom w:val="single" w:sz="4" w:space="0" w:color="auto"/>
              <w:right w:val="single" w:sz="4" w:space="0" w:color="auto"/>
            </w:tcBorders>
            <w:noWrap/>
            <w:hideMark/>
          </w:tcPr>
          <w:p w14:paraId="7948CDE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1,487</w:t>
            </w:r>
          </w:p>
        </w:tc>
      </w:tr>
      <w:tr w:rsidR="006E57BA" w:rsidRPr="006E57BA" w14:paraId="186EC6C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F9511B0"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4D44A7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KISALIZI WARD</w:t>
            </w:r>
          </w:p>
        </w:tc>
        <w:tc>
          <w:tcPr>
            <w:tcW w:w="0" w:type="auto"/>
            <w:tcBorders>
              <w:top w:val="nil"/>
              <w:left w:val="nil"/>
              <w:bottom w:val="single" w:sz="4" w:space="0" w:color="auto"/>
              <w:right w:val="single" w:sz="4" w:space="0" w:color="auto"/>
            </w:tcBorders>
            <w:noWrap/>
            <w:hideMark/>
          </w:tcPr>
          <w:p w14:paraId="3F3922D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150</w:t>
            </w:r>
          </w:p>
        </w:tc>
        <w:tc>
          <w:tcPr>
            <w:tcW w:w="0" w:type="auto"/>
            <w:tcBorders>
              <w:top w:val="nil"/>
              <w:left w:val="nil"/>
              <w:bottom w:val="single" w:sz="4" w:space="0" w:color="auto"/>
              <w:right w:val="single" w:sz="4" w:space="0" w:color="auto"/>
            </w:tcBorders>
            <w:noWrap/>
            <w:hideMark/>
          </w:tcPr>
          <w:p w14:paraId="0DFACF7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708</w:t>
            </w:r>
          </w:p>
        </w:tc>
        <w:tc>
          <w:tcPr>
            <w:tcW w:w="0" w:type="auto"/>
            <w:tcBorders>
              <w:top w:val="nil"/>
              <w:left w:val="nil"/>
              <w:bottom w:val="single" w:sz="4" w:space="0" w:color="auto"/>
              <w:right w:val="single" w:sz="4" w:space="0" w:color="auto"/>
            </w:tcBorders>
            <w:noWrap/>
            <w:hideMark/>
          </w:tcPr>
          <w:p w14:paraId="69F548D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387</w:t>
            </w:r>
          </w:p>
        </w:tc>
        <w:tc>
          <w:tcPr>
            <w:tcW w:w="0" w:type="auto"/>
            <w:tcBorders>
              <w:top w:val="nil"/>
              <w:left w:val="nil"/>
              <w:bottom w:val="single" w:sz="4" w:space="0" w:color="auto"/>
              <w:right w:val="single" w:sz="4" w:space="0" w:color="auto"/>
            </w:tcBorders>
            <w:noWrap/>
            <w:hideMark/>
          </w:tcPr>
          <w:p w14:paraId="01F846B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414</w:t>
            </w:r>
          </w:p>
        </w:tc>
        <w:tc>
          <w:tcPr>
            <w:tcW w:w="0" w:type="auto"/>
            <w:tcBorders>
              <w:top w:val="nil"/>
              <w:left w:val="nil"/>
              <w:bottom w:val="single" w:sz="4" w:space="0" w:color="auto"/>
              <w:right w:val="single" w:sz="4" w:space="0" w:color="auto"/>
            </w:tcBorders>
            <w:noWrap/>
            <w:hideMark/>
          </w:tcPr>
          <w:p w14:paraId="2CBC749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57</w:t>
            </w:r>
          </w:p>
        </w:tc>
        <w:tc>
          <w:tcPr>
            <w:tcW w:w="0" w:type="auto"/>
            <w:tcBorders>
              <w:top w:val="nil"/>
              <w:left w:val="nil"/>
              <w:bottom w:val="single" w:sz="4" w:space="0" w:color="auto"/>
              <w:right w:val="single" w:sz="4" w:space="0" w:color="auto"/>
            </w:tcBorders>
            <w:noWrap/>
            <w:hideMark/>
          </w:tcPr>
          <w:p w14:paraId="54D2074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858</w:t>
            </w:r>
          </w:p>
        </w:tc>
      </w:tr>
      <w:tr w:rsidR="006E57BA" w:rsidRPr="006E57BA" w14:paraId="579CAA86"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CCD784B"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18CBC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MARONGO WARD</w:t>
            </w:r>
          </w:p>
        </w:tc>
        <w:tc>
          <w:tcPr>
            <w:tcW w:w="0" w:type="auto"/>
            <w:tcBorders>
              <w:top w:val="nil"/>
              <w:left w:val="nil"/>
              <w:bottom w:val="single" w:sz="4" w:space="0" w:color="auto"/>
              <w:right w:val="single" w:sz="4" w:space="0" w:color="auto"/>
            </w:tcBorders>
            <w:noWrap/>
            <w:hideMark/>
          </w:tcPr>
          <w:p w14:paraId="2F2B197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w:t>
            </w:r>
          </w:p>
        </w:tc>
        <w:tc>
          <w:tcPr>
            <w:tcW w:w="0" w:type="auto"/>
            <w:tcBorders>
              <w:top w:val="nil"/>
              <w:left w:val="nil"/>
              <w:bottom w:val="single" w:sz="4" w:space="0" w:color="auto"/>
              <w:right w:val="single" w:sz="4" w:space="0" w:color="auto"/>
            </w:tcBorders>
            <w:noWrap/>
            <w:hideMark/>
          </w:tcPr>
          <w:p w14:paraId="237C975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954</w:t>
            </w:r>
          </w:p>
        </w:tc>
        <w:tc>
          <w:tcPr>
            <w:tcW w:w="0" w:type="auto"/>
            <w:tcBorders>
              <w:top w:val="nil"/>
              <w:left w:val="nil"/>
              <w:bottom w:val="single" w:sz="4" w:space="0" w:color="auto"/>
              <w:right w:val="single" w:sz="4" w:space="0" w:color="auto"/>
            </w:tcBorders>
            <w:noWrap/>
            <w:hideMark/>
          </w:tcPr>
          <w:p w14:paraId="7DC6A56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516</w:t>
            </w:r>
          </w:p>
        </w:tc>
        <w:tc>
          <w:tcPr>
            <w:tcW w:w="0" w:type="auto"/>
            <w:tcBorders>
              <w:top w:val="nil"/>
              <w:left w:val="nil"/>
              <w:bottom w:val="single" w:sz="4" w:space="0" w:color="auto"/>
              <w:right w:val="single" w:sz="4" w:space="0" w:color="auto"/>
            </w:tcBorders>
            <w:noWrap/>
            <w:hideMark/>
          </w:tcPr>
          <w:p w14:paraId="48C4D84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443</w:t>
            </w:r>
          </w:p>
        </w:tc>
        <w:tc>
          <w:tcPr>
            <w:tcW w:w="0" w:type="auto"/>
            <w:tcBorders>
              <w:top w:val="nil"/>
              <w:left w:val="nil"/>
              <w:bottom w:val="single" w:sz="4" w:space="0" w:color="auto"/>
              <w:right w:val="single" w:sz="4" w:space="0" w:color="auto"/>
            </w:tcBorders>
            <w:noWrap/>
            <w:hideMark/>
          </w:tcPr>
          <w:p w14:paraId="42AA16E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20</w:t>
            </w:r>
          </w:p>
        </w:tc>
        <w:tc>
          <w:tcPr>
            <w:tcW w:w="0" w:type="auto"/>
            <w:tcBorders>
              <w:top w:val="nil"/>
              <w:left w:val="nil"/>
              <w:bottom w:val="single" w:sz="4" w:space="0" w:color="auto"/>
              <w:right w:val="single" w:sz="4" w:space="0" w:color="auto"/>
            </w:tcBorders>
            <w:noWrap/>
            <w:hideMark/>
          </w:tcPr>
          <w:p w14:paraId="123D601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979</w:t>
            </w:r>
          </w:p>
        </w:tc>
      </w:tr>
      <w:tr w:rsidR="006E57BA" w:rsidRPr="006E57BA" w14:paraId="06D842A3"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3046B1C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231F8DC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C8F5E72"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271</w:t>
            </w:r>
          </w:p>
        </w:tc>
        <w:tc>
          <w:tcPr>
            <w:tcW w:w="0" w:type="auto"/>
            <w:tcBorders>
              <w:top w:val="nil"/>
              <w:left w:val="nil"/>
              <w:bottom w:val="single" w:sz="4" w:space="0" w:color="auto"/>
              <w:right w:val="single" w:sz="4" w:space="0" w:color="auto"/>
            </w:tcBorders>
            <w:noWrap/>
            <w:hideMark/>
          </w:tcPr>
          <w:p w14:paraId="7326E9A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3,053</w:t>
            </w:r>
          </w:p>
        </w:tc>
        <w:tc>
          <w:tcPr>
            <w:tcW w:w="0" w:type="auto"/>
            <w:tcBorders>
              <w:top w:val="nil"/>
              <w:left w:val="nil"/>
              <w:bottom w:val="single" w:sz="4" w:space="0" w:color="auto"/>
              <w:right w:val="single" w:sz="4" w:space="0" w:color="auto"/>
            </w:tcBorders>
            <w:noWrap/>
            <w:hideMark/>
          </w:tcPr>
          <w:p w14:paraId="36DE3B8E"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1716</w:t>
            </w:r>
          </w:p>
        </w:tc>
        <w:tc>
          <w:tcPr>
            <w:tcW w:w="0" w:type="auto"/>
            <w:tcBorders>
              <w:top w:val="nil"/>
              <w:left w:val="nil"/>
              <w:bottom w:val="single" w:sz="4" w:space="0" w:color="auto"/>
              <w:right w:val="single" w:sz="4" w:space="0" w:color="auto"/>
            </w:tcBorders>
            <w:noWrap/>
            <w:hideMark/>
          </w:tcPr>
          <w:p w14:paraId="069F7D8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1500</w:t>
            </w:r>
          </w:p>
        </w:tc>
        <w:tc>
          <w:tcPr>
            <w:tcW w:w="0" w:type="auto"/>
            <w:tcBorders>
              <w:top w:val="nil"/>
              <w:left w:val="nil"/>
              <w:bottom w:val="single" w:sz="4" w:space="0" w:color="auto"/>
              <w:right w:val="single" w:sz="4" w:space="0" w:color="auto"/>
            </w:tcBorders>
            <w:noWrap/>
            <w:hideMark/>
          </w:tcPr>
          <w:p w14:paraId="2FA017D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77</w:t>
            </w:r>
          </w:p>
        </w:tc>
        <w:tc>
          <w:tcPr>
            <w:tcW w:w="0" w:type="auto"/>
            <w:tcBorders>
              <w:top w:val="nil"/>
              <w:left w:val="nil"/>
              <w:bottom w:val="single" w:sz="4" w:space="0" w:color="auto"/>
              <w:right w:val="single" w:sz="4" w:space="0" w:color="auto"/>
            </w:tcBorders>
            <w:noWrap/>
            <w:hideMark/>
          </w:tcPr>
          <w:p w14:paraId="2BC02F0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3,324</w:t>
            </w:r>
          </w:p>
        </w:tc>
      </w:tr>
      <w:tr w:rsidR="006E57BA" w:rsidRPr="006E57BA" w14:paraId="49BF2E00"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318111B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BWIJANGA</w:t>
            </w:r>
          </w:p>
        </w:tc>
        <w:tc>
          <w:tcPr>
            <w:tcW w:w="0" w:type="auto"/>
            <w:tcBorders>
              <w:top w:val="nil"/>
              <w:left w:val="nil"/>
              <w:bottom w:val="single" w:sz="4" w:space="0" w:color="auto"/>
              <w:right w:val="single" w:sz="4" w:space="0" w:color="auto"/>
            </w:tcBorders>
            <w:noWrap/>
            <w:hideMark/>
          </w:tcPr>
          <w:p w14:paraId="3F90D97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w:t>
            </w:r>
          </w:p>
        </w:tc>
        <w:tc>
          <w:tcPr>
            <w:tcW w:w="0" w:type="auto"/>
            <w:tcBorders>
              <w:top w:val="nil"/>
              <w:left w:val="nil"/>
              <w:bottom w:val="single" w:sz="4" w:space="0" w:color="auto"/>
              <w:right w:val="single" w:sz="4" w:space="0" w:color="auto"/>
            </w:tcBorders>
            <w:noWrap/>
            <w:hideMark/>
          </w:tcPr>
          <w:p w14:paraId="32F48BF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61</w:t>
            </w:r>
          </w:p>
        </w:tc>
        <w:tc>
          <w:tcPr>
            <w:tcW w:w="0" w:type="auto"/>
            <w:tcBorders>
              <w:top w:val="nil"/>
              <w:left w:val="nil"/>
              <w:bottom w:val="single" w:sz="4" w:space="0" w:color="auto"/>
              <w:right w:val="single" w:sz="4" w:space="0" w:color="auto"/>
            </w:tcBorders>
            <w:noWrap/>
            <w:hideMark/>
          </w:tcPr>
          <w:p w14:paraId="6AAA70B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866</w:t>
            </w:r>
          </w:p>
        </w:tc>
        <w:tc>
          <w:tcPr>
            <w:tcW w:w="0" w:type="auto"/>
            <w:tcBorders>
              <w:top w:val="nil"/>
              <w:left w:val="nil"/>
              <w:bottom w:val="single" w:sz="4" w:space="0" w:color="auto"/>
              <w:right w:val="single" w:sz="4" w:space="0" w:color="auto"/>
            </w:tcBorders>
            <w:noWrap/>
            <w:hideMark/>
          </w:tcPr>
          <w:p w14:paraId="27B35BE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588</w:t>
            </w:r>
          </w:p>
        </w:tc>
        <w:tc>
          <w:tcPr>
            <w:tcW w:w="0" w:type="auto"/>
            <w:tcBorders>
              <w:top w:val="nil"/>
              <w:left w:val="nil"/>
              <w:bottom w:val="single" w:sz="4" w:space="0" w:color="auto"/>
              <w:right w:val="single" w:sz="4" w:space="0" w:color="auto"/>
            </w:tcBorders>
            <w:noWrap/>
            <w:hideMark/>
          </w:tcPr>
          <w:p w14:paraId="26DA4A1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294</w:t>
            </w:r>
          </w:p>
        </w:tc>
        <w:tc>
          <w:tcPr>
            <w:tcW w:w="0" w:type="auto"/>
            <w:tcBorders>
              <w:top w:val="nil"/>
              <w:left w:val="nil"/>
              <w:bottom w:val="single" w:sz="4" w:space="0" w:color="auto"/>
              <w:right w:val="single" w:sz="4" w:space="0" w:color="auto"/>
            </w:tcBorders>
            <w:noWrap/>
            <w:hideMark/>
          </w:tcPr>
          <w:p w14:paraId="1F59610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45</w:t>
            </w:r>
          </w:p>
        </w:tc>
        <w:tc>
          <w:tcPr>
            <w:tcW w:w="0" w:type="auto"/>
            <w:tcBorders>
              <w:top w:val="nil"/>
              <w:left w:val="nil"/>
              <w:bottom w:val="single" w:sz="4" w:space="0" w:color="auto"/>
              <w:right w:val="single" w:sz="4" w:space="0" w:color="auto"/>
            </w:tcBorders>
            <w:noWrap/>
            <w:hideMark/>
          </w:tcPr>
          <w:p w14:paraId="42EAEE2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927</w:t>
            </w:r>
          </w:p>
        </w:tc>
      </w:tr>
      <w:tr w:rsidR="006E57BA" w:rsidRPr="006E57BA" w14:paraId="4EECF01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6549C0D"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6F387B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KITAMBA</w:t>
            </w:r>
          </w:p>
        </w:tc>
        <w:tc>
          <w:tcPr>
            <w:tcW w:w="0" w:type="auto"/>
            <w:tcBorders>
              <w:top w:val="nil"/>
              <w:left w:val="nil"/>
              <w:bottom w:val="single" w:sz="4" w:space="0" w:color="auto"/>
              <w:right w:val="single" w:sz="4" w:space="0" w:color="auto"/>
            </w:tcBorders>
            <w:noWrap/>
            <w:hideMark/>
          </w:tcPr>
          <w:p w14:paraId="37A9A3D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189</w:t>
            </w:r>
          </w:p>
        </w:tc>
        <w:tc>
          <w:tcPr>
            <w:tcW w:w="0" w:type="auto"/>
            <w:tcBorders>
              <w:top w:val="nil"/>
              <w:left w:val="nil"/>
              <w:bottom w:val="single" w:sz="4" w:space="0" w:color="auto"/>
              <w:right w:val="single" w:sz="4" w:space="0" w:color="auto"/>
            </w:tcBorders>
            <w:noWrap/>
            <w:hideMark/>
          </w:tcPr>
          <w:p w14:paraId="020013D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4,277</w:t>
            </w:r>
          </w:p>
        </w:tc>
        <w:tc>
          <w:tcPr>
            <w:tcW w:w="0" w:type="auto"/>
            <w:tcBorders>
              <w:top w:val="nil"/>
              <w:left w:val="nil"/>
              <w:bottom w:val="single" w:sz="4" w:space="0" w:color="auto"/>
              <w:right w:val="single" w:sz="4" w:space="0" w:color="auto"/>
            </w:tcBorders>
            <w:noWrap/>
            <w:hideMark/>
          </w:tcPr>
          <w:p w14:paraId="58065F5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2,186</w:t>
            </w:r>
          </w:p>
        </w:tc>
        <w:tc>
          <w:tcPr>
            <w:tcW w:w="0" w:type="auto"/>
            <w:tcBorders>
              <w:top w:val="nil"/>
              <w:left w:val="nil"/>
              <w:bottom w:val="single" w:sz="4" w:space="0" w:color="auto"/>
              <w:right w:val="single" w:sz="4" w:space="0" w:color="auto"/>
            </w:tcBorders>
            <w:noWrap/>
            <w:hideMark/>
          </w:tcPr>
          <w:p w14:paraId="07859CC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2,144</w:t>
            </w:r>
          </w:p>
        </w:tc>
        <w:tc>
          <w:tcPr>
            <w:tcW w:w="0" w:type="auto"/>
            <w:tcBorders>
              <w:top w:val="nil"/>
              <w:left w:val="nil"/>
              <w:bottom w:val="single" w:sz="4" w:space="0" w:color="auto"/>
              <w:right w:val="single" w:sz="4" w:space="0" w:color="auto"/>
            </w:tcBorders>
            <w:noWrap/>
            <w:hideMark/>
          </w:tcPr>
          <w:p w14:paraId="2BDD346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136</w:t>
            </w:r>
          </w:p>
        </w:tc>
        <w:tc>
          <w:tcPr>
            <w:tcW w:w="0" w:type="auto"/>
            <w:tcBorders>
              <w:top w:val="nil"/>
              <w:left w:val="nil"/>
              <w:bottom w:val="single" w:sz="4" w:space="0" w:color="auto"/>
              <w:right w:val="single" w:sz="4" w:space="0" w:color="auto"/>
            </w:tcBorders>
            <w:noWrap/>
            <w:hideMark/>
          </w:tcPr>
          <w:p w14:paraId="6030E5C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4,466</w:t>
            </w:r>
          </w:p>
        </w:tc>
      </w:tr>
      <w:tr w:rsidR="006E57BA" w:rsidRPr="006E57BA" w14:paraId="715523DA"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2C49865"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7B17514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NTOOMA</w:t>
            </w:r>
          </w:p>
        </w:tc>
        <w:tc>
          <w:tcPr>
            <w:tcW w:w="0" w:type="auto"/>
            <w:tcBorders>
              <w:top w:val="nil"/>
              <w:left w:val="nil"/>
              <w:bottom w:val="single" w:sz="4" w:space="0" w:color="auto"/>
              <w:right w:val="single" w:sz="4" w:space="0" w:color="auto"/>
            </w:tcBorders>
            <w:noWrap/>
            <w:hideMark/>
          </w:tcPr>
          <w:p w14:paraId="4896E57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236</w:t>
            </w:r>
          </w:p>
        </w:tc>
        <w:tc>
          <w:tcPr>
            <w:tcW w:w="0" w:type="auto"/>
            <w:tcBorders>
              <w:top w:val="nil"/>
              <w:left w:val="nil"/>
              <w:bottom w:val="single" w:sz="4" w:space="0" w:color="auto"/>
              <w:right w:val="single" w:sz="4" w:space="0" w:color="auto"/>
            </w:tcBorders>
            <w:noWrap/>
            <w:hideMark/>
          </w:tcPr>
          <w:p w14:paraId="5FEEE99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2,368</w:t>
            </w:r>
          </w:p>
        </w:tc>
        <w:tc>
          <w:tcPr>
            <w:tcW w:w="0" w:type="auto"/>
            <w:tcBorders>
              <w:top w:val="nil"/>
              <w:left w:val="nil"/>
              <w:bottom w:val="single" w:sz="4" w:space="0" w:color="auto"/>
              <w:right w:val="single" w:sz="4" w:space="0" w:color="auto"/>
            </w:tcBorders>
            <w:noWrap/>
            <w:hideMark/>
          </w:tcPr>
          <w:p w14:paraId="6B8519E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788</w:t>
            </w:r>
          </w:p>
        </w:tc>
        <w:tc>
          <w:tcPr>
            <w:tcW w:w="0" w:type="auto"/>
            <w:tcBorders>
              <w:top w:val="nil"/>
              <w:left w:val="nil"/>
              <w:bottom w:val="single" w:sz="4" w:space="0" w:color="auto"/>
              <w:right w:val="single" w:sz="4" w:space="0" w:color="auto"/>
            </w:tcBorders>
            <w:noWrap/>
            <w:hideMark/>
          </w:tcPr>
          <w:p w14:paraId="6C3EB18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1,692</w:t>
            </w:r>
          </w:p>
        </w:tc>
        <w:tc>
          <w:tcPr>
            <w:tcW w:w="0" w:type="auto"/>
            <w:tcBorders>
              <w:top w:val="nil"/>
              <w:left w:val="nil"/>
              <w:bottom w:val="single" w:sz="4" w:space="0" w:color="auto"/>
              <w:right w:val="single" w:sz="4" w:space="0" w:color="auto"/>
            </w:tcBorders>
            <w:noWrap/>
            <w:hideMark/>
          </w:tcPr>
          <w:p w14:paraId="3C2CFAA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124</w:t>
            </w:r>
          </w:p>
        </w:tc>
        <w:tc>
          <w:tcPr>
            <w:tcW w:w="0" w:type="auto"/>
            <w:tcBorders>
              <w:top w:val="nil"/>
              <w:left w:val="nil"/>
              <w:bottom w:val="single" w:sz="4" w:space="0" w:color="auto"/>
              <w:right w:val="single" w:sz="4" w:space="0" w:color="auto"/>
            </w:tcBorders>
            <w:noWrap/>
            <w:hideMark/>
          </w:tcPr>
          <w:p w14:paraId="2497DF1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2,604</w:t>
            </w:r>
          </w:p>
        </w:tc>
      </w:tr>
      <w:tr w:rsidR="006E57BA" w:rsidRPr="006E57BA" w14:paraId="66EE6DBF"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6A4D677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36882C0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10D1D6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486</w:t>
            </w:r>
          </w:p>
        </w:tc>
        <w:tc>
          <w:tcPr>
            <w:tcW w:w="0" w:type="auto"/>
            <w:tcBorders>
              <w:top w:val="nil"/>
              <w:left w:val="nil"/>
              <w:bottom w:val="single" w:sz="4" w:space="0" w:color="auto"/>
              <w:right w:val="single" w:sz="4" w:space="0" w:color="auto"/>
            </w:tcBorders>
            <w:noWrap/>
            <w:hideMark/>
          </w:tcPr>
          <w:p w14:paraId="0F2D8F4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7511</w:t>
            </w:r>
          </w:p>
        </w:tc>
        <w:tc>
          <w:tcPr>
            <w:tcW w:w="0" w:type="auto"/>
            <w:tcBorders>
              <w:top w:val="nil"/>
              <w:left w:val="nil"/>
              <w:bottom w:val="single" w:sz="4" w:space="0" w:color="auto"/>
              <w:right w:val="single" w:sz="4" w:space="0" w:color="auto"/>
            </w:tcBorders>
            <w:noWrap/>
            <w:hideMark/>
          </w:tcPr>
          <w:p w14:paraId="61DE334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3562</w:t>
            </w:r>
          </w:p>
        </w:tc>
        <w:tc>
          <w:tcPr>
            <w:tcW w:w="0" w:type="auto"/>
            <w:tcBorders>
              <w:top w:val="nil"/>
              <w:left w:val="nil"/>
              <w:bottom w:val="single" w:sz="4" w:space="0" w:color="auto"/>
              <w:right w:val="single" w:sz="4" w:space="0" w:color="auto"/>
            </w:tcBorders>
            <w:noWrap/>
            <w:hideMark/>
          </w:tcPr>
          <w:p w14:paraId="2461927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4130</w:t>
            </w:r>
          </w:p>
        </w:tc>
        <w:tc>
          <w:tcPr>
            <w:tcW w:w="0" w:type="auto"/>
            <w:tcBorders>
              <w:top w:val="nil"/>
              <w:left w:val="nil"/>
              <w:bottom w:val="single" w:sz="4" w:space="0" w:color="auto"/>
              <w:right w:val="single" w:sz="4" w:space="0" w:color="auto"/>
            </w:tcBorders>
            <w:noWrap/>
            <w:hideMark/>
          </w:tcPr>
          <w:p w14:paraId="4E3BD19E"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305</w:t>
            </w:r>
          </w:p>
        </w:tc>
        <w:tc>
          <w:tcPr>
            <w:tcW w:w="0" w:type="auto"/>
            <w:tcBorders>
              <w:top w:val="nil"/>
              <w:left w:val="nil"/>
              <w:bottom w:val="single" w:sz="4" w:space="0" w:color="auto"/>
              <w:right w:val="single" w:sz="4" w:space="0" w:color="auto"/>
            </w:tcBorders>
            <w:noWrap/>
            <w:hideMark/>
          </w:tcPr>
          <w:p w14:paraId="67E568B2"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7997</w:t>
            </w:r>
          </w:p>
        </w:tc>
      </w:tr>
      <w:tr w:rsidR="006E57BA" w:rsidRPr="006E57BA" w14:paraId="54B6A41D"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63F5269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TOWNCOUNCIL</w:t>
            </w:r>
          </w:p>
        </w:tc>
        <w:tc>
          <w:tcPr>
            <w:tcW w:w="0" w:type="auto"/>
            <w:tcBorders>
              <w:top w:val="nil"/>
              <w:left w:val="nil"/>
              <w:bottom w:val="single" w:sz="4" w:space="0" w:color="auto"/>
              <w:right w:val="single" w:sz="4" w:space="0" w:color="auto"/>
            </w:tcBorders>
            <w:noWrap/>
            <w:hideMark/>
          </w:tcPr>
          <w:p w14:paraId="4ED6E99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WARD</w:t>
            </w:r>
          </w:p>
        </w:tc>
        <w:tc>
          <w:tcPr>
            <w:tcW w:w="0" w:type="auto"/>
            <w:tcBorders>
              <w:top w:val="nil"/>
              <w:left w:val="nil"/>
              <w:bottom w:val="single" w:sz="4" w:space="0" w:color="auto"/>
              <w:right w:val="single" w:sz="4" w:space="0" w:color="auto"/>
            </w:tcBorders>
            <w:noWrap/>
            <w:hideMark/>
          </w:tcPr>
          <w:p w14:paraId="25CB30A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467</w:t>
            </w:r>
          </w:p>
        </w:tc>
        <w:tc>
          <w:tcPr>
            <w:tcW w:w="0" w:type="auto"/>
            <w:tcBorders>
              <w:top w:val="nil"/>
              <w:left w:val="nil"/>
              <w:bottom w:val="single" w:sz="4" w:space="0" w:color="auto"/>
              <w:right w:val="single" w:sz="4" w:space="0" w:color="auto"/>
            </w:tcBorders>
            <w:noWrap/>
            <w:hideMark/>
          </w:tcPr>
          <w:p w14:paraId="7F171DE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2,310</w:t>
            </w:r>
          </w:p>
        </w:tc>
        <w:tc>
          <w:tcPr>
            <w:tcW w:w="0" w:type="auto"/>
            <w:tcBorders>
              <w:top w:val="nil"/>
              <w:left w:val="nil"/>
              <w:bottom w:val="single" w:sz="4" w:space="0" w:color="auto"/>
              <w:right w:val="single" w:sz="4" w:space="0" w:color="auto"/>
            </w:tcBorders>
            <w:noWrap/>
            <w:hideMark/>
          </w:tcPr>
          <w:p w14:paraId="34E25A6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1,666</w:t>
            </w:r>
          </w:p>
        </w:tc>
        <w:tc>
          <w:tcPr>
            <w:tcW w:w="0" w:type="auto"/>
            <w:tcBorders>
              <w:top w:val="nil"/>
              <w:left w:val="nil"/>
              <w:bottom w:val="single" w:sz="4" w:space="0" w:color="auto"/>
              <w:right w:val="single" w:sz="4" w:space="0" w:color="auto"/>
            </w:tcBorders>
            <w:noWrap/>
            <w:hideMark/>
          </w:tcPr>
          <w:p w14:paraId="6AB3835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987</w:t>
            </w:r>
          </w:p>
        </w:tc>
        <w:tc>
          <w:tcPr>
            <w:tcW w:w="0" w:type="auto"/>
            <w:tcBorders>
              <w:top w:val="nil"/>
              <w:left w:val="nil"/>
              <w:bottom w:val="single" w:sz="4" w:space="0" w:color="auto"/>
              <w:right w:val="single" w:sz="4" w:space="0" w:color="auto"/>
            </w:tcBorders>
            <w:noWrap/>
            <w:hideMark/>
          </w:tcPr>
          <w:p w14:paraId="03C1F9C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124</w:t>
            </w:r>
          </w:p>
        </w:tc>
        <w:tc>
          <w:tcPr>
            <w:tcW w:w="0" w:type="auto"/>
            <w:tcBorders>
              <w:top w:val="nil"/>
              <w:left w:val="nil"/>
              <w:bottom w:val="single" w:sz="4" w:space="0" w:color="auto"/>
              <w:right w:val="single" w:sz="4" w:space="0" w:color="auto"/>
            </w:tcBorders>
            <w:noWrap/>
            <w:hideMark/>
          </w:tcPr>
          <w:p w14:paraId="4398B72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2,777</w:t>
            </w:r>
          </w:p>
        </w:tc>
      </w:tr>
      <w:tr w:rsidR="006E57BA" w:rsidRPr="006E57BA" w14:paraId="16A23EE5"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DC2C3AC"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3D9A73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KAPEEKA WARD</w:t>
            </w:r>
          </w:p>
        </w:tc>
        <w:tc>
          <w:tcPr>
            <w:tcW w:w="0" w:type="auto"/>
            <w:tcBorders>
              <w:top w:val="nil"/>
              <w:left w:val="nil"/>
              <w:bottom w:val="single" w:sz="4" w:space="0" w:color="auto"/>
              <w:right w:val="single" w:sz="4" w:space="0" w:color="auto"/>
            </w:tcBorders>
            <w:noWrap/>
            <w:hideMark/>
          </w:tcPr>
          <w:p w14:paraId="3FF04A5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87</w:t>
            </w:r>
          </w:p>
        </w:tc>
        <w:tc>
          <w:tcPr>
            <w:tcW w:w="0" w:type="auto"/>
            <w:tcBorders>
              <w:top w:val="nil"/>
              <w:left w:val="nil"/>
              <w:bottom w:val="single" w:sz="4" w:space="0" w:color="auto"/>
              <w:right w:val="single" w:sz="4" w:space="0" w:color="auto"/>
            </w:tcBorders>
            <w:noWrap/>
            <w:hideMark/>
          </w:tcPr>
          <w:p w14:paraId="006093E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385</w:t>
            </w:r>
          </w:p>
        </w:tc>
        <w:tc>
          <w:tcPr>
            <w:tcW w:w="0" w:type="auto"/>
            <w:tcBorders>
              <w:top w:val="nil"/>
              <w:left w:val="nil"/>
              <w:bottom w:val="single" w:sz="4" w:space="0" w:color="auto"/>
              <w:right w:val="single" w:sz="4" w:space="0" w:color="auto"/>
            </w:tcBorders>
            <w:noWrap/>
            <w:hideMark/>
          </w:tcPr>
          <w:p w14:paraId="14176D9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110</w:t>
            </w:r>
          </w:p>
        </w:tc>
        <w:tc>
          <w:tcPr>
            <w:tcW w:w="0" w:type="auto"/>
            <w:tcBorders>
              <w:top w:val="nil"/>
              <w:left w:val="nil"/>
              <w:bottom w:val="single" w:sz="4" w:space="0" w:color="auto"/>
              <w:right w:val="single" w:sz="4" w:space="0" w:color="auto"/>
            </w:tcBorders>
            <w:noWrap/>
            <w:hideMark/>
          </w:tcPr>
          <w:p w14:paraId="61D353A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348</w:t>
            </w:r>
          </w:p>
        </w:tc>
        <w:tc>
          <w:tcPr>
            <w:tcW w:w="0" w:type="auto"/>
            <w:tcBorders>
              <w:top w:val="nil"/>
              <w:left w:val="nil"/>
              <w:bottom w:val="single" w:sz="4" w:space="0" w:color="auto"/>
              <w:right w:val="single" w:sz="4" w:space="0" w:color="auto"/>
            </w:tcBorders>
            <w:noWrap/>
            <w:hideMark/>
          </w:tcPr>
          <w:p w14:paraId="033D1F2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w:t>
            </w:r>
          </w:p>
        </w:tc>
        <w:tc>
          <w:tcPr>
            <w:tcW w:w="0" w:type="auto"/>
            <w:tcBorders>
              <w:top w:val="nil"/>
              <w:left w:val="nil"/>
              <w:bottom w:val="single" w:sz="4" w:space="0" w:color="auto"/>
              <w:right w:val="single" w:sz="4" w:space="0" w:color="auto"/>
            </w:tcBorders>
            <w:noWrap/>
            <w:hideMark/>
          </w:tcPr>
          <w:p w14:paraId="5AE1771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472</w:t>
            </w:r>
          </w:p>
        </w:tc>
      </w:tr>
      <w:tr w:rsidR="006E57BA" w:rsidRPr="006E57BA" w14:paraId="1E43D541"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9538EA3"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593ECF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KINYARA SUGAR LTD WARD</w:t>
            </w:r>
          </w:p>
        </w:tc>
        <w:tc>
          <w:tcPr>
            <w:tcW w:w="0" w:type="auto"/>
            <w:tcBorders>
              <w:top w:val="nil"/>
              <w:left w:val="nil"/>
              <w:bottom w:val="single" w:sz="4" w:space="0" w:color="auto"/>
              <w:right w:val="single" w:sz="4" w:space="0" w:color="auto"/>
            </w:tcBorders>
            <w:noWrap/>
            <w:hideMark/>
          </w:tcPr>
          <w:p w14:paraId="56F5985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w:t>
            </w:r>
          </w:p>
        </w:tc>
        <w:tc>
          <w:tcPr>
            <w:tcW w:w="0" w:type="auto"/>
            <w:tcBorders>
              <w:top w:val="nil"/>
              <w:left w:val="nil"/>
              <w:bottom w:val="single" w:sz="4" w:space="0" w:color="auto"/>
              <w:right w:val="single" w:sz="4" w:space="0" w:color="auto"/>
            </w:tcBorders>
            <w:noWrap/>
            <w:hideMark/>
          </w:tcPr>
          <w:p w14:paraId="26E223B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622</w:t>
            </w:r>
          </w:p>
        </w:tc>
        <w:tc>
          <w:tcPr>
            <w:tcW w:w="0" w:type="auto"/>
            <w:tcBorders>
              <w:top w:val="nil"/>
              <w:left w:val="nil"/>
              <w:bottom w:val="single" w:sz="4" w:space="0" w:color="auto"/>
              <w:right w:val="single" w:sz="4" w:space="0" w:color="auto"/>
            </w:tcBorders>
            <w:noWrap/>
            <w:hideMark/>
          </w:tcPr>
          <w:p w14:paraId="4C7FE7D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622</w:t>
            </w:r>
          </w:p>
        </w:tc>
        <w:tc>
          <w:tcPr>
            <w:tcW w:w="0" w:type="auto"/>
            <w:tcBorders>
              <w:top w:val="nil"/>
              <w:left w:val="nil"/>
              <w:bottom w:val="single" w:sz="4" w:space="0" w:color="auto"/>
              <w:right w:val="single" w:sz="4" w:space="0" w:color="auto"/>
            </w:tcBorders>
            <w:noWrap/>
            <w:hideMark/>
          </w:tcPr>
          <w:p w14:paraId="61EEC35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w:t>
            </w:r>
          </w:p>
        </w:tc>
        <w:tc>
          <w:tcPr>
            <w:tcW w:w="0" w:type="auto"/>
            <w:tcBorders>
              <w:top w:val="nil"/>
              <w:left w:val="nil"/>
              <w:bottom w:val="single" w:sz="4" w:space="0" w:color="auto"/>
              <w:right w:val="single" w:sz="4" w:space="0" w:color="auto"/>
            </w:tcBorders>
            <w:noWrap/>
            <w:hideMark/>
          </w:tcPr>
          <w:p w14:paraId="1FC94B2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w:t>
            </w:r>
          </w:p>
        </w:tc>
        <w:tc>
          <w:tcPr>
            <w:tcW w:w="0" w:type="auto"/>
            <w:tcBorders>
              <w:top w:val="nil"/>
              <w:left w:val="nil"/>
              <w:bottom w:val="single" w:sz="4" w:space="0" w:color="auto"/>
              <w:right w:val="single" w:sz="4" w:space="0" w:color="auto"/>
            </w:tcBorders>
            <w:noWrap/>
            <w:hideMark/>
          </w:tcPr>
          <w:p w14:paraId="08541F5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623</w:t>
            </w:r>
          </w:p>
        </w:tc>
      </w:tr>
      <w:tr w:rsidR="006E57BA" w:rsidRPr="006E57BA" w14:paraId="7F848BAC"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2B58E75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0CB0E94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9F2F4E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555</w:t>
            </w:r>
          </w:p>
        </w:tc>
        <w:tc>
          <w:tcPr>
            <w:tcW w:w="0" w:type="auto"/>
            <w:tcBorders>
              <w:top w:val="nil"/>
              <w:left w:val="nil"/>
              <w:bottom w:val="single" w:sz="4" w:space="0" w:color="auto"/>
              <w:right w:val="single" w:sz="4" w:space="0" w:color="auto"/>
            </w:tcBorders>
            <w:noWrap/>
            <w:hideMark/>
          </w:tcPr>
          <w:p w14:paraId="78A947A2"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3,317</w:t>
            </w:r>
          </w:p>
        </w:tc>
        <w:tc>
          <w:tcPr>
            <w:tcW w:w="0" w:type="auto"/>
            <w:tcBorders>
              <w:top w:val="nil"/>
              <w:left w:val="nil"/>
              <w:bottom w:val="single" w:sz="4" w:space="0" w:color="auto"/>
              <w:right w:val="single" w:sz="4" w:space="0" w:color="auto"/>
            </w:tcBorders>
            <w:noWrap/>
            <w:hideMark/>
          </w:tcPr>
          <w:p w14:paraId="112E014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2,398</w:t>
            </w:r>
          </w:p>
        </w:tc>
        <w:tc>
          <w:tcPr>
            <w:tcW w:w="0" w:type="auto"/>
            <w:tcBorders>
              <w:top w:val="nil"/>
              <w:left w:val="nil"/>
              <w:bottom w:val="single" w:sz="4" w:space="0" w:color="auto"/>
              <w:right w:val="single" w:sz="4" w:space="0" w:color="auto"/>
            </w:tcBorders>
            <w:noWrap/>
            <w:hideMark/>
          </w:tcPr>
          <w:p w14:paraId="2CF391CE"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1336</w:t>
            </w:r>
          </w:p>
        </w:tc>
        <w:tc>
          <w:tcPr>
            <w:tcW w:w="0" w:type="auto"/>
            <w:tcBorders>
              <w:top w:val="nil"/>
              <w:left w:val="nil"/>
              <w:bottom w:val="single" w:sz="4" w:space="0" w:color="auto"/>
              <w:right w:val="single" w:sz="4" w:space="0" w:color="auto"/>
            </w:tcBorders>
            <w:noWrap/>
            <w:hideMark/>
          </w:tcPr>
          <w:p w14:paraId="172D483B"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138</w:t>
            </w:r>
          </w:p>
        </w:tc>
        <w:tc>
          <w:tcPr>
            <w:tcW w:w="0" w:type="auto"/>
            <w:tcBorders>
              <w:top w:val="nil"/>
              <w:left w:val="nil"/>
              <w:bottom w:val="single" w:sz="4" w:space="0" w:color="auto"/>
              <w:right w:val="single" w:sz="4" w:space="0" w:color="auto"/>
            </w:tcBorders>
            <w:noWrap/>
            <w:hideMark/>
          </w:tcPr>
          <w:p w14:paraId="3F38C258"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3,872</w:t>
            </w:r>
          </w:p>
        </w:tc>
      </w:tr>
      <w:tr w:rsidR="006E57BA" w:rsidRPr="006E57BA" w14:paraId="3C712397"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1AEF404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0" w:type="auto"/>
            <w:tcBorders>
              <w:top w:val="nil"/>
              <w:left w:val="nil"/>
              <w:bottom w:val="single" w:sz="4" w:space="0" w:color="auto"/>
              <w:right w:val="single" w:sz="4" w:space="0" w:color="auto"/>
            </w:tcBorders>
            <w:noWrap/>
            <w:hideMark/>
          </w:tcPr>
          <w:p w14:paraId="67824BF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KAJURA</w:t>
            </w:r>
          </w:p>
        </w:tc>
        <w:tc>
          <w:tcPr>
            <w:tcW w:w="0" w:type="auto"/>
            <w:tcBorders>
              <w:top w:val="nil"/>
              <w:left w:val="nil"/>
              <w:bottom w:val="single" w:sz="4" w:space="0" w:color="auto"/>
              <w:right w:val="single" w:sz="4" w:space="0" w:color="auto"/>
            </w:tcBorders>
            <w:noWrap/>
            <w:hideMark/>
          </w:tcPr>
          <w:p w14:paraId="0CAA4BC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198</w:t>
            </w:r>
          </w:p>
        </w:tc>
        <w:tc>
          <w:tcPr>
            <w:tcW w:w="0" w:type="auto"/>
            <w:tcBorders>
              <w:top w:val="nil"/>
              <w:left w:val="nil"/>
              <w:bottom w:val="single" w:sz="4" w:space="0" w:color="auto"/>
              <w:right w:val="single" w:sz="4" w:space="0" w:color="auto"/>
            </w:tcBorders>
            <w:noWrap/>
            <w:hideMark/>
          </w:tcPr>
          <w:p w14:paraId="7C2AF35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923</w:t>
            </w:r>
          </w:p>
        </w:tc>
        <w:tc>
          <w:tcPr>
            <w:tcW w:w="0" w:type="auto"/>
            <w:tcBorders>
              <w:top w:val="nil"/>
              <w:left w:val="nil"/>
              <w:bottom w:val="single" w:sz="4" w:space="0" w:color="auto"/>
              <w:right w:val="single" w:sz="4" w:space="0" w:color="auto"/>
            </w:tcBorders>
            <w:noWrap/>
            <w:hideMark/>
          </w:tcPr>
          <w:p w14:paraId="16C5C10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434</w:t>
            </w:r>
          </w:p>
        </w:tc>
        <w:tc>
          <w:tcPr>
            <w:tcW w:w="0" w:type="auto"/>
            <w:tcBorders>
              <w:top w:val="nil"/>
              <w:left w:val="nil"/>
              <w:bottom w:val="single" w:sz="4" w:space="0" w:color="auto"/>
              <w:right w:val="single" w:sz="4" w:space="0" w:color="auto"/>
            </w:tcBorders>
            <w:noWrap/>
            <w:hideMark/>
          </w:tcPr>
          <w:p w14:paraId="3B8ABF0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578</w:t>
            </w:r>
          </w:p>
        </w:tc>
        <w:tc>
          <w:tcPr>
            <w:tcW w:w="0" w:type="auto"/>
            <w:tcBorders>
              <w:top w:val="nil"/>
              <w:left w:val="nil"/>
              <w:bottom w:val="single" w:sz="4" w:space="0" w:color="auto"/>
              <w:right w:val="single" w:sz="4" w:space="0" w:color="auto"/>
            </w:tcBorders>
            <w:noWrap/>
            <w:hideMark/>
          </w:tcPr>
          <w:p w14:paraId="54D00E3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109</w:t>
            </w:r>
          </w:p>
        </w:tc>
        <w:tc>
          <w:tcPr>
            <w:tcW w:w="0" w:type="auto"/>
            <w:tcBorders>
              <w:top w:val="nil"/>
              <w:left w:val="nil"/>
              <w:bottom w:val="single" w:sz="4" w:space="0" w:color="auto"/>
              <w:right w:val="single" w:sz="4" w:space="0" w:color="auto"/>
            </w:tcBorders>
            <w:noWrap/>
            <w:hideMark/>
          </w:tcPr>
          <w:p w14:paraId="4CBE528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1,121</w:t>
            </w:r>
          </w:p>
        </w:tc>
      </w:tr>
      <w:tr w:rsidR="006E57BA" w:rsidRPr="006E57BA" w14:paraId="13A79CC3"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5B6F3F2E"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5D7B4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KASENENE</w:t>
            </w:r>
          </w:p>
        </w:tc>
        <w:tc>
          <w:tcPr>
            <w:tcW w:w="0" w:type="auto"/>
            <w:tcBorders>
              <w:top w:val="nil"/>
              <w:left w:val="nil"/>
              <w:bottom w:val="single" w:sz="4" w:space="0" w:color="auto"/>
              <w:right w:val="single" w:sz="4" w:space="0" w:color="auto"/>
            </w:tcBorders>
            <w:noWrap/>
            <w:hideMark/>
          </w:tcPr>
          <w:p w14:paraId="4F236FF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167</w:t>
            </w:r>
          </w:p>
        </w:tc>
        <w:tc>
          <w:tcPr>
            <w:tcW w:w="0" w:type="auto"/>
            <w:tcBorders>
              <w:top w:val="nil"/>
              <w:left w:val="nil"/>
              <w:bottom w:val="single" w:sz="4" w:space="0" w:color="auto"/>
              <w:right w:val="single" w:sz="4" w:space="0" w:color="auto"/>
            </w:tcBorders>
            <w:noWrap/>
            <w:hideMark/>
          </w:tcPr>
          <w:p w14:paraId="1D8AA89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900</w:t>
            </w:r>
          </w:p>
        </w:tc>
        <w:tc>
          <w:tcPr>
            <w:tcW w:w="0" w:type="auto"/>
            <w:tcBorders>
              <w:top w:val="nil"/>
              <w:left w:val="nil"/>
              <w:bottom w:val="single" w:sz="4" w:space="0" w:color="auto"/>
              <w:right w:val="single" w:sz="4" w:space="0" w:color="auto"/>
            </w:tcBorders>
            <w:noWrap/>
            <w:hideMark/>
          </w:tcPr>
          <w:p w14:paraId="6B71ED6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155</w:t>
            </w:r>
          </w:p>
        </w:tc>
        <w:tc>
          <w:tcPr>
            <w:tcW w:w="0" w:type="auto"/>
            <w:tcBorders>
              <w:top w:val="nil"/>
              <w:left w:val="nil"/>
              <w:bottom w:val="single" w:sz="4" w:space="0" w:color="auto"/>
              <w:right w:val="single" w:sz="4" w:space="0" w:color="auto"/>
            </w:tcBorders>
            <w:noWrap/>
            <w:hideMark/>
          </w:tcPr>
          <w:p w14:paraId="0CAEB9F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852</w:t>
            </w:r>
          </w:p>
        </w:tc>
        <w:tc>
          <w:tcPr>
            <w:tcW w:w="0" w:type="auto"/>
            <w:tcBorders>
              <w:top w:val="nil"/>
              <w:left w:val="nil"/>
              <w:bottom w:val="single" w:sz="4" w:space="0" w:color="auto"/>
              <w:right w:val="single" w:sz="4" w:space="0" w:color="auto"/>
            </w:tcBorders>
            <w:noWrap/>
            <w:hideMark/>
          </w:tcPr>
          <w:p w14:paraId="26209E9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60</w:t>
            </w:r>
          </w:p>
        </w:tc>
        <w:tc>
          <w:tcPr>
            <w:tcW w:w="0" w:type="auto"/>
            <w:tcBorders>
              <w:top w:val="nil"/>
              <w:left w:val="nil"/>
              <w:bottom w:val="single" w:sz="4" w:space="0" w:color="auto"/>
              <w:right w:val="single" w:sz="4" w:space="0" w:color="auto"/>
            </w:tcBorders>
            <w:noWrap/>
            <w:hideMark/>
          </w:tcPr>
          <w:p w14:paraId="4C7084E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1,067</w:t>
            </w:r>
          </w:p>
        </w:tc>
      </w:tr>
      <w:tr w:rsidR="006E57BA" w:rsidRPr="006E57BA" w14:paraId="33D59E60"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035AE92"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676E6B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KIMANYA</w:t>
            </w:r>
          </w:p>
        </w:tc>
        <w:tc>
          <w:tcPr>
            <w:tcW w:w="0" w:type="auto"/>
            <w:tcBorders>
              <w:top w:val="nil"/>
              <w:left w:val="nil"/>
              <w:bottom w:val="single" w:sz="4" w:space="0" w:color="auto"/>
              <w:right w:val="single" w:sz="4" w:space="0" w:color="auto"/>
            </w:tcBorders>
            <w:noWrap/>
            <w:hideMark/>
          </w:tcPr>
          <w:p w14:paraId="5A7CCAF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126</w:t>
            </w:r>
          </w:p>
        </w:tc>
        <w:tc>
          <w:tcPr>
            <w:tcW w:w="0" w:type="auto"/>
            <w:tcBorders>
              <w:top w:val="nil"/>
              <w:left w:val="nil"/>
              <w:bottom w:val="single" w:sz="4" w:space="0" w:color="auto"/>
              <w:right w:val="single" w:sz="4" w:space="0" w:color="auto"/>
            </w:tcBorders>
            <w:noWrap/>
            <w:hideMark/>
          </w:tcPr>
          <w:p w14:paraId="0084896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1,101</w:t>
            </w:r>
          </w:p>
        </w:tc>
        <w:tc>
          <w:tcPr>
            <w:tcW w:w="0" w:type="auto"/>
            <w:tcBorders>
              <w:top w:val="nil"/>
              <w:left w:val="nil"/>
              <w:bottom w:val="single" w:sz="4" w:space="0" w:color="auto"/>
              <w:right w:val="single" w:sz="4" w:space="0" w:color="auto"/>
            </w:tcBorders>
            <w:noWrap/>
            <w:hideMark/>
          </w:tcPr>
          <w:p w14:paraId="77981C6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394</w:t>
            </w:r>
          </w:p>
        </w:tc>
        <w:tc>
          <w:tcPr>
            <w:tcW w:w="0" w:type="auto"/>
            <w:tcBorders>
              <w:top w:val="nil"/>
              <w:left w:val="nil"/>
              <w:bottom w:val="single" w:sz="4" w:space="0" w:color="auto"/>
              <w:right w:val="single" w:sz="4" w:space="0" w:color="auto"/>
            </w:tcBorders>
            <w:noWrap/>
            <w:hideMark/>
          </w:tcPr>
          <w:p w14:paraId="2187133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771</w:t>
            </w:r>
          </w:p>
        </w:tc>
        <w:tc>
          <w:tcPr>
            <w:tcW w:w="0" w:type="auto"/>
            <w:tcBorders>
              <w:top w:val="nil"/>
              <w:left w:val="nil"/>
              <w:bottom w:val="single" w:sz="4" w:space="0" w:color="auto"/>
              <w:right w:val="single" w:sz="4" w:space="0" w:color="auto"/>
            </w:tcBorders>
            <w:noWrap/>
            <w:hideMark/>
          </w:tcPr>
          <w:p w14:paraId="55F8B1A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62</w:t>
            </w:r>
          </w:p>
        </w:tc>
        <w:tc>
          <w:tcPr>
            <w:tcW w:w="0" w:type="auto"/>
            <w:tcBorders>
              <w:top w:val="nil"/>
              <w:left w:val="nil"/>
              <w:bottom w:val="single" w:sz="4" w:space="0" w:color="auto"/>
              <w:right w:val="single" w:sz="4" w:space="0" w:color="auto"/>
            </w:tcBorders>
            <w:noWrap/>
            <w:hideMark/>
          </w:tcPr>
          <w:p w14:paraId="40C3D52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1,227</w:t>
            </w:r>
          </w:p>
        </w:tc>
      </w:tr>
      <w:tr w:rsidR="006E57BA" w:rsidRPr="006E57BA" w14:paraId="0E0170EB"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252994DB"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740501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0" w:type="auto"/>
            <w:tcBorders>
              <w:top w:val="nil"/>
              <w:left w:val="nil"/>
              <w:bottom w:val="single" w:sz="4" w:space="0" w:color="auto"/>
              <w:right w:val="single" w:sz="4" w:space="0" w:color="auto"/>
            </w:tcBorders>
            <w:noWrap/>
            <w:hideMark/>
          </w:tcPr>
          <w:p w14:paraId="094CE3C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75</w:t>
            </w:r>
          </w:p>
        </w:tc>
        <w:tc>
          <w:tcPr>
            <w:tcW w:w="0" w:type="auto"/>
            <w:tcBorders>
              <w:top w:val="nil"/>
              <w:left w:val="nil"/>
              <w:bottom w:val="single" w:sz="4" w:space="0" w:color="auto"/>
              <w:right w:val="single" w:sz="4" w:space="0" w:color="auto"/>
            </w:tcBorders>
            <w:noWrap/>
            <w:hideMark/>
          </w:tcPr>
          <w:p w14:paraId="65CB6BA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1,020</w:t>
            </w:r>
          </w:p>
        </w:tc>
        <w:tc>
          <w:tcPr>
            <w:tcW w:w="0" w:type="auto"/>
            <w:tcBorders>
              <w:top w:val="nil"/>
              <w:left w:val="nil"/>
              <w:bottom w:val="single" w:sz="4" w:space="0" w:color="auto"/>
              <w:right w:val="single" w:sz="4" w:space="0" w:color="auto"/>
            </w:tcBorders>
            <w:noWrap/>
            <w:hideMark/>
          </w:tcPr>
          <w:p w14:paraId="47EE23D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389</w:t>
            </w:r>
          </w:p>
        </w:tc>
        <w:tc>
          <w:tcPr>
            <w:tcW w:w="0" w:type="auto"/>
            <w:tcBorders>
              <w:top w:val="nil"/>
              <w:left w:val="nil"/>
              <w:bottom w:val="single" w:sz="4" w:space="0" w:color="auto"/>
              <w:right w:val="single" w:sz="4" w:space="0" w:color="auto"/>
            </w:tcBorders>
            <w:noWrap/>
            <w:hideMark/>
          </w:tcPr>
          <w:p w14:paraId="15E1A2B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612</w:t>
            </w:r>
          </w:p>
        </w:tc>
        <w:tc>
          <w:tcPr>
            <w:tcW w:w="0" w:type="auto"/>
            <w:tcBorders>
              <w:top w:val="nil"/>
              <w:left w:val="nil"/>
              <w:bottom w:val="single" w:sz="4" w:space="0" w:color="auto"/>
              <w:right w:val="single" w:sz="4" w:space="0" w:color="auto"/>
            </w:tcBorders>
            <w:noWrap/>
            <w:hideMark/>
          </w:tcPr>
          <w:p w14:paraId="0C2CBF8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94</w:t>
            </w:r>
          </w:p>
        </w:tc>
        <w:tc>
          <w:tcPr>
            <w:tcW w:w="0" w:type="auto"/>
            <w:tcBorders>
              <w:top w:val="nil"/>
              <w:left w:val="nil"/>
              <w:bottom w:val="single" w:sz="4" w:space="0" w:color="auto"/>
              <w:right w:val="single" w:sz="4" w:space="0" w:color="auto"/>
            </w:tcBorders>
            <w:noWrap/>
            <w:hideMark/>
          </w:tcPr>
          <w:p w14:paraId="2BBD08A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1,095</w:t>
            </w:r>
          </w:p>
        </w:tc>
      </w:tr>
      <w:tr w:rsidR="006E57BA" w:rsidRPr="006E57BA" w14:paraId="466FB466"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855AC14"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9B76AC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RWEMPISI</w:t>
            </w:r>
          </w:p>
        </w:tc>
        <w:tc>
          <w:tcPr>
            <w:tcW w:w="0" w:type="auto"/>
            <w:tcBorders>
              <w:top w:val="nil"/>
              <w:left w:val="nil"/>
              <w:bottom w:val="single" w:sz="4" w:space="0" w:color="auto"/>
              <w:right w:val="single" w:sz="4" w:space="0" w:color="auto"/>
            </w:tcBorders>
            <w:noWrap/>
            <w:hideMark/>
          </w:tcPr>
          <w:p w14:paraId="4C87791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98</w:t>
            </w:r>
          </w:p>
        </w:tc>
        <w:tc>
          <w:tcPr>
            <w:tcW w:w="0" w:type="auto"/>
            <w:tcBorders>
              <w:top w:val="nil"/>
              <w:left w:val="nil"/>
              <w:bottom w:val="single" w:sz="4" w:space="0" w:color="auto"/>
              <w:right w:val="single" w:sz="4" w:space="0" w:color="auto"/>
            </w:tcBorders>
            <w:noWrap/>
            <w:hideMark/>
          </w:tcPr>
          <w:p w14:paraId="043DD87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886</w:t>
            </w:r>
          </w:p>
        </w:tc>
        <w:tc>
          <w:tcPr>
            <w:tcW w:w="0" w:type="auto"/>
            <w:tcBorders>
              <w:top w:val="nil"/>
              <w:left w:val="nil"/>
              <w:bottom w:val="single" w:sz="4" w:space="0" w:color="auto"/>
              <w:right w:val="single" w:sz="4" w:space="0" w:color="auto"/>
            </w:tcBorders>
            <w:noWrap/>
            <w:hideMark/>
          </w:tcPr>
          <w:p w14:paraId="53A687B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290</w:t>
            </w:r>
          </w:p>
        </w:tc>
        <w:tc>
          <w:tcPr>
            <w:tcW w:w="0" w:type="auto"/>
            <w:tcBorders>
              <w:top w:val="nil"/>
              <w:left w:val="nil"/>
              <w:bottom w:val="single" w:sz="4" w:space="0" w:color="auto"/>
              <w:right w:val="single" w:sz="4" w:space="0" w:color="auto"/>
            </w:tcBorders>
            <w:noWrap/>
            <w:hideMark/>
          </w:tcPr>
          <w:p w14:paraId="36B1C86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612</w:t>
            </w:r>
          </w:p>
        </w:tc>
        <w:tc>
          <w:tcPr>
            <w:tcW w:w="0" w:type="auto"/>
            <w:tcBorders>
              <w:top w:val="nil"/>
              <w:left w:val="nil"/>
              <w:bottom w:val="single" w:sz="4" w:space="0" w:color="auto"/>
              <w:right w:val="single" w:sz="4" w:space="0" w:color="auto"/>
            </w:tcBorders>
            <w:noWrap/>
            <w:hideMark/>
          </w:tcPr>
          <w:p w14:paraId="5D611AF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82</w:t>
            </w:r>
          </w:p>
        </w:tc>
        <w:tc>
          <w:tcPr>
            <w:tcW w:w="0" w:type="auto"/>
            <w:tcBorders>
              <w:top w:val="nil"/>
              <w:left w:val="nil"/>
              <w:bottom w:val="single" w:sz="4" w:space="0" w:color="auto"/>
              <w:right w:val="single" w:sz="4" w:space="0" w:color="auto"/>
            </w:tcBorders>
            <w:noWrap/>
            <w:hideMark/>
          </w:tcPr>
          <w:p w14:paraId="7154348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984</w:t>
            </w:r>
          </w:p>
        </w:tc>
      </w:tr>
      <w:tr w:rsidR="006E57BA" w:rsidRPr="006E57BA" w14:paraId="4D63E64D"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46687E0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31B8A02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2E3B89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664</w:t>
            </w:r>
          </w:p>
        </w:tc>
        <w:tc>
          <w:tcPr>
            <w:tcW w:w="0" w:type="auto"/>
            <w:tcBorders>
              <w:top w:val="nil"/>
              <w:left w:val="nil"/>
              <w:bottom w:val="single" w:sz="4" w:space="0" w:color="auto"/>
              <w:right w:val="single" w:sz="4" w:space="0" w:color="auto"/>
            </w:tcBorders>
            <w:noWrap/>
            <w:hideMark/>
          </w:tcPr>
          <w:p w14:paraId="452CCE25"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4830</w:t>
            </w:r>
          </w:p>
        </w:tc>
        <w:tc>
          <w:tcPr>
            <w:tcW w:w="0" w:type="auto"/>
            <w:tcBorders>
              <w:top w:val="nil"/>
              <w:left w:val="nil"/>
              <w:bottom w:val="single" w:sz="4" w:space="0" w:color="auto"/>
              <w:right w:val="single" w:sz="4" w:space="0" w:color="auto"/>
            </w:tcBorders>
            <w:noWrap/>
            <w:hideMark/>
          </w:tcPr>
          <w:p w14:paraId="62ED4D1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1662</w:t>
            </w:r>
          </w:p>
        </w:tc>
        <w:tc>
          <w:tcPr>
            <w:tcW w:w="0" w:type="auto"/>
            <w:tcBorders>
              <w:top w:val="nil"/>
              <w:left w:val="nil"/>
              <w:bottom w:val="single" w:sz="4" w:space="0" w:color="auto"/>
              <w:right w:val="single" w:sz="4" w:space="0" w:color="auto"/>
            </w:tcBorders>
            <w:noWrap/>
            <w:hideMark/>
          </w:tcPr>
          <w:p w14:paraId="44B42C0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3425</w:t>
            </w:r>
          </w:p>
        </w:tc>
        <w:tc>
          <w:tcPr>
            <w:tcW w:w="0" w:type="auto"/>
            <w:tcBorders>
              <w:top w:val="nil"/>
              <w:left w:val="nil"/>
              <w:bottom w:val="single" w:sz="4" w:space="0" w:color="auto"/>
              <w:right w:val="single" w:sz="4" w:space="0" w:color="auto"/>
            </w:tcBorders>
            <w:noWrap/>
            <w:hideMark/>
          </w:tcPr>
          <w:p w14:paraId="4F0AB262"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407</w:t>
            </w:r>
          </w:p>
        </w:tc>
        <w:tc>
          <w:tcPr>
            <w:tcW w:w="0" w:type="auto"/>
            <w:tcBorders>
              <w:top w:val="nil"/>
              <w:left w:val="nil"/>
              <w:bottom w:val="single" w:sz="4" w:space="0" w:color="auto"/>
              <w:right w:val="single" w:sz="4" w:space="0" w:color="auto"/>
            </w:tcBorders>
            <w:noWrap/>
            <w:hideMark/>
          </w:tcPr>
          <w:p w14:paraId="686A344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5,494</w:t>
            </w:r>
          </w:p>
        </w:tc>
      </w:tr>
      <w:tr w:rsidR="006E57BA" w:rsidRPr="006E57BA" w14:paraId="00537A42"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0C86EA6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w:t>
            </w:r>
          </w:p>
        </w:tc>
        <w:tc>
          <w:tcPr>
            <w:tcW w:w="0" w:type="auto"/>
            <w:tcBorders>
              <w:top w:val="nil"/>
              <w:left w:val="nil"/>
              <w:bottom w:val="single" w:sz="4" w:space="0" w:color="auto"/>
              <w:right w:val="single" w:sz="4" w:space="0" w:color="auto"/>
            </w:tcBorders>
            <w:noWrap/>
            <w:hideMark/>
          </w:tcPr>
          <w:p w14:paraId="2EDAF70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w:t>
            </w:r>
          </w:p>
        </w:tc>
        <w:tc>
          <w:tcPr>
            <w:tcW w:w="0" w:type="auto"/>
            <w:tcBorders>
              <w:top w:val="nil"/>
              <w:left w:val="nil"/>
              <w:bottom w:val="single" w:sz="4" w:space="0" w:color="auto"/>
              <w:right w:val="single" w:sz="4" w:space="0" w:color="auto"/>
            </w:tcBorders>
            <w:noWrap/>
            <w:hideMark/>
          </w:tcPr>
          <w:p w14:paraId="2144060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235</w:t>
            </w:r>
          </w:p>
        </w:tc>
        <w:tc>
          <w:tcPr>
            <w:tcW w:w="0" w:type="auto"/>
            <w:tcBorders>
              <w:top w:val="nil"/>
              <w:left w:val="nil"/>
              <w:bottom w:val="single" w:sz="4" w:space="0" w:color="auto"/>
              <w:right w:val="single" w:sz="4" w:space="0" w:color="auto"/>
            </w:tcBorders>
            <w:noWrap/>
            <w:hideMark/>
          </w:tcPr>
          <w:p w14:paraId="49A7709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270</w:t>
            </w:r>
          </w:p>
        </w:tc>
        <w:tc>
          <w:tcPr>
            <w:tcW w:w="0" w:type="auto"/>
            <w:tcBorders>
              <w:top w:val="nil"/>
              <w:left w:val="nil"/>
              <w:bottom w:val="single" w:sz="4" w:space="0" w:color="auto"/>
              <w:right w:val="single" w:sz="4" w:space="0" w:color="auto"/>
            </w:tcBorders>
            <w:noWrap/>
            <w:hideMark/>
          </w:tcPr>
          <w:p w14:paraId="37971FF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181</w:t>
            </w:r>
          </w:p>
        </w:tc>
        <w:tc>
          <w:tcPr>
            <w:tcW w:w="0" w:type="auto"/>
            <w:tcBorders>
              <w:top w:val="nil"/>
              <w:left w:val="nil"/>
              <w:bottom w:val="single" w:sz="4" w:space="0" w:color="auto"/>
              <w:right w:val="single" w:sz="4" w:space="0" w:color="auto"/>
            </w:tcBorders>
            <w:noWrap/>
            <w:hideMark/>
          </w:tcPr>
          <w:p w14:paraId="3BB2B2D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275</w:t>
            </w:r>
          </w:p>
        </w:tc>
        <w:tc>
          <w:tcPr>
            <w:tcW w:w="0" w:type="auto"/>
            <w:tcBorders>
              <w:top w:val="nil"/>
              <w:left w:val="nil"/>
              <w:bottom w:val="single" w:sz="4" w:space="0" w:color="auto"/>
              <w:right w:val="single" w:sz="4" w:space="0" w:color="auto"/>
            </w:tcBorders>
            <w:noWrap/>
            <w:hideMark/>
          </w:tcPr>
          <w:p w14:paraId="5183564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49</w:t>
            </w:r>
          </w:p>
        </w:tc>
        <w:tc>
          <w:tcPr>
            <w:tcW w:w="0" w:type="auto"/>
            <w:tcBorders>
              <w:top w:val="nil"/>
              <w:left w:val="nil"/>
              <w:bottom w:val="single" w:sz="4" w:space="0" w:color="auto"/>
              <w:right w:val="single" w:sz="4" w:space="0" w:color="auto"/>
            </w:tcBorders>
            <w:noWrap/>
            <w:hideMark/>
          </w:tcPr>
          <w:p w14:paraId="3691541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505</w:t>
            </w:r>
          </w:p>
        </w:tc>
      </w:tr>
      <w:tr w:rsidR="006E57BA" w:rsidRPr="006E57BA" w14:paraId="7A11A573"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D85D42D"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2297D8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KYARUTANGA</w:t>
            </w:r>
          </w:p>
        </w:tc>
        <w:tc>
          <w:tcPr>
            <w:tcW w:w="0" w:type="auto"/>
            <w:tcBorders>
              <w:top w:val="nil"/>
              <w:left w:val="nil"/>
              <w:bottom w:val="single" w:sz="4" w:space="0" w:color="auto"/>
              <w:right w:val="single" w:sz="4" w:space="0" w:color="auto"/>
            </w:tcBorders>
            <w:noWrap/>
            <w:hideMark/>
          </w:tcPr>
          <w:p w14:paraId="7CC2126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157</w:t>
            </w:r>
          </w:p>
        </w:tc>
        <w:tc>
          <w:tcPr>
            <w:tcW w:w="0" w:type="auto"/>
            <w:tcBorders>
              <w:top w:val="nil"/>
              <w:left w:val="nil"/>
              <w:bottom w:val="single" w:sz="4" w:space="0" w:color="auto"/>
              <w:right w:val="single" w:sz="4" w:space="0" w:color="auto"/>
            </w:tcBorders>
            <w:noWrap/>
            <w:hideMark/>
          </w:tcPr>
          <w:p w14:paraId="3C48587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404</w:t>
            </w:r>
          </w:p>
        </w:tc>
        <w:tc>
          <w:tcPr>
            <w:tcW w:w="0" w:type="auto"/>
            <w:tcBorders>
              <w:top w:val="nil"/>
              <w:left w:val="nil"/>
              <w:bottom w:val="single" w:sz="4" w:space="0" w:color="auto"/>
              <w:right w:val="single" w:sz="4" w:space="0" w:color="auto"/>
            </w:tcBorders>
            <w:noWrap/>
            <w:hideMark/>
          </w:tcPr>
          <w:p w14:paraId="3E76109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193</w:t>
            </w:r>
          </w:p>
        </w:tc>
        <w:tc>
          <w:tcPr>
            <w:tcW w:w="0" w:type="auto"/>
            <w:tcBorders>
              <w:top w:val="nil"/>
              <w:left w:val="nil"/>
              <w:bottom w:val="single" w:sz="4" w:space="0" w:color="auto"/>
              <w:right w:val="single" w:sz="4" w:space="0" w:color="auto"/>
            </w:tcBorders>
            <w:noWrap/>
            <w:hideMark/>
          </w:tcPr>
          <w:p w14:paraId="526832E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318</w:t>
            </w:r>
          </w:p>
        </w:tc>
        <w:tc>
          <w:tcPr>
            <w:tcW w:w="0" w:type="auto"/>
            <w:tcBorders>
              <w:top w:val="nil"/>
              <w:left w:val="nil"/>
              <w:bottom w:val="single" w:sz="4" w:space="0" w:color="auto"/>
              <w:right w:val="single" w:sz="4" w:space="0" w:color="auto"/>
            </w:tcBorders>
            <w:noWrap/>
            <w:hideMark/>
          </w:tcPr>
          <w:p w14:paraId="02756F8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50</w:t>
            </w:r>
          </w:p>
        </w:tc>
        <w:tc>
          <w:tcPr>
            <w:tcW w:w="0" w:type="auto"/>
            <w:tcBorders>
              <w:top w:val="nil"/>
              <w:left w:val="nil"/>
              <w:bottom w:val="single" w:sz="4" w:space="0" w:color="auto"/>
              <w:right w:val="single" w:sz="4" w:space="0" w:color="auto"/>
            </w:tcBorders>
            <w:noWrap/>
            <w:hideMark/>
          </w:tcPr>
          <w:p w14:paraId="6E4577C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561</w:t>
            </w:r>
          </w:p>
        </w:tc>
      </w:tr>
      <w:tr w:rsidR="006E57BA" w:rsidRPr="006E57BA" w14:paraId="7D7A400B"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205238B"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A313B3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MIDUMA</w:t>
            </w:r>
          </w:p>
        </w:tc>
        <w:tc>
          <w:tcPr>
            <w:tcW w:w="0" w:type="auto"/>
            <w:tcBorders>
              <w:top w:val="nil"/>
              <w:left w:val="nil"/>
              <w:bottom w:val="single" w:sz="4" w:space="0" w:color="auto"/>
              <w:right w:val="single" w:sz="4" w:space="0" w:color="auto"/>
            </w:tcBorders>
            <w:noWrap/>
            <w:hideMark/>
          </w:tcPr>
          <w:p w14:paraId="7DB9EE9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297</w:t>
            </w:r>
          </w:p>
        </w:tc>
        <w:tc>
          <w:tcPr>
            <w:tcW w:w="0" w:type="auto"/>
            <w:tcBorders>
              <w:top w:val="nil"/>
              <w:left w:val="nil"/>
              <w:bottom w:val="single" w:sz="4" w:space="0" w:color="auto"/>
              <w:right w:val="single" w:sz="4" w:space="0" w:color="auto"/>
            </w:tcBorders>
            <w:noWrap/>
            <w:hideMark/>
          </w:tcPr>
          <w:p w14:paraId="610324D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517</w:t>
            </w:r>
          </w:p>
        </w:tc>
        <w:tc>
          <w:tcPr>
            <w:tcW w:w="0" w:type="auto"/>
            <w:tcBorders>
              <w:top w:val="nil"/>
              <w:left w:val="nil"/>
              <w:bottom w:val="single" w:sz="4" w:space="0" w:color="auto"/>
              <w:right w:val="single" w:sz="4" w:space="0" w:color="auto"/>
            </w:tcBorders>
            <w:noWrap/>
            <w:hideMark/>
          </w:tcPr>
          <w:p w14:paraId="50A9546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259</w:t>
            </w:r>
          </w:p>
        </w:tc>
        <w:tc>
          <w:tcPr>
            <w:tcW w:w="0" w:type="auto"/>
            <w:tcBorders>
              <w:top w:val="nil"/>
              <w:left w:val="nil"/>
              <w:bottom w:val="single" w:sz="4" w:space="0" w:color="auto"/>
              <w:right w:val="single" w:sz="4" w:space="0" w:color="auto"/>
            </w:tcBorders>
            <w:noWrap/>
            <w:hideMark/>
          </w:tcPr>
          <w:p w14:paraId="0B17B66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500</w:t>
            </w:r>
          </w:p>
        </w:tc>
        <w:tc>
          <w:tcPr>
            <w:tcW w:w="0" w:type="auto"/>
            <w:tcBorders>
              <w:top w:val="nil"/>
              <w:left w:val="nil"/>
              <w:bottom w:val="single" w:sz="4" w:space="0" w:color="auto"/>
              <w:right w:val="single" w:sz="4" w:space="0" w:color="auto"/>
            </w:tcBorders>
            <w:noWrap/>
            <w:hideMark/>
          </w:tcPr>
          <w:p w14:paraId="27BD761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55</w:t>
            </w:r>
          </w:p>
        </w:tc>
        <w:tc>
          <w:tcPr>
            <w:tcW w:w="0" w:type="auto"/>
            <w:tcBorders>
              <w:top w:val="nil"/>
              <w:left w:val="nil"/>
              <w:bottom w:val="single" w:sz="4" w:space="0" w:color="auto"/>
              <w:right w:val="single" w:sz="4" w:space="0" w:color="auto"/>
            </w:tcBorders>
            <w:noWrap/>
            <w:hideMark/>
          </w:tcPr>
          <w:p w14:paraId="2A68470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814</w:t>
            </w:r>
          </w:p>
        </w:tc>
      </w:tr>
      <w:tr w:rsidR="006E57BA" w:rsidRPr="006E57BA" w14:paraId="777244A1"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55F7D80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2027BCCB"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F82845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689</w:t>
            </w:r>
          </w:p>
        </w:tc>
        <w:tc>
          <w:tcPr>
            <w:tcW w:w="0" w:type="auto"/>
            <w:tcBorders>
              <w:top w:val="nil"/>
              <w:left w:val="nil"/>
              <w:bottom w:val="single" w:sz="4" w:space="0" w:color="auto"/>
              <w:right w:val="single" w:sz="4" w:space="0" w:color="auto"/>
            </w:tcBorders>
            <w:noWrap/>
            <w:hideMark/>
          </w:tcPr>
          <w:p w14:paraId="3D1B300E"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1191</w:t>
            </w:r>
          </w:p>
        </w:tc>
        <w:tc>
          <w:tcPr>
            <w:tcW w:w="0" w:type="auto"/>
            <w:tcBorders>
              <w:top w:val="nil"/>
              <w:left w:val="nil"/>
              <w:bottom w:val="single" w:sz="4" w:space="0" w:color="auto"/>
              <w:right w:val="single" w:sz="4" w:space="0" w:color="auto"/>
            </w:tcBorders>
            <w:noWrap/>
            <w:hideMark/>
          </w:tcPr>
          <w:p w14:paraId="570F6300"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633</w:t>
            </w:r>
          </w:p>
        </w:tc>
        <w:tc>
          <w:tcPr>
            <w:tcW w:w="0" w:type="auto"/>
            <w:tcBorders>
              <w:top w:val="nil"/>
              <w:left w:val="nil"/>
              <w:bottom w:val="single" w:sz="4" w:space="0" w:color="auto"/>
              <w:right w:val="single" w:sz="4" w:space="0" w:color="auto"/>
            </w:tcBorders>
            <w:noWrap/>
            <w:hideMark/>
          </w:tcPr>
          <w:p w14:paraId="0455CFA5"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1093</w:t>
            </w:r>
          </w:p>
        </w:tc>
        <w:tc>
          <w:tcPr>
            <w:tcW w:w="0" w:type="auto"/>
            <w:tcBorders>
              <w:top w:val="nil"/>
              <w:left w:val="nil"/>
              <w:bottom w:val="single" w:sz="4" w:space="0" w:color="auto"/>
              <w:right w:val="single" w:sz="4" w:space="0" w:color="auto"/>
            </w:tcBorders>
            <w:noWrap/>
            <w:hideMark/>
          </w:tcPr>
          <w:p w14:paraId="6B0B9BD8"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154</w:t>
            </w:r>
          </w:p>
        </w:tc>
        <w:tc>
          <w:tcPr>
            <w:tcW w:w="0" w:type="auto"/>
            <w:tcBorders>
              <w:top w:val="nil"/>
              <w:left w:val="nil"/>
              <w:bottom w:val="single" w:sz="4" w:space="0" w:color="auto"/>
              <w:right w:val="single" w:sz="4" w:space="0" w:color="auto"/>
            </w:tcBorders>
            <w:noWrap/>
            <w:hideMark/>
          </w:tcPr>
          <w:p w14:paraId="3766A26F"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1880</w:t>
            </w:r>
          </w:p>
        </w:tc>
      </w:tr>
      <w:tr w:rsidR="006E57BA" w:rsidRPr="006E57BA" w14:paraId="52D9BEB3"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75BFB93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TOWNCOUNCIL</w:t>
            </w:r>
          </w:p>
        </w:tc>
        <w:tc>
          <w:tcPr>
            <w:tcW w:w="0" w:type="auto"/>
            <w:tcBorders>
              <w:top w:val="nil"/>
              <w:left w:val="nil"/>
              <w:bottom w:val="single" w:sz="4" w:space="0" w:color="auto"/>
              <w:right w:val="single" w:sz="4" w:space="0" w:color="auto"/>
            </w:tcBorders>
            <w:noWrap/>
            <w:hideMark/>
          </w:tcPr>
          <w:p w14:paraId="57306B6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BUKOOBA</w:t>
            </w:r>
          </w:p>
        </w:tc>
        <w:tc>
          <w:tcPr>
            <w:tcW w:w="0" w:type="auto"/>
            <w:tcBorders>
              <w:top w:val="nil"/>
              <w:left w:val="nil"/>
              <w:bottom w:val="single" w:sz="4" w:space="0" w:color="auto"/>
              <w:right w:val="single" w:sz="4" w:space="0" w:color="auto"/>
            </w:tcBorders>
            <w:noWrap/>
            <w:hideMark/>
          </w:tcPr>
          <w:p w14:paraId="77966B0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270</w:t>
            </w:r>
          </w:p>
        </w:tc>
        <w:tc>
          <w:tcPr>
            <w:tcW w:w="0" w:type="auto"/>
            <w:tcBorders>
              <w:top w:val="nil"/>
              <w:left w:val="nil"/>
              <w:bottom w:val="single" w:sz="4" w:space="0" w:color="auto"/>
              <w:right w:val="single" w:sz="4" w:space="0" w:color="auto"/>
            </w:tcBorders>
            <w:noWrap/>
            <w:hideMark/>
          </w:tcPr>
          <w:p w14:paraId="6095908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91</w:t>
            </w:r>
          </w:p>
        </w:tc>
        <w:tc>
          <w:tcPr>
            <w:tcW w:w="0" w:type="auto"/>
            <w:tcBorders>
              <w:top w:val="nil"/>
              <w:left w:val="nil"/>
              <w:bottom w:val="single" w:sz="4" w:space="0" w:color="auto"/>
              <w:right w:val="single" w:sz="4" w:space="0" w:color="auto"/>
            </w:tcBorders>
            <w:noWrap/>
            <w:hideMark/>
          </w:tcPr>
          <w:p w14:paraId="64D5D3D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133</w:t>
            </w:r>
          </w:p>
        </w:tc>
        <w:tc>
          <w:tcPr>
            <w:tcW w:w="0" w:type="auto"/>
            <w:tcBorders>
              <w:top w:val="nil"/>
              <w:left w:val="nil"/>
              <w:bottom w:val="single" w:sz="4" w:space="0" w:color="auto"/>
              <w:right w:val="single" w:sz="4" w:space="0" w:color="auto"/>
            </w:tcBorders>
            <w:noWrap/>
            <w:hideMark/>
          </w:tcPr>
          <w:p w14:paraId="7A2BFE2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203</w:t>
            </w:r>
          </w:p>
        </w:tc>
        <w:tc>
          <w:tcPr>
            <w:tcW w:w="0" w:type="auto"/>
            <w:tcBorders>
              <w:top w:val="nil"/>
              <w:left w:val="nil"/>
              <w:bottom w:val="single" w:sz="4" w:space="0" w:color="auto"/>
              <w:right w:val="single" w:sz="4" w:space="0" w:color="auto"/>
            </w:tcBorders>
            <w:noWrap/>
            <w:hideMark/>
          </w:tcPr>
          <w:p w14:paraId="04C1D00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w:t>
            </w:r>
          </w:p>
        </w:tc>
        <w:tc>
          <w:tcPr>
            <w:tcW w:w="0" w:type="auto"/>
            <w:tcBorders>
              <w:top w:val="nil"/>
              <w:left w:val="nil"/>
              <w:bottom w:val="single" w:sz="4" w:space="0" w:color="auto"/>
              <w:right w:val="single" w:sz="4" w:space="0" w:color="auto"/>
            </w:tcBorders>
            <w:noWrap/>
            <w:hideMark/>
          </w:tcPr>
          <w:p w14:paraId="1A553B8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361</w:t>
            </w:r>
          </w:p>
        </w:tc>
      </w:tr>
      <w:tr w:rsidR="006E57BA" w:rsidRPr="006E57BA" w14:paraId="6C41EDDF"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675C142"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E83A77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WARD</w:t>
            </w:r>
          </w:p>
        </w:tc>
        <w:tc>
          <w:tcPr>
            <w:tcW w:w="0" w:type="auto"/>
            <w:tcBorders>
              <w:top w:val="nil"/>
              <w:left w:val="nil"/>
              <w:bottom w:val="single" w:sz="4" w:space="0" w:color="auto"/>
              <w:right w:val="single" w:sz="4" w:space="0" w:color="auto"/>
            </w:tcBorders>
            <w:noWrap/>
            <w:hideMark/>
          </w:tcPr>
          <w:p w14:paraId="4BBD4E2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347</w:t>
            </w:r>
          </w:p>
        </w:tc>
        <w:tc>
          <w:tcPr>
            <w:tcW w:w="0" w:type="auto"/>
            <w:tcBorders>
              <w:top w:val="nil"/>
              <w:left w:val="nil"/>
              <w:bottom w:val="single" w:sz="4" w:space="0" w:color="auto"/>
              <w:right w:val="single" w:sz="4" w:space="0" w:color="auto"/>
            </w:tcBorders>
            <w:noWrap/>
            <w:hideMark/>
          </w:tcPr>
          <w:p w14:paraId="386D50F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96</w:t>
            </w:r>
          </w:p>
        </w:tc>
        <w:tc>
          <w:tcPr>
            <w:tcW w:w="0" w:type="auto"/>
            <w:tcBorders>
              <w:top w:val="nil"/>
              <w:left w:val="nil"/>
              <w:bottom w:val="single" w:sz="4" w:space="0" w:color="auto"/>
              <w:right w:val="single" w:sz="4" w:space="0" w:color="auto"/>
            </w:tcBorders>
            <w:noWrap/>
            <w:hideMark/>
          </w:tcPr>
          <w:p w14:paraId="54C70EA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317</w:t>
            </w:r>
          </w:p>
        </w:tc>
        <w:tc>
          <w:tcPr>
            <w:tcW w:w="0" w:type="auto"/>
            <w:tcBorders>
              <w:top w:val="nil"/>
              <w:left w:val="nil"/>
              <w:bottom w:val="single" w:sz="4" w:space="0" w:color="auto"/>
              <w:right w:val="single" w:sz="4" w:space="0" w:color="auto"/>
            </w:tcBorders>
            <w:noWrap/>
            <w:hideMark/>
          </w:tcPr>
          <w:p w14:paraId="738A2C7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75</w:t>
            </w:r>
          </w:p>
        </w:tc>
        <w:tc>
          <w:tcPr>
            <w:tcW w:w="0" w:type="auto"/>
            <w:tcBorders>
              <w:top w:val="nil"/>
              <w:left w:val="nil"/>
              <w:bottom w:val="single" w:sz="4" w:space="0" w:color="auto"/>
              <w:right w:val="single" w:sz="4" w:space="0" w:color="auto"/>
            </w:tcBorders>
            <w:noWrap/>
            <w:hideMark/>
          </w:tcPr>
          <w:p w14:paraId="16D84DC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51</w:t>
            </w:r>
          </w:p>
        </w:tc>
        <w:tc>
          <w:tcPr>
            <w:tcW w:w="0" w:type="auto"/>
            <w:tcBorders>
              <w:top w:val="nil"/>
              <w:left w:val="nil"/>
              <w:bottom w:val="single" w:sz="4" w:space="0" w:color="auto"/>
              <w:right w:val="single" w:sz="4" w:space="0" w:color="auto"/>
            </w:tcBorders>
            <w:noWrap/>
            <w:hideMark/>
          </w:tcPr>
          <w:p w14:paraId="032CE46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443</w:t>
            </w:r>
          </w:p>
        </w:tc>
      </w:tr>
      <w:tr w:rsidR="006E57BA" w:rsidRPr="006E57BA" w14:paraId="2C98F3BB"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384F6A4B"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9AD876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NYAMUKONGO WARD</w:t>
            </w:r>
          </w:p>
        </w:tc>
        <w:tc>
          <w:tcPr>
            <w:tcW w:w="0" w:type="auto"/>
            <w:tcBorders>
              <w:top w:val="nil"/>
              <w:left w:val="nil"/>
              <w:bottom w:val="single" w:sz="4" w:space="0" w:color="auto"/>
              <w:right w:val="single" w:sz="4" w:space="0" w:color="auto"/>
            </w:tcBorders>
            <w:noWrap/>
            <w:hideMark/>
          </w:tcPr>
          <w:p w14:paraId="7130512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121</w:t>
            </w:r>
          </w:p>
        </w:tc>
        <w:tc>
          <w:tcPr>
            <w:tcW w:w="0" w:type="auto"/>
            <w:tcBorders>
              <w:top w:val="nil"/>
              <w:left w:val="nil"/>
              <w:bottom w:val="single" w:sz="4" w:space="0" w:color="auto"/>
              <w:right w:val="single" w:sz="4" w:space="0" w:color="auto"/>
            </w:tcBorders>
            <w:noWrap/>
            <w:hideMark/>
          </w:tcPr>
          <w:p w14:paraId="65A75EF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132</w:t>
            </w:r>
          </w:p>
        </w:tc>
        <w:tc>
          <w:tcPr>
            <w:tcW w:w="0" w:type="auto"/>
            <w:tcBorders>
              <w:top w:val="nil"/>
              <w:left w:val="nil"/>
              <w:bottom w:val="single" w:sz="4" w:space="0" w:color="auto"/>
              <w:right w:val="single" w:sz="4" w:space="0" w:color="auto"/>
            </w:tcBorders>
            <w:noWrap/>
            <w:hideMark/>
          </w:tcPr>
          <w:p w14:paraId="60F2794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135</w:t>
            </w:r>
          </w:p>
        </w:tc>
        <w:tc>
          <w:tcPr>
            <w:tcW w:w="0" w:type="auto"/>
            <w:tcBorders>
              <w:top w:val="nil"/>
              <w:left w:val="nil"/>
              <w:bottom w:val="single" w:sz="4" w:space="0" w:color="auto"/>
              <w:right w:val="single" w:sz="4" w:space="0" w:color="auto"/>
            </w:tcBorders>
            <w:noWrap/>
            <w:hideMark/>
          </w:tcPr>
          <w:p w14:paraId="5122787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46</w:t>
            </w:r>
          </w:p>
        </w:tc>
        <w:tc>
          <w:tcPr>
            <w:tcW w:w="0" w:type="auto"/>
            <w:tcBorders>
              <w:top w:val="nil"/>
              <w:left w:val="nil"/>
              <w:bottom w:val="single" w:sz="4" w:space="0" w:color="auto"/>
              <w:right w:val="single" w:sz="4" w:space="0" w:color="auto"/>
            </w:tcBorders>
            <w:noWrap/>
            <w:hideMark/>
          </w:tcPr>
          <w:p w14:paraId="3273925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72</w:t>
            </w:r>
          </w:p>
        </w:tc>
        <w:tc>
          <w:tcPr>
            <w:tcW w:w="0" w:type="auto"/>
            <w:tcBorders>
              <w:top w:val="nil"/>
              <w:left w:val="nil"/>
              <w:bottom w:val="single" w:sz="4" w:space="0" w:color="auto"/>
              <w:right w:val="single" w:sz="4" w:space="0" w:color="auto"/>
            </w:tcBorders>
            <w:noWrap/>
            <w:hideMark/>
          </w:tcPr>
          <w:p w14:paraId="16C2072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253</w:t>
            </w:r>
          </w:p>
        </w:tc>
      </w:tr>
      <w:tr w:rsidR="006E57BA" w:rsidRPr="006E57BA" w14:paraId="18AF61FB"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02CB05E2"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41AD646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3F0965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738</w:t>
            </w:r>
          </w:p>
        </w:tc>
        <w:tc>
          <w:tcPr>
            <w:tcW w:w="0" w:type="auto"/>
            <w:tcBorders>
              <w:top w:val="nil"/>
              <w:left w:val="nil"/>
              <w:bottom w:val="single" w:sz="4" w:space="0" w:color="auto"/>
              <w:right w:val="single" w:sz="4" w:space="0" w:color="auto"/>
            </w:tcBorders>
            <w:noWrap/>
            <w:hideMark/>
          </w:tcPr>
          <w:p w14:paraId="2FC43B75"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319</w:t>
            </w:r>
          </w:p>
        </w:tc>
        <w:tc>
          <w:tcPr>
            <w:tcW w:w="0" w:type="auto"/>
            <w:tcBorders>
              <w:top w:val="nil"/>
              <w:left w:val="nil"/>
              <w:bottom w:val="single" w:sz="4" w:space="0" w:color="auto"/>
              <w:right w:val="single" w:sz="4" w:space="0" w:color="auto"/>
            </w:tcBorders>
            <w:noWrap/>
            <w:hideMark/>
          </w:tcPr>
          <w:p w14:paraId="1629C5A8"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585</w:t>
            </w:r>
          </w:p>
        </w:tc>
        <w:tc>
          <w:tcPr>
            <w:tcW w:w="0" w:type="auto"/>
            <w:tcBorders>
              <w:top w:val="nil"/>
              <w:left w:val="nil"/>
              <w:bottom w:val="single" w:sz="4" w:space="0" w:color="auto"/>
              <w:right w:val="single" w:sz="4" w:space="0" w:color="auto"/>
            </w:tcBorders>
            <w:noWrap/>
            <w:hideMark/>
          </w:tcPr>
          <w:p w14:paraId="5B9082D0"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324</w:t>
            </w:r>
          </w:p>
        </w:tc>
        <w:tc>
          <w:tcPr>
            <w:tcW w:w="0" w:type="auto"/>
            <w:tcBorders>
              <w:top w:val="nil"/>
              <w:left w:val="nil"/>
              <w:bottom w:val="single" w:sz="4" w:space="0" w:color="auto"/>
              <w:right w:val="single" w:sz="4" w:space="0" w:color="auto"/>
            </w:tcBorders>
            <w:noWrap/>
            <w:hideMark/>
          </w:tcPr>
          <w:p w14:paraId="51F75C0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148</w:t>
            </w:r>
          </w:p>
        </w:tc>
        <w:tc>
          <w:tcPr>
            <w:tcW w:w="0" w:type="auto"/>
            <w:tcBorders>
              <w:top w:val="nil"/>
              <w:left w:val="nil"/>
              <w:bottom w:val="single" w:sz="4" w:space="0" w:color="auto"/>
              <w:right w:val="single" w:sz="4" w:space="0" w:color="auto"/>
            </w:tcBorders>
            <w:noWrap/>
            <w:hideMark/>
          </w:tcPr>
          <w:p w14:paraId="199232B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1057</w:t>
            </w:r>
          </w:p>
        </w:tc>
      </w:tr>
      <w:tr w:rsidR="006E57BA" w:rsidRPr="006E57BA" w14:paraId="7032096E"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1B4E9E1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KIMENGO</w:t>
            </w:r>
          </w:p>
        </w:tc>
        <w:tc>
          <w:tcPr>
            <w:tcW w:w="0" w:type="auto"/>
            <w:tcBorders>
              <w:top w:val="nil"/>
              <w:left w:val="nil"/>
              <w:bottom w:val="single" w:sz="4" w:space="0" w:color="auto"/>
              <w:right w:val="single" w:sz="4" w:space="0" w:color="auto"/>
            </w:tcBorders>
            <w:noWrap/>
            <w:hideMark/>
          </w:tcPr>
          <w:p w14:paraId="3212E1B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KIBANGYA</w:t>
            </w:r>
          </w:p>
        </w:tc>
        <w:tc>
          <w:tcPr>
            <w:tcW w:w="0" w:type="auto"/>
            <w:tcBorders>
              <w:top w:val="nil"/>
              <w:left w:val="nil"/>
              <w:bottom w:val="single" w:sz="4" w:space="0" w:color="auto"/>
              <w:right w:val="single" w:sz="4" w:space="0" w:color="auto"/>
            </w:tcBorders>
            <w:noWrap/>
            <w:hideMark/>
          </w:tcPr>
          <w:p w14:paraId="196B21A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131</w:t>
            </w:r>
          </w:p>
        </w:tc>
        <w:tc>
          <w:tcPr>
            <w:tcW w:w="0" w:type="auto"/>
            <w:tcBorders>
              <w:top w:val="nil"/>
              <w:left w:val="nil"/>
              <w:bottom w:val="single" w:sz="4" w:space="0" w:color="auto"/>
              <w:right w:val="single" w:sz="4" w:space="0" w:color="auto"/>
            </w:tcBorders>
            <w:noWrap/>
            <w:hideMark/>
          </w:tcPr>
          <w:p w14:paraId="3DF5A44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499</w:t>
            </w:r>
          </w:p>
        </w:tc>
        <w:tc>
          <w:tcPr>
            <w:tcW w:w="0" w:type="auto"/>
            <w:tcBorders>
              <w:top w:val="nil"/>
              <w:left w:val="nil"/>
              <w:bottom w:val="single" w:sz="4" w:space="0" w:color="auto"/>
              <w:right w:val="single" w:sz="4" w:space="0" w:color="auto"/>
            </w:tcBorders>
            <w:noWrap/>
            <w:hideMark/>
          </w:tcPr>
          <w:p w14:paraId="13AD327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232</w:t>
            </w:r>
          </w:p>
        </w:tc>
        <w:tc>
          <w:tcPr>
            <w:tcW w:w="0" w:type="auto"/>
            <w:tcBorders>
              <w:top w:val="nil"/>
              <w:left w:val="nil"/>
              <w:bottom w:val="single" w:sz="4" w:space="0" w:color="auto"/>
              <w:right w:val="single" w:sz="4" w:space="0" w:color="auto"/>
            </w:tcBorders>
            <w:noWrap/>
            <w:hideMark/>
          </w:tcPr>
          <w:p w14:paraId="767672F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268</w:t>
            </w:r>
          </w:p>
        </w:tc>
        <w:tc>
          <w:tcPr>
            <w:tcW w:w="0" w:type="auto"/>
            <w:tcBorders>
              <w:top w:val="nil"/>
              <w:left w:val="nil"/>
              <w:bottom w:val="single" w:sz="4" w:space="0" w:color="auto"/>
              <w:right w:val="single" w:sz="4" w:space="0" w:color="auto"/>
            </w:tcBorders>
            <w:noWrap/>
            <w:hideMark/>
          </w:tcPr>
          <w:p w14:paraId="39258F9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130</w:t>
            </w:r>
          </w:p>
        </w:tc>
        <w:tc>
          <w:tcPr>
            <w:tcW w:w="0" w:type="auto"/>
            <w:tcBorders>
              <w:top w:val="nil"/>
              <w:left w:val="nil"/>
              <w:bottom w:val="single" w:sz="4" w:space="0" w:color="auto"/>
              <w:right w:val="single" w:sz="4" w:space="0" w:color="auto"/>
            </w:tcBorders>
            <w:noWrap/>
            <w:hideMark/>
          </w:tcPr>
          <w:p w14:paraId="7101E16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630</w:t>
            </w:r>
          </w:p>
        </w:tc>
      </w:tr>
      <w:tr w:rsidR="006E57BA" w:rsidRPr="006E57BA" w14:paraId="730462EC"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AA0C476"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149DB45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KIMENGO</w:t>
            </w:r>
          </w:p>
        </w:tc>
        <w:tc>
          <w:tcPr>
            <w:tcW w:w="0" w:type="auto"/>
            <w:tcBorders>
              <w:top w:val="nil"/>
              <w:left w:val="nil"/>
              <w:bottom w:val="single" w:sz="4" w:space="0" w:color="auto"/>
              <w:right w:val="single" w:sz="4" w:space="0" w:color="auto"/>
            </w:tcBorders>
            <w:noWrap/>
            <w:hideMark/>
          </w:tcPr>
          <w:p w14:paraId="011B4BE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361</w:t>
            </w:r>
          </w:p>
        </w:tc>
        <w:tc>
          <w:tcPr>
            <w:tcW w:w="0" w:type="auto"/>
            <w:tcBorders>
              <w:top w:val="nil"/>
              <w:left w:val="nil"/>
              <w:bottom w:val="single" w:sz="4" w:space="0" w:color="auto"/>
              <w:right w:val="single" w:sz="4" w:space="0" w:color="auto"/>
            </w:tcBorders>
            <w:noWrap/>
            <w:hideMark/>
          </w:tcPr>
          <w:p w14:paraId="0F3C043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1,239</w:t>
            </w:r>
          </w:p>
        </w:tc>
        <w:tc>
          <w:tcPr>
            <w:tcW w:w="0" w:type="auto"/>
            <w:tcBorders>
              <w:top w:val="nil"/>
              <w:left w:val="nil"/>
              <w:bottom w:val="single" w:sz="4" w:space="0" w:color="auto"/>
              <w:right w:val="single" w:sz="4" w:space="0" w:color="auto"/>
            </w:tcBorders>
            <w:noWrap/>
            <w:hideMark/>
          </w:tcPr>
          <w:p w14:paraId="0C7B3C6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437</w:t>
            </w:r>
          </w:p>
        </w:tc>
        <w:tc>
          <w:tcPr>
            <w:tcW w:w="0" w:type="auto"/>
            <w:tcBorders>
              <w:top w:val="nil"/>
              <w:left w:val="nil"/>
              <w:bottom w:val="single" w:sz="4" w:space="0" w:color="auto"/>
              <w:right w:val="single" w:sz="4" w:space="0" w:color="auto"/>
            </w:tcBorders>
            <w:noWrap/>
            <w:hideMark/>
          </w:tcPr>
          <w:p w14:paraId="6ECA03A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910</w:t>
            </w:r>
          </w:p>
        </w:tc>
        <w:tc>
          <w:tcPr>
            <w:tcW w:w="0" w:type="auto"/>
            <w:tcBorders>
              <w:top w:val="nil"/>
              <w:left w:val="nil"/>
              <w:bottom w:val="single" w:sz="4" w:space="0" w:color="auto"/>
              <w:right w:val="single" w:sz="4" w:space="0" w:color="auto"/>
            </w:tcBorders>
            <w:noWrap/>
            <w:hideMark/>
          </w:tcPr>
          <w:p w14:paraId="56FA8B3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253</w:t>
            </w:r>
          </w:p>
        </w:tc>
        <w:tc>
          <w:tcPr>
            <w:tcW w:w="0" w:type="auto"/>
            <w:tcBorders>
              <w:top w:val="nil"/>
              <w:left w:val="nil"/>
              <w:bottom w:val="single" w:sz="4" w:space="0" w:color="auto"/>
              <w:right w:val="single" w:sz="4" w:space="0" w:color="auto"/>
            </w:tcBorders>
            <w:noWrap/>
            <w:hideMark/>
          </w:tcPr>
          <w:p w14:paraId="64BAF2E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1,600</w:t>
            </w:r>
          </w:p>
        </w:tc>
      </w:tr>
      <w:tr w:rsidR="006E57BA" w:rsidRPr="006E57BA" w14:paraId="28A07088"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0A53F8F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5283C21F"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3BB12A7"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492</w:t>
            </w:r>
          </w:p>
        </w:tc>
        <w:tc>
          <w:tcPr>
            <w:tcW w:w="0" w:type="auto"/>
            <w:tcBorders>
              <w:top w:val="nil"/>
              <w:left w:val="nil"/>
              <w:bottom w:val="single" w:sz="4" w:space="0" w:color="auto"/>
              <w:right w:val="single" w:sz="4" w:space="0" w:color="auto"/>
            </w:tcBorders>
            <w:noWrap/>
            <w:hideMark/>
          </w:tcPr>
          <w:p w14:paraId="5AC7600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1738</w:t>
            </w:r>
          </w:p>
        </w:tc>
        <w:tc>
          <w:tcPr>
            <w:tcW w:w="0" w:type="auto"/>
            <w:tcBorders>
              <w:top w:val="nil"/>
              <w:left w:val="nil"/>
              <w:bottom w:val="single" w:sz="4" w:space="0" w:color="auto"/>
              <w:right w:val="single" w:sz="4" w:space="0" w:color="auto"/>
            </w:tcBorders>
            <w:noWrap/>
            <w:hideMark/>
          </w:tcPr>
          <w:p w14:paraId="2DBB610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669</w:t>
            </w:r>
          </w:p>
        </w:tc>
        <w:tc>
          <w:tcPr>
            <w:tcW w:w="0" w:type="auto"/>
            <w:tcBorders>
              <w:top w:val="nil"/>
              <w:left w:val="nil"/>
              <w:bottom w:val="single" w:sz="4" w:space="0" w:color="auto"/>
              <w:right w:val="single" w:sz="4" w:space="0" w:color="auto"/>
            </w:tcBorders>
            <w:noWrap/>
            <w:hideMark/>
          </w:tcPr>
          <w:p w14:paraId="08853E4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1178</w:t>
            </w:r>
          </w:p>
        </w:tc>
        <w:tc>
          <w:tcPr>
            <w:tcW w:w="0" w:type="auto"/>
            <w:tcBorders>
              <w:top w:val="nil"/>
              <w:left w:val="nil"/>
              <w:bottom w:val="single" w:sz="4" w:space="0" w:color="auto"/>
              <w:right w:val="single" w:sz="4" w:space="0" w:color="auto"/>
            </w:tcBorders>
            <w:noWrap/>
            <w:hideMark/>
          </w:tcPr>
          <w:p w14:paraId="7AB203C0"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383</w:t>
            </w:r>
          </w:p>
        </w:tc>
        <w:tc>
          <w:tcPr>
            <w:tcW w:w="0" w:type="auto"/>
            <w:tcBorders>
              <w:top w:val="nil"/>
              <w:left w:val="nil"/>
              <w:bottom w:val="single" w:sz="4" w:space="0" w:color="auto"/>
              <w:right w:val="single" w:sz="4" w:space="0" w:color="auto"/>
            </w:tcBorders>
            <w:noWrap/>
            <w:hideMark/>
          </w:tcPr>
          <w:p w14:paraId="1A46C92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2230</w:t>
            </w:r>
          </w:p>
        </w:tc>
      </w:tr>
      <w:tr w:rsidR="006E57BA" w:rsidRPr="006E57BA" w14:paraId="3B37953C"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2E09D93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0" w:type="auto"/>
            <w:tcBorders>
              <w:top w:val="nil"/>
              <w:left w:val="nil"/>
              <w:bottom w:val="single" w:sz="4" w:space="0" w:color="auto"/>
              <w:right w:val="single" w:sz="4" w:space="0" w:color="auto"/>
            </w:tcBorders>
            <w:noWrap/>
            <w:hideMark/>
          </w:tcPr>
          <w:p w14:paraId="4ADDE0B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KATUUGO</w:t>
            </w:r>
          </w:p>
        </w:tc>
        <w:tc>
          <w:tcPr>
            <w:tcW w:w="0" w:type="auto"/>
            <w:tcBorders>
              <w:top w:val="nil"/>
              <w:left w:val="nil"/>
              <w:bottom w:val="single" w:sz="4" w:space="0" w:color="auto"/>
              <w:right w:val="single" w:sz="4" w:space="0" w:color="auto"/>
            </w:tcBorders>
            <w:noWrap/>
            <w:hideMark/>
          </w:tcPr>
          <w:p w14:paraId="3D0314B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22</w:t>
            </w:r>
          </w:p>
        </w:tc>
        <w:tc>
          <w:tcPr>
            <w:tcW w:w="0" w:type="auto"/>
            <w:tcBorders>
              <w:top w:val="nil"/>
              <w:left w:val="nil"/>
              <w:bottom w:val="single" w:sz="4" w:space="0" w:color="auto"/>
              <w:right w:val="single" w:sz="4" w:space="0" w:color="auto"/>
            </w:tcBorders>
            <w:noWrap/>
            <w:hideMark/>
          </w:tcPr>
          <w:p w14:paraId="3A3D8AF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1,112</w:t>
            </w:r>
          </w:p>
        </w:tc>
        <w:tc>
          <w:tcPr>
            <w:tcW w:w="0" w:type="auto"/>
            <w:tcBorders>
              <w:top w:val="nil"/>
              <w:left w:val="nil"/>
              <w:bottom w:val="single" w:sz="4" w:space="0" w:color="auto"/>
              <w:right w:val="single" w:sz="4" w:space="0" w:color="auto"/>
            </w:tcBorders>
            <w:noWrap/>
            <w:hideMark/>
          </w:tcPr>
          <w:p w14:paraId="6608F63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424</w:t>
            </w:r>
          </w:p>
        </w:tc>
        <w:tc>
          <w:tcPr>
            <w:tcW w:w="0" w:type="auto"/>
            <w:tcBorders>
              <w:top w:val="nil"/>
              <w:left w:val="nil"/>
              <w:bottom w:val="single" w:sz="4" w:space="0" w:color="auto"/>
              <w:right w:val="single" w:sz="4" w:space="0" w:color="auto"/>
            </w:tcBorders>
            <w:noWrap/>
            <w:hideMark/>
          </w:tcPr>
          <w:p w14:paraId="00DA05E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509</w:t>
            </w:r>
          </w:p>
        </w:tc>
        <w:tc>
          <w:tcPr>
            <w:tcW w:w="0" w:type="auto"/>
            <w:tcBorders>
              <w:top w:val="nil"/>
              <w:left w:val="nil"/>
              <w:bottom w:val="single" w:sz="4" w:space="0" w:color="auto"/>
              <w:right w:val="single" w:sz="4" w:space="0" w:color="auto"/>
            </w:tcBorders>
            <w:noWrap/>
            <w:hideMark/>
          </w:tcPr>
          <w:p w14:paraId="47204C2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201</w:t>
            </w:r>
          </w:p>
        </w:tc>
        <w:tc>
          <w:tcPr>
            <w:tcW w:w="0" w:type="auto"/>
            <w:tcBorders>
              <w:top w:val="nil"/>
              <w:left w:val="nil"/>
              <w:bottom w:val="single" w:sz="4" w:space="0" w:color="auto"/>
              <w:right w:val="single" w:sz="4" w:space="0" w:color="auto"/>
            </w:tcBorders>
            <w:noWrap/>
            <w:hideMark/>
          </w:tcPr>
          <w:p w14:paraId="3D17201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1,134</w:t>
            </w:r>
          </w:p>
        </w:tc>
      </w:tr>
      <w:tr w:rsidR="006E57BA" w:rsidRPr="006E57BA" w14:paraId="296E20FD"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5E64E813"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028137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KIBIBIRA</w:t>
            </w:r>
          </w:p>
        </w:tc>
        <w:tc>
          <w:tcPr>
            <w:tcW w:w="0" w:type="auto"/>
            <w:tcBorders>
              <w:top w:val="nil"/>
              <w:left w:val="nil"/>
              <w:bottom w:val="single" w:sz="4" w:space="0" w:color="auto"/>
              <w:right w:val="single" w:sz="4" w:space="0" w:color="auto"/>
            </w:tcBorders>
            <w:noWrap/>
            <w:hideMark/>
          </w:tcPr>
          <w:p w14:paraId="7C7FB20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30</w:t>
            </w:r>
          </w:p>
        </w:tc>
        <w:tc>
          <w:tcPr>
            <w:tcW w:w="0" w:type="auto"/>
            <w:tcBorders>
              <w:top w:val="nil"/>
              <w:left w:val="nil"/>
              <w:bottom w:val="single" w:sz="4" w:space="0" w:color="auto"/>
              <w:right w:val="single" w:sz="4" w:space="0" w:color="auto"/>
            </w:tcBorders>
            <w:noWrap/>
            <w:hideMark/>
          </w:tcPr>
          <w:p w14:paraId="49DD31F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1,507</w:t>
            </w:r>
          </w:p>
        </w:tc>
        <w:tc>
          <w:tcPr>
            <w:tcW w:w="0" w:type="auto"/>
            <w:tcBorders>
              <w:top w:val="nil"/>
              <w:left w:val="nil"/>
              <w:bottom w:val="single" w:sz="4" w:space="0" w:color="auto"/>
              <w:right w:val="single" w:sz="4" w:space="0" w:color="auto"/>
            </w:tcBorders>
            <w:noWrap/>
            <w:hideMark/>
          </w:tcPr>
          <w:p w14:paraId="45D2F44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498</w:t>
            </w:r>
          </w:p>
        </w:tc>
        <w:tc>
          <w:tcPr>
            <w:tcW w:w="0" w:type="auto"/>
            <w:tcBorders>
              <w:top w:val="nil"/>
              <w:left w:val="nil"/>
              <w:bottom w:val="single" w:sz="4" w:space="0" w:color="auto"/>
              <w:right w:val="single" w:sz="4" w:space="0" w:color="auto"/>
            </w:tcBorders>
            <w:noWrap/>
            <w:hideMark/>
          </w:tcPr>
          <w:p w14:paraId="48F2F57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911</w:t>
            </w:r>
          </w:p>
        </w:tc>
        <w:tc>
          <w:tcPr>
            <w:tcW w:w="0" w:type="auto"/>
            <w:tcBorders>
              <w:top w:val="nil"/>
              <w:left w:val="nil"/>
              <w:bottom w:val="single" w:sz="4" w:space="0" w:color="auto"/>
              <w:right w:val="single" w:sz="4" w:space="0" w:color="auto"/>
            </w:tcBorders>
            <w:noWrap/>
            <w:hideMark/>
          </w:tcPr>
          <w:p w14:paraId="2BBF47E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128</w:t>
            </w:r>
          </w:p>
        </w:tc>
        <w:tc>
          <w:tcPr>
            <w:tcW w:w="0" w:type="auto"/>
            <w:tcBorders>
              <w:top w:val="nil"/>
              <w:left w:val="nil"/>
              <w:bottom w:val="single" w:sz="4" w:space="0" w:color="auto"/>
              <w:right w:val="single" w:sz="4" w:space="0" w:color="auto"/>
            </w:tcBorders>
            <w:noWrap/>
            <w:hideMark/>
          </w:tcPr>
          <w:p w14:paraId="6436E7F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1,537</w:t>
            </w:r>
          </w:p>
        </w:tc>
      </w:tr>
      <w:tr w:rsidR="006E57BA" w:rsidRPr="006E57BA" w14:paraId="1063456B"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0F4421C"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598E87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0" w:type="auto"/>
            <w:tcBorders>
              <w:top w:val="nil"/>
              <w:left w:val="nil"/>
              <w:bottom w:val="single" w:sz="4" w:space="0" w:color="auto"/>
              <w:right w:val="single" w:sz="4" w:space="0" w:color="auto"/>
            </w:tcBorders>
            <w:noWrap/>
            <w:hideMark/>
          </w:tcPr>
          <w:p w14:paraId="461BE5B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w:t>
            </w:r>
          </w:p>
        </w:tc>
        <w:tc>
          <w:tcPr>
            <w:tcW w:w="0" w:type="auto"/>
            <w:tcBorders>
              <w:top w:val="nil"/>
              <w:left w:val="nil"/>
              <w:bottom w:val="single" w:sz="4" w:space="0" w:color="auto"/>
              <w:right w:val="single" w:sz="4" w:space="0" w:color="auto"/>
            </w:tcBorders>
            <w:noWrap/>
            <w:hideMark/>
          </w:tcPr>
          <w:p w14:paraId="37488EC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1,589</w:t>
            </w:r>
          </w:p>
        </w:tc>
        <w:tc>
          <w:tcPr>
            <w:tcW w:w="0" w:type="auto"/>
            <w:tcBorders>
              <w:top w:val="nil"/>
              <w:left w:val="nil"/>
              <w:bottom w:val="single" w:sz="4" w:space="0" w:color="auto"/>
              <w:right w:val="single" w:sz="4" w:space="0" w:color="auto"/>
            </w:tcBorders>
            <w:noWrap/>
            <w:hideMark/>
          </w:tcPr>
          <w:p w14:paraId="759A0DF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445</w:t>
            </w:r>
          </w:p>
        </w:tc>
        <w:tc>
          <w:tcPr>
            <w:tcW w:w="0" w:type="auto"/>
            <w:tcBorders>
              <w:top w:val="nil"/>
              <w:left w:val="nil"/>
              <w:bottom w:val="single" w:sz="4" w:space="0" w:color="auto"/>
              <w:right w:val="single" w:sz="4" w:space="0" w:color="auto"/>
            </w:tcBorders>
            <w:noWrap/>
            <w:hideMark/>
          </w:tcPr>
          <w:p w14:paraId="32173E0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1,015</w:t>
            </w:r>
          </w:p>
        </w:tc>
        <w:tc>
          <w:tcPr>
            <w:tcW w:w="0" w:type="auto"/>
            <w:tcBorders>
              <w:top w:val="nil"/>
              <w:left w:val="nil"/>
              <w:bottom w:val="single" w:sz="4" w:space="0" w:color="auto"/>
              <w:right w:val="single" w:sz="4" w:space="0" w:color="auto"/>
            </w:tcBorders>
            <w:noWrap/>
            <w:hideMark/>
          </w:tcPr>
          <w:p w14:paraId="40B3AFD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152</w:t>
            </w:r>
          </w:p>
        </w:tc>
        <w:tc>
          <w:tcPr>
            <w:tcW w:w="0" w:type="auto"/>
            <w:tcBorders>
              <w:top w:val="nil"/>
              <w:left w:val="nil"/>
              <w:bottom w:val="single" w:sz="4" w:space="0" w:color="auto"/>
              <w:right w:val="single" w:sz="4" w:space="0" w:color="auto"/>
            </w:tcBorders>
            <w:noWrap/>
            <w:hideMark/>
          </w:tcPr>
          <w:p w14:paraId="486CC8E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1,612</w:t>
            </w:r>
          </w:p>
        </w:tc>
      </w:tr>
      <w:tr w:rsidR="006E57BA" w:rsidRPr="006E57BA" w14:paraId="56C5850E"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4B6AE00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5E2060C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1B2E7B88"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75</w:t>
            </w:r>
          </w:p>
        </w:tc>
        <w:tc>
          <w:tcPr>
            <w:tcW w:w="0" w:type="auto"/>
            <w:tcBorders>
              <w:top w:val="nil"/>
              <w:left w:val="nil"/>
              <w:bottom w:val="single" w:sz="4" w:space="0" w:color="auto"/>
              <w:right w:val="single" w:sz="4" w:space="0" w:color="auto"/>
            </w:tcBorders>
            <w:noWrap/>
            <w:hideMark/>
          </w:tcPr>
          <w:p w14:paraId="6145C8D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4,208</w:t>
            </w:r>
          </w:p>
        </w:tc>
        <w:tc>
          <w:tcPr>
            <w:tcW w:w="0" w:type="auto"/>
            <w:tcBorders>
              <w:top w:val="nil"/>
              <w:left w:val="nil"/>
              <w:bottom w:val="single" w:sz="4" w:space="0" w:color="auto"/>
              <w:right w:val="single" w:sz="4" w:space="0" w:color="auto"/>
            </w:tcBorders>
            <w:noWrap/>
            <w:hideMark/>
          </w:tcPr>
          <w:p w14:paraId="4D363E3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1367</w:t>
            </w:r>
          </w:p>
        </w:tc>
        <w:tc>
          <w:tcPr>
            <w:tcW w:w="0" w:type="auto"/>
            <w:tcBorders>
              <w:top w:val="nil"/>
              <w:left w:val="nil"/>
              <w:bottom w:val="single" w:sz="4" w:space="0" w:color="auto"/>
              <w:right w:val="single" w:sz="4" w:space="0" w:color="auto"/>
            </w:tcBorders>
            <w:noWrap/>
            <w:hideMark/>
          </w:tcPr>
          <w:p w14:paraId="34FE801B"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2435</w:t>
            </w:r>
          </w:p>
        </w:tc>
        <w:tc>
          <w:tcPr>
            <w:tcW w:w="0" w:type="auto"/>
            <w:tcBorders>
              <w:top w:val="nil"/>
              <w:left w:val="nil"/>
              <w:bottom w:val="single" w:sz="4" w:space="0" w:color="auto"/>
              <w:right w:val="single" w:sz="4" w:space="0" w:color="auto"/>
            </w:tcBorders>
            <w:noWrap/>
            <w:hideMark/>
          </w:tcPr>
          <w:p w14:paraId="22854C6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481</w:t>
            </w:r>
          </w:p>
        </w:tc>
        <w:tc>
          <w:tcPr>
            <w:tcW w:w="0" w:type="auto"/>
            <w:tcBorders>
              <w:top w:val="nil"/>
              <w:left w:val="nil"/>
              <w:bottom w:val="single" w:sz="4" w:space="0" w:color="auto"/>
              <w:right w:val="single" w:sz="4" w:space="0" w:color="auto"/>
            </w:tcBorders>
            <w:noWrap/>
            <w:hideMark/>
          </w:tcPr>
          <w:p w14:paraId="6ED0AE8F"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4,283</w:t>
            </w:r>
          </w:p>
        </w:tc>
      </w:tr>
      <w:tr w:rsidR="006E57BA" w:rsidRPr="006E57BA" w14:paraId="1828FAF0"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728E538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TOWNCOUNCIL</w:t>
            </w:r>
          </w:p>
        </w:tc>
        <w:tc>
          <w:tcPr>
            <w:tcW w:w="0" w:type="auto"/>
            <w:tcBorders>
              <w:top w:val="nil"/>
              <w:left w:val="nil"/>
              <w:bottom w:val="single" w:sz="4" w:space="0" w:color="auto"/>
              <w:right w:val="single" w:sz="4" w:space="0" w:color="auto"/>
            </w:tcBorders>
            <w:noWrap/>
            <w:hideMark/>
          </w:tcPr>
          <w:p w14:paraId="592691D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EAST WARD</w:t>
            </w:r>
          </w:p>
        </w:tc>
        <w:tc>
          <w:tcPr>
            <w:tcW w:w="0" w:type="auto"/>
            <w:tcBorders>
              <w:top w:val="nil"/>
              <w:left w:val="nil"/>
              <w:bottom w:val="single" w:sz="4" w:space="0" w:color="auto"/>
              <w:right w:val="single" w:sz="4" w:space="0" w:color="auto"/>
            </w:tcBorders>
            <w:noWrap/>
            <w:hideMark/>
          </w:tcPr>
          <w:p w14:paraId="37B6E45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w:t>
            </w:r>
          </w:p>
        </w:tc>
        <w:tc>
          <w:tcPr>
            <w:tcW w:w="0" w:type="auto"/>
            <w:tcBorders>
              <w:top w:val="nil"/>
              <w:left w:val="nil"/>
              <w:bottom w:val="single" w:sz="4" w:space="0" w:color="auto"/>
              <w:right w:val="single" w:sz="4" w:space="0" w:color="auto"/>
            </w:tcBorders>
            <w:noWrap/>
            <w:hideMark/>
          </w:tcPr>
          <w:p w14:paraId="7E63A12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1,412</w:t>
            </w:r>
          </w:p>
        </w:tc>
        <w:tc>
          <w:tcPr>
            <w:tcW w:w="0" w:type="auto"/>
            <w:tcBorders>
              <w:top w:val="nil"/>
              <w:left w:val="nil"/>
              <w:bottom w:val="single" w:sz="4" w:space="0" w:color="auto"/>
              <w:right w:val="single" w:sz="4" w:space="0" w:color="auto"/>
            </w:tcBorders>
            <w:noWrap/>
            <w:hideMark/>
          </w:tcPr>
          <w:p w14:paraId="4F29EEB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741</w:t>
            </w:r>
          </w:p>
        </w:tc>
        <w:tc>
          <w:tcPr>
            <w:tcW w:w="0" w:type="auto"/>
            <w:tcBorders>
              <w:top w:val="nil"/>
              <w:left w:val="nil"/>
              <w:bottom w:val="single" w:sz="4" w:space="0" w:color="auto"/>
              <w:right w:val="single" w:sz="4" w:space="0" w:color="auto"/>
            </w:tcBorders>
            <w:noWrap/>
            <w:hideMark/>
          </w:tcPr>
          <w:p w14:paraId="16B7E07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615</w:t>
            </w:r>
          </w:p>
        </w:tc>
        <w:tc>
          <w:tcPr>
            <w:tcW w:w="0" w:type="auto"/>
            <w:tcBorders>
              <w:top w:val="nil"/>
              <w:left w:val="nil"/>
              <w:bottom w:val="single" w:sz="4" w:space="0" w:color="auto"/>
              <w:right w:val="single" w:sz="4" w:space="0" w:color="auto"/>
            </w:tcBorders>
            <w:noWrap/>
            <w:hideMark/>
          </w:tcPr>
          <w:p w14:paraId="2729E92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68</w:t>
            </w:r>
          </w:p>
        </w:tc>
        <w:tc>
          <w:tcPr>
            <w:tcW w:w="0" w:type="auto"/>
            <w:tcBorders>
              <w:top w:val="nil"/>
              <w:left w:val="nil"/>
              <w:bottom w:val="single" w:sz="4" w:space="0" w:color="auto"/>
              <w:right w:val="single" w:sz="4" w:space="0" w:color="auto"/>
            </w:tcBorders>
            <w:noWrap/>
            <w:hideMark/>
          </w:tcPr>
          <w:p w14:paraId="0DE1528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1,424</w:t>
            </w:r>
          </w:p>
        </w:tc>
      </w:tr>
      <w:tr w:rsidR="006E57BA" w:rsidRPr="006E57BA" w14:paraId="01719A38"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72F8B7F"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76077DD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WEST WARD</w:t>
            </w:r>
          </w:p>
        </w:tc>
        <w:tc>
          <w:tcPr>
            <w:tcW w:w="0" w:type="auto"/>
            <w:tcBorders>
              <w:top w:val="nil"/>
              <w:left w:val="nil"/>
              <w:bottom w:val="single" w:sz="4" w:space="0" w:color="auto"/>
              <w:right w:val="single" w:sz="4" w:space="0" w:color="auto"/>
            </w:tcBorders>
            <w:noWrap/>
            <w:hideMark/>
          </w:tcPr>
          <w:p w14:paraId="1872D6B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w:t>
            </w:r>
          </w:p>
        </w:tc>
        <w:tc>
          <w:tcPr>
            <w:tcW w:w="0" w:type="auto"/>
            <w:tcBorders>
              <w:top w:val="nil"/>
              <w:left w:val="nil"/>
              <w:bottom w:val="single" w:sz="4" w:space="0" w:color="auto"/>
              <w:right w:val="single" w:sz="4" w:space="0" w:color="auto"/>
            </w:tcBorders>
            <w:noWrap/>
            <w:hideMark/>
          </w:tcPr>
          <w:p w14:paraId="08A3832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1,320</w:t>
            </w:r>
          </w:p>
        </w:tc>
        <w:tc>
          <w:tcPr>
            <w:tcW w:w="0" w:type="auto"/>
            <w:tcBorders>
              <w:top w:val="nil"/>
              <w:left w:val="nil"/>
              <w:bottom w:val="single" w:sz="4" w:space="0" w:color="auto"/>
              <w:right w:val="single" w:sz="4" w:space="0" w:color="auto"/>
            </w:tcBorders>
            <w:noWrap/>
            <w:hideMark/>
          </w:tcPr>
          <w:p w14:paraId="03EAEE6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491</w:t>
            </w:r>
          </w:p>
        </w:tc>
        <w:tc>
          <w:tcPr>
            <w:tcW w:w="0" w:type="auto"/>
            <w:tcBorders>
              <w:top w:val="nil"/>
              <w:left w:val="nil"/>
              <w:bottom w:val="single" w:sz="4" w:space="0" w:color="auto"/>
              <w:right w:val="single" w:sz="4" w:space="0" w:color="auto"/>
            </w:tcBorders>
            <w:noWrap/>
            <w:hideMark/>
          </w:tcPr>
          <w:p w14:paraId="66C95FC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678</w:t>
            </w:r>
          </w:p>
        </w:tc>
        <w:tc>
          <w:tcPr>
            <w:tcW w:w="0" w:type="auto"/>
            <w:tcBorders>
              <w:top w:val="nil"/>
              <w:left w:val="nil"/>
              <w:bottom w:val="single" w:sz="4" w:space="0" w:color="auto"/>
              <w:right w:val="single" w:sz="4" w:space="0" w:color="auto"/>
            </w:tcBorders>
            <w:noWrap/>
            <w:hideMark/>
          </w:tcPr>
          <w:p w14:paraId="566B43A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157</w:t>
            </w:r>
          </w:p>
        </w:tc>
        <w:tc>
          <w:tcPr>
            <w:tcW w:w="0" w:type="auto"/>
            <w:tcBorders>
              <w:top w:val="nil"/>
              <w:left w:val="nil"/>
              <w:bottom w:val="single" w:sz="4" w:space="0" w:color="auto"/>
              <w:right w:val="single" w:sz="4" w:space="0" w:color="auto"/>
            </w:tcBorders>
            <w:noWrap/>
            <w:hideMark/>
          </w:tcPr>
          <w:p w14:paraId="6C0E737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1,326</w:t>
            </w:r>
          </w:p>
        </w:tc>
      </w:tr>
      <w:tr w:rsidR="006E57BA" w:rsidRPr="006E57BA" w14:paraId="794B4A9E"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7E360A1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7A2F0E7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7A49FFDB"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18</w:t>
            </w:r>
          </w:p>
        </w:tc>
        <w:tc>
          <w:tcPr>
            <w:tcW w:w="0" w:type="auto"/>
            <w:tcBorders>
              <w:top w:val="nil"/>
              <w:left w:val="nil"/>
              <w:bottom w:val="single" w:sz="4" w:space="0" w:color="auto"/>
              <w:right w:val="single" w:sz="4" w:space="0" w:color="auto"/>
            </w:tcBorders>
            <w:noWrap/>
            <w:hideMark/>
          </w:tcPr>
          <w:p w14:paraId="03E969A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2,732</w:t>
            </w:r>
          </w:p>
        </w:tc>
        <w:tc>
          <w:tcPr>
            <w:tcW w:w="0" w:type="auto"/>
            <w:tcBorders>
              <w:top w:val="nil"/>
              <w:left w:val="nil"/>
              <w:bottom w:val="single" w:sz="4" w:space="0" w:color="auto"/>
              <w:right w:val="single" w:sz="4" w:space="0" w:color="auto"/>
            </w:tcBorders>
            <w:noWrap/>
            <w:hideMark/>
          </w:tcPr>
          <w:p w14:paraId="2C87C1BA"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1232</w:t>
            </w:r>
          </w:p>
        </w:tc>
        <w:tc>
          <w:tcPr>
            <w:tcW w:w="0" w:type="auto"/>
            <w:tcBorders>
              <w:top w:val="nil"/>
              <w:left w:val="nil"/>
              <w:bottom w:val="single" w:sz="4" w:space="0" w:color="auto"/>
              <w:right w:val="single" w:sz="4" w:space="0" w:color="auto"/>
            </w:tcBorders>
            <w:noWrap/>
            <w:hideMark/>
          </w:tcPr>
          <w:p w14:paraId="6F1FD907"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1293</w:t>
            </w:r>
          </w:p>
        </w:tc>
        <w:tc>
          <w:tcPr>
            <w:tcW w:w="0" w:type="auto"/>
            <w:tcBorders>
              <w:top w:val="nil"/>
              <w:left w:val="nil"/>
              <w:bottom w:val="single" w:sz="4" w:space="0" w:color="auto"/>
              <w:right w:val="single" w:sz="4" w:space="0" w:color="auto"/>
            </w:tcBorders>
            <w:noWrap/>
            <w:hideMark/>
          </w:tcPr>
          <w:p w14:paraId="33D5E74B"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225</w:t>
            </w:r>
          </w:p>
        </w:tc>
        <w:tc>
          <w:tcPr>
            <w:tcW w:w="0" w:type="auto"/>
            <w:tcBorders>
              <w:top w:val="nil"/>
              <w:left w:val="nil"/>
              <w:bottom w:val="single" w:sz="4" w:space="0" w:color="auto"/>
              <w:right w:val="single" w:sz="4" w:space="0" w:color="auto"/>
            </w:tcBorders>
            <w:noWrap/>
            <w:hideMark/>
          </w:tcPr>
          <w:p w14:paraId="3016E49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2,750</w:t>
            </w:r>
          </w:p>
        </w:tc>
      </w:tr>
      <w:tr w:rsidR="006E57BA" w:rsidRPr="006E57BA" w14:paraId="6AF33E2D"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587A753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0" w:type="auto"/>
            <w:tcBorders>
              <w:top w:val="nil"/>
              <w:left w:val="nil"/>
              <w:bottom w:val="single" w:sz="4" w:space="0" w:color="auto"/>
              <w:right w:val="single" w:sz="4" w:space="0" w:color="auto"/>
            </w:tcBorders>
            <w:noWrap/>
            <w:hideMark/>
          </w:tcPr>
          <w:p w14:paraId="6CF0063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KASENYI</w:t>
            </w:r>
          </w:p>
        </w:tc>
        <w:tc>
          <w:tcPr>
            <w:tcW w:w="0" w:type="auto"/>
            <w:tcBorders>
              <w:top w:val="nil"/>
              <w:left w:val="nil"/>
              <w:bottom w:val="single" w:sz="4" w:space="0" w:color="auto"/>
              <w:right w:val="single" w:sz="4" w:space="0" w:color="auto"/>
            </w:tcBorders>
            <w:noWrap/>
            <w:hideMark/>
          </w:tcPr>
          <w:p w14:paraId="4F2B452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208</w:t>
            </w:r>
          </w:p>
        </w:tc>
        <w:tc>
          <w:tcPr>
            <w:tcW w:w="0" w:type="auto"/>
            <w:tcBorders>
              <w:top w:val="nil"/>
              <w:left w:val="nil"/>
              <w:bottom w:val="single" w:sz="4" w:space="0" w:color="auto"/>
              <w:right w:val="single" w:sz="4" w:space="0" w:color="auto"/>
            </w:tcBorders>
            <w:noWrap/>
            <w:hideMark/>
          </w:tcPr>
          <w:p w14:paraId="4A087C4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1,208</w:t>
            </w:r>
          </w:p>
        </w:tc>
        <w:tc>
          <w:tcPr>
            <w:tcW w:w="0" w:type="auto"/>
            <w:tcBorders>
              <w:top w:val="nil"/>
              <w:left w:val="nil"/>
              <w:bottom w:val="single" w:sz="4" w:space="0" w:color="auto"/>
              <w:right w:val="single" w:sz="4" w:space="0" w:color="auto"/>
            </w:tcBorders>
            <w:noWrap/>
            <w:hideMark/>
          </w:tcPr>
          <w:p w14:paraId="42946F7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537</w:t>
            </w:r>
          </w:p>
        </w:tc>
        <w:tc>
          <w:tcPr>
            <w:tcW w:w="0" w:type="auto"/>
            <w:tcBorders>
              <w:top w:val="nil"/>
              <w:left w:val="nil"/>
              <w:bottom w:val="single" w:sz="4" w:space="0" w:color="auto"/>
              <w:right w:val="single" w:sz="4" w:space="0" w:color="auto"/>
            </w:tcBorders>
            <w:noWrap/>
            <w:hideMark/>
          </w:tcPr>
          <w:p w14:paraId="5385AAA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864</w:t>
            </w:r>
          </w:p>
        </w:tc>
        <w:tc>
          <w:tcPr>
            <w:tcW w:w="0" w:type="auto"/>
            <w:tcBorders>
              <w:top w:val="nil"/>
              <w:left w:val="nil"/>
              <w:bottom w:val="single" w:sz="4" w:space="0" w:color="auto"/>
              <w:right w:val="single" w:sz="4" w:space="0" w:color="auto"/>
            </w:tcBorders>
            <w:noWrap/>
            <w:hideMark/>
          </w:tcPr>
          <w:p w14:paraId="49F0DB3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w:t>
            </w:r>
          </w:p>
        </w:tc>
        <w:tc>
          <w:tcPr>
            <w:tcW w:w="0" w:type="auto"/>
            <w:tcBorders>
              <w:top w:val="nil"/>
              <w:left w:val="nil"/>
              <w:bottom w:val="single" w:sz="4" w:space="0" w:color="auto"/>
              <w:right w:val="single" w:sz="4" w:space="0" w:color="auto"/>
            </w:tcBorders>
            <w:noWrap/>
            <w:hideMark/>
          </w:tcPr>
          <w:p w14:paraId="3817250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1,416</w:t>
            </w:r>
          </w:p>
        </w:tc>
      </w:tr>
      <w:tr w:rsidR="006E57BA" w:rsidRPr="006E57BA" w14:paraId="31CC383C"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0A521A3"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A08233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KIHAGUZI</w:t>
            </w:r>
          </w:p>
        </w:tc>
        <w:tc>
          <w:tcPr>
            <w:tcW w:w="0" w:type="auto"/>
            <w:tcBorders>
              <w:top w:val="nil"/>
              <w:left w:val="nil"/>
              <w:bottom w:val="single" w:sz="4" w:space="0" w:color="auto"/>
              <w:right w:val="single" w:sz="4" w:space="0" w:color="auto"/>
            </w:tcBorders>
            <w:noWrap/>
            <w:hideMark/>
          </w:tcPr>
          <w:p w14:paraId="153C976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252</w:t>
            </w:r>
          </w:p>
        </w:tc>
        <w:tc>
          <w:tcPr>
            <w:tcW w:w="0" w:type="auto"/>
            <w:tcBorders>
              <w:top w:val="nil"/>
              <w:left w:val="nil"/>
              <w:bottom w:val="single" w:sz="4" w:space="0" w:color="auto"/>
              <w:right w:val="single" w:sz="4" w:space="0" w:color="auto"/>
            </w:tcBorders>
            <w:noWrap/>
            <w:hideMark/>
          </w:tcPr>
          <w:p w14:paraId="508925C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1,207</w:t>
            </w:r>
          </w:p>
        </w:tc>
        <w:tc>
          <w:tcPr>
            <w:tcW w:w="0" w:type="auto"/>
            <w:tcBorders>
              <w:top w:val="nil"/>
              <w:left w:val="nil"/>
              <w:bottom w:val="single" w:sz="4" w:space="0" w:color="auto"/>
              <w:right w:val="single" w:sz="4" w:space="0" w:color="auto"/>
            </w:tcBorders>
            <w:noWrap/>
            <w:hideMark/>
          </w:tcPr>
          <w:p w14:paraId="387A471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649</w:t>
            </w:r>
          </w:p>
        </w:tc>
        <w:tc>
          <w:tcPr>
            <w:tcW w:w="0" w:type="auto"/>
            <w:tcBorders>
              <w:top w:val="nil"/>
              <w:left w:val="nil"/>
              <w:bottom w:val="single" w:sz="4" w:space="0" w:color="auto"/>
              <w:right w:val="single" w:sz="4" w:space="0" w:color="auto"/>
            </w:tcBorders>
            <w:noWrap/>
            <w:hideMark/>
          </w:tcPr>
          <w:p w14:paraId="4605048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717</w:t>
            </w:r>
          </w:p>
        </w:tc>
        <w:tc>
          <w:tcPr>
            <w:tcW w:w="0" w:type="auto"/>
            <w:tcBorders>
              <w:top w:val="nil"/>
              <w:left w:val="nil"/>
              <w:bottom w:val="single" w:sz="4" w:space="0" w:color="auto"/>
              <w:right w:val="single" w:sz="4" w:space="0" w:color="auto"/>
            </w:tcBorders>
            <w:noWrap/>
            <w:hideMark/>
          </w:tcPr>
          <w:p w14:paraId="498AC4F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93</w:t>
            </w:r>
          </w:p>
        </w:tc>
        <w:tc>
          <w:tcPr>
            <w:tcW w:w="0" w:type="auto"/>
            <w:tcBorders>
              <w:top w:val="nil"/>
              <w:left w:val="nil"/>
              <w:bottom w:val="single" w:sz="4" w:space="0" w:color="auto"/>
              <w:right w:val="single" w:sz="4" w:space="0" w:color="auto"/>
            </w:tcBorders>
            <w:noWrap/>
            <w:hideMark/>
          </w:tcPr>
          <w:p w14:paraId="6BB249F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1,459</w:t>
            </w:r>
          </w:p>
        </w:tc>
      </w:tr>
      <w:tr w:rsidR="006E57BA" w:rsidRPr="006E57BA" w14:paraId="6478E54E"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29635EF"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79FC70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KIHONDA</w:t>
            </w:r>
          </w:p>
        </w:tc>
        <w:tc>
          <w:tcPr>
            <w:tcW w:w="0" w:type="auto"/>
            <w:tcBorders>
              <w:top w:val="nil"/>
              <w:left w:val="nil"/>
              <w:bottom w:val="single" w:sz="4" w:space="0" w:color="auto"/>
              <w:right w:val="single" w:sz="4" w:space="0" w:color="auto"/>
            </w:tcBorders>
            <w:noWrap/>
            <w:hideMark/>
          </w:tcPr>
          <w:p w14:paraId="27A309A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69</w:t>
            </w:r>
          </w:p>
        </w:tc>
        <w:tc>
          <w:tcPr>
            <w:tcW w:w="0" w:type="auto"/>
            <w:tcBorders>
              <w:top w:val="nil"/>
              <w:left w:val="nil"/>
              <w:bottom w:val="single" w:sz="4" w:space="0" w:color="auto"/>
              <w:right w:val="single" w:sz="4" w:space="0" w:color="auto"/>
            </w:tcBorders>
            <w:noWrap/>
            <w:hideMark/>
          </w:tcPr>
          <w:p w14:paraId="34B6E9D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935</w:t>
            </w:r>
          </w:p>
        </w:tc>
        <w:tc>
          <w:tcPr>
            <w:tcW w:w="0" w:type="auto"/>
            <w:tcBorders>
              <w:top w:val="nil"/>
              <w:left w:val="nil"/>
              <w:bottom w:val="single" w:sz="4" w:space="0" w:color="auto"/>
              <w:right w:val="single" w:sz="4" w:space="0" w:color="auto"/>
            </w:tcBorders>
            <w:noWrap/>
            <w:hideMark/>
          </w:tcPr>
          <w:p w14:paraId="6834EB1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547</w:t>
            </w:r>
          </w:p>
        </w:tc>
        <w:tc>
          <w:tcPr>
            <w:tcW w:w="0" w:type="auto"/>
            <w:tcBorders>
              <w:top w:val="nil"/>
              <w:left w:val="nil"/>
              <w:bottom w:val="single" w:sz="4" w:space="0" w:color="auto"/>
              <w:right w:val="single" w:sz="4" w:space="0" w:color="auto"/>
            </w:tcBorders>
            <w:noWrap/>
            <w:hideMark/>
          </w:tcPr>
          <w:p w14:paraId="512AB37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409</w:t>
            </w:r>
          </w:p>
        </w:tc>
        <w:tc>
          <w:tcPr>
            <w:tcW w:w="0" w:type="auto"/>
            <w:tcBorders>
              <w:top w:val="nil"/>
              <w:left w:val="nil"/>
              <w:bottom w:val="single" w:sz="4" w:space="0" w:color="auto"/>
              <w:right w:val="single" w:sz="4" w:space="0" w:color="auto"/>
            </w:tcBorders>
            <w:noWrap/>
            <w:hideMark/>
          </w:tcPr>
          <w:p w14:paraId="6E345A6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48</w:t>
            </w:r>
          </w:p>
        </w:tc>
        <w:tc>
          <w:tcPr>
            <w:tcW w:w="0" w:type="auto"/>
            <w:tcBorders>
              <w:top w:val="nil"/>
              <w:left w:val="nil"/>
              <w:bottom w:val="single" w:sz="4" w:space="0" w:color="auto"/>
              <w:right w:val="single" w:sz="4" w:space="0" w:color="auto"/>
            </w:tcBorders>
            <w:noWrap/>
            <w:hideMark/>
          </w:tcPr>
          <w:p w14:paraId="697C669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1,004</w:t>
            </w:r>
          </w:p>
        </w:tc>
      </w:tr>
      <w:tr w:rsidR="006E57BA" w:rsidRPr="006E57BA" w14:paraId="767FFF32"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D01C67E"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18288B7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0" w:type="auto"/>
            <w:tcBorders>
              <w:top w:val="nil"/>
              <w:left w:val="nil"/>
              <w:bottom w:val="single" w:sz="4" w:space="0" w:color="auto"/>
              <w:right w:val="single" w:sz="4" w:space="0" w:color="auto"/>
            </w:tcBorders>
            <w:noWrap/>
            <w:hideMark/>
          </w:tcPr>
          <w:p w14:paraId="667C31B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232</w:t>
            </w:r>
          </w:p>
        </w:tc>
        <w:tc>
          <w:tcPr>
            <w:tcW w:w="0" w:type="auto"/>
            <w:tcBorders>
              <w:top w:val="nil"/>
              <w:left w:val="nil"/>
              <w:bottom w:val="single" w:sz="4" w:space="0" w:color="auto"/>
              <w:right w:val="single" w:sz="4" w:space="0" w:color="auto"/>
            </w:tcBorders>
            <w:noWrap/>
            <w:hideMark/>
          </w:tcPr>
          <w:p w14:paraId="458B5A1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1,281</w:t>
            </w:r>
          </w:p>
        </w:tc>
        <w:tc>
          <w:tcPr>
            <w:tcW w:w="0" w:type="auto"/>
            <w:tcBorders>
              <w:top w:val="nil"/>
              <w:left w:val="nil"/>
              <w:bottom w:val="single" w:sz="4" w:space="0" w:color="auto"/>
              <w:right w:val="single" w:sz="4" w:space="0" w:color="auto"/>
            </w:tcBorders>
            <w:noWrap/>
            <w:hideMark/>
          </w:tcPr>
          <w:p w14:paraId="0E0C422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718</w:t>
            </w:r>
          </w:p>
        </w:tc>
        <w:tc>
          <w:tcPr>
            <w:tcW w:w="0" w:type="auto"/>
            <w:tcBorders>
              <w:top w:val="nil"/>
              <w:left w:val="nil"/>
              <w:bottom w:val="single" w:sz="4" w:space="0" w:color="auto"/>
              <w:right w:val="single" w:sz="4" w:space="0" w:color="auto"/>
            </w:tcBorders>
            <w:noWrap/>
            <w:hideMark/>
          </w:tcPr>
          <w:p w14:paraId="0752C08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731</w:t>
            </w:r>
          </w:p>
        </w:tc>
        <w:tc>
          <w:tcPr>
            <w:tcW w:w="0" w:type="auto"/>
            <w:tcBorders>
              <w:top w:val="nil"/>
              <w:left w:val="nil"/>
              <w:bottom w:val="single" w:sz="4" w:space="0" w:color="auto"/>
              <w:right w:val="single" w:sz="4" w:space="0" w:color="auto"/>
            </w:tcBorders>
            <w:noWrap/>
            <w:hideMark/>
          </w:tcPr>
          <w:p w14:paraId="0CB136F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64</w:t>
            </w:r>
          </w:p>
        </w:tc>
        <w:tc>
          <w:tcPr>
            <w:tcW w:w="0" w:type="auto"/>
            <w:tcBorders>
              <w:top w:val="nil"/>
              <w:left w:val="nil"/>
              <w:bottom w:val="single" w:sz="4" w:space="0" w:color="auto"/>
              <w:right w:val="single" w:sz="4" w:space="0" w:color="auto"/>
            </w:tcBorders>
            <w:noWrap/>
            <w:hideMark/>
          </w:tcPr>
          <w:p w14:paraId="05966A7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1,513</w:t>
            </w:r>
          </w:p>
        </w:tc>
      </w:tr>
      <w:tr w:rsidR="006E57BA" w:rsidRPr="006E57BA" w14:paraId="0AF26123"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276E0D70"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4406474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FE9FEA2"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761</w:t>
            </w:r>
          </w:p>
        </w:tc>
        <w:tc>
          <w:tcPr>
            <w:tcW w:w="0" w:type="auto"/>
            <w:tcBorders>
              <w:top w:val="nil"/>
              <w:left w:val="nil"/>
              <w:bottom w:val="single" w:sz="4" w:space="0" w:color="auto"/>
              <w:right w:val="single" w:sz="4" w:space="0" w:color="auto"/>
            </w:tcBorders>
            <w:noWrap/>
            <w:hideMark/>
          </w:tcPr>
          <w:p w14:paraId="0EDA6665"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4,631</w:t>
            </w:r>
          </w:p>
        </w:tc>
        <w:tc>
          <w:tcPr>
            <w:tcW w:w="0" w:type="auto"/>
            <w:tcBorders>
              <w:top w:val="nil"/>
              <w:left w:val="nil"/>
              <w:bottom w:val="single" w:sz="4" w:space="0" w:color="auto"/>
              <w:right w:val="single" w:sz="4" w:space="0" w:color="auto"/>
            </w:tcBorders>
            <w:noWrap/>
            <w:hideMark/>
          </w:tcPr>
          <w:p w14:paraId="6B96E67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2451</w:t>
            </w:r>
          </w:p>
        </w:tc>
        <w:tc>
          <w:tcPr>
            <w:tcW w:w="0" w:type="auto"/>
            <w:tcBorders>
              <w:top w:val="nil"/>
              <w:left w:val="nil"/>
              <w:bottom w:val="single" w:sz="4" w:space="0" w:color="auto"/>
              <w:right w:val="single" w:sz="4" w:space="0" w:color="auto"/>
            </w:tcBorders>
            <w:noWrap/>
            <w:hideMark/>
          </w:tcPr>
          <w:p w14:paraId="17153349"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2721</w:t>
            </w:r>
          </w:p>
        </w:tc>
        <w:tc>
          <w:tcPr>
            <w:tcW w:w="0" w:type="auto"/>
            <w:tcBorders>
              <w:top w:val="nil"/>
              <w:left w:val="nil"/>
              <w:bottom w:val="single" w:sz="4" w:space="0" w:color="auto"/>
              <w:right w:val="single" w:sz="4" w:space="0" w:color="auto"/>
            </w:tcBorders>
            <w:noWrap/>
            <w:hideMark/>
          </w:tcPr>
          <w:p w14:paraId="235D445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220</w:t>
            </w:r>
          </w:p>
        </w:tc>
        <w:tc>
          <w:tcPr>
            <w:tcW w:w="0" w:type="auto"/>
            <w:tcBorders>
              <w:top w:val="nil"/>
              <w:left w:val="nil"/>
              <w:bottom w:val="single" w:sz="4" w:space="0" w:color="auto"/>
              <w:right w:val="single" w:sz="4" w:space="0" w:color="auto"/>
            </w:tcBorders>
            <w:noWrap/>
            <w:hideMark/>
          </w:tcPr>
          <w:p w14:paraId="4C12DE99"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5,392</w:t>
            </w:r>
          </w:p>
        </w:tc>
      </w:tr>
      <w:tr w:rsidR="006E57BA" w:rsidRPr="006E57BA" w14:paraId="3D914E56"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0F852F1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MIIRYA</w:t>
            </w:r>
          </w:p>
        </w:tc>
        <w:tc>
          <w:tcPr>
            <w:tcW w:w="0" w:type="auto"/>
            <w:tcBorders>
              <w:top w:val="nil"/>
              <w:left w:val="nil"/>
              <w:bottom w:val="single" w:sz="4" w:space="0" w:color="auto"/>
              <w:right w:val="single" w:sz="4" w:space="0" w:color="auto"/>
            </w:tcBorders>
            <w:noWrap/>
            <w:hideMark/>
          </w:tcPr>
          <w:p w14:paraId="036D5C9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w:t>
            </w:r>
          </w:p>
        </w:tc>
        <w:tc>
          <w:tcPr>
            <w:tcW w:w="0" w:type="auto"/>
            <w:tcBorders>
              <w:top w:val="nil"/>
              <w:left w:val="nil"/>
              <w:bottom w:val="single" w:sz="4" w:space="0" w:color="auto"/>
              <w:right w:val="single" w:sz="4" w:space="0" w:color="auto"/>
            </w:tcBorders>
            <w:noWrap/>
            <w:hideMark/>
          </w:tcPr>
          <w:p w14:paraId="15865D7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148</w:t>
            </w:r>
          </w:p>
        </w:tc>
        <w:tc>
          <w:tcPr>
            <w:tcW w:w="0" w:type="auto"/>
            <w:tcBorders>
              <w:top w:val="nil"/>
              <w:left w:val="nil"/>
              <w:bottom w:val="single" w:sz="4" w:space="0" w:color="auto"/>
              <w:right w:val="single" w:sz="4" w:space="0" w:color="auto"/>
            </w:tcBorders>
            <w:noWrap/>
            <w:hideMark/>
          </w:tcPr>
          <w:p w14:paraId="5EBC1F5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2,181</w:t>
            </w:r>
          </w:p>
        </w:tc>
        <w:tc>
          <w:tcPr>
            <w:tcW w:w="0" w:type="auto"/>
            <w:tcBorders>
              <w:top w:val="nil"/>
              <w:left w:val="nil"/>
              <w:bottom w:val="single" w:sz="4" w:space="0" w:color="auto"/>
              <w:right w:val="single" w:sz="4" w:space="0" w:color="auto"/>
            </w:tcBorders>
            <w:noWrap/>
            <w:hideMark/>
          </w:tcPr>
          <w:p w14:paraId="720BB55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1,003</w:t>
            </w:r>
          </w:p>
        </w:tc>
        <w:tc>
          <w:tcPr>
            <w:tcW w:w="0" w:type="auto"/>
            <w:tcBorders>
              <w:top w:val="nil"/>
              <w:left w:val="nil"/>
              <w:bottom w:val="single" w:sz="4" w:space="0" w:color="auto"/>
              <w:right w:val="single" w:sz="4" w:space="0" w:color="auto"/>
            </w:tcBorders>
            <w:noWrap/>
            <w:hideMark/>
          </w:tcPr>
          <w:p w14:paraId="46385E7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1,142</w:t>
            </w:r>
          </w:p>
        </w:tc>
        <w:tc>
          <w:tcPr>
            <w:tcW w:w="0" w:type="auto"/>
            <w:tcBorders>
              <w:top w:val="nil"/>
              <w:left w:val="nil"/>
              <w:bottom w:val="single" w:sz="4" w:space="0" w:color="auto"/>
              <w:right w:val="single" w:sz="4" w:space="0" w:color="auto"/>
            </w:tcBorders>
            <w:noWrap/>
            <w:hideMark/>
          </w:tcPr>
          <w:p w14:paraId="7B8CB3F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184</w:t>
            </w:r>
          </w:p>
        </w:tc>
        <w:tc>
          <w:tcPr>
            <w:tcW w:w="0" w:type="auto"/>
            <w:tcBorders>
              <w:top w:val="nil"/>
              <w:left w:val="nil"/>
              <w:bottom w:val="single" w:sz="4" w:space="0" w:color="auto"/>
              <w:right w:val="single" w:sz="4" w:space="0" w:color="auto"/>
            </w:tcBorders>
            <w:noWrap/>
            <w:hideMark/>
          </w:tcPr>
          <w:p w14:paraId="5FE05E5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2,329</w:t>
            </w:r>
          </w:p>
        </w:tc>
      </w:tr>
      <w:tr w:rsidR="006E57BA" w:rsidRPr="006E57BA" w14:paraId="7D4BEEB7"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A76FB55"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1194A74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w:t>
            </w:r>
          </w:p>
        </w:tc>
        <w:tc>
          <w:tcPr>
            <w:tcW w:w="0" w:type="auto"/>
            <w:tcBorders>
              <w:top w:val="nil"/>
              <w:left w:val="nil"/>
              <w:bottom w:val="single" w:sz="4" w:space="0" w:color="auto"/>
              <w:right w:val="single" w:sz="4" w:space="0" w:color="auto"/>
            </w:tcBorders>
            <w:noWrap/>
            <w:hideMark/>
          </w:tcPr>
          <w:p w14:paraId="0EE2EA0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17</w:t>
            </w:r>
          </w:p>
        </w:tc>
        <w:tc>
          <w:tcPr>
            <w:tcW w:w="0" w:type="auto"/>
            <w:tcBorders>
              <w:top w:val="nil"/>
              <w:left w:val="nil"/>
              <w:bottom w:val="single" w:sz="4" w:space="0" w:color="auto"/>
              <w:right w:val="single" w:sz="4" w:space="0" w:color="auto"/>
            </w:tcBorders>
            <w:noWrap/>
            <w:hideMark/>
          </w:tcPr>
          <w:p w14:paraId="3238B2B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1,221</w:t>
            </w:r>
          </w:p>
        </w:tc>
        <w:tc>
          <w:tcPr>
            <w:tcW w:w="0" w:type="auto"/>
            <w:tcBorders>
              <w:top w:val="nil"/>
              <w:left w:val="nil"/>
              <w:bottom w:val="single" w:sz="4" w:space="0" w:color="auto"/>
              <w:right w:val="single" w:sz="4" w:space="0" w:color="auto"/>
            </w:tcBorders>
            <w:noWrap/>
            <w:hideMark/>
          </w:tcPr>
          <w:p w14:paraId="442DA5D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644</w:t>
            </w:r>
          </w:p>
        </w:tc>
        <w:tc>
          <w:tcPr>
            <w:tcW w:w="0" w:type="auto"/>
            <w:tcBorders>
              <w:top w:val="nil"/>
              <w:left w:val="nil"/>
              <w:bottom w:val="single" w:sz="4" w:space="0" w:color="auto"/>
              <w:right w:val="single" w:sz="4" w:space="0" w:color="auto"/>
            </w:tcBorders>
            <w:noWrap/>
            <w:hideMark/>
          </w:tcPr>
          <w:p w14:paraId="2641321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543</w:t>
            </w:r>
          </w:p>
        </w:tc>
        <w:tc>
          <w:tcPr>
            <w:tcW w:w="0" w:type="auto"/>
            <w:tcBorders>
              <w:top w:val="nil"/>
              <w:left w:val="nil"/>
              <w:bottom w:val="single" w:sz="4" w:space="0" w:color="auto"/>
              <w:right w:val="single" w:sz="4" w:space="0" w:color="auto"/>
            </w:tcBorders>
            <w:noWrap/>
            <w:hideMark/>
          </w:tcPr>
          <w:p w14:paraId="2E2C045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51</w:t>
            </w:r>
          </w:p>
        </w:tc>
        <w:tc>
          <w:tcPr>
            <w:tcW w:w="0" w:type="auto"/>
            <w:tcBorders>
              <w:top w:val="nil"/>
              <w:left w:val="nil"/>
              <w:bottom w:val="single" w:sz="4" w:space="0" w:color="auto"/>
              <w:right w:val="single" w:sz="4" w:space="0" w:color="auto"/>
            </w:tcBorders>
            <w:noWrap/>
            <w:hideMark/>
          </w:tcPr>
          <w:p w14:paraId="69AF188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1,238</w:t>
            </w:r>
          </w:p>
        </w:tc>
      </w:tr>
      <w:tr w:rsidR="006E57BA" w:rsidRPr="006E57BA" w14:paraId="39D2FE5C"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511EB39"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7B79D6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w:t>
            </w:r>
          </w:p>
        </w:tc>
        <w:tc>
          <w:tcPr>
            <w:tcW w:w="0" w:type="auto"/>
            <w:tcBorders>
              <w:top w:val="nil"/>
              <w:left w:val="nil"/>
              <w:bottom w:val="single" w:sz="4" w:space="0" w:color="auto"/>
              <w:right w:val="single" w:sz="4" w:space="0" w:color="auto"/>
            </w:tcBorders>
            <w:noWrap/>
            <w:hideMark/>
          </w:tcPr>
          <w:p w14:paraId="0C29C2B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121</w:t>
            </w:r>
          </w:p>
        </w:tc>
        <w:tc>
          <w:tcPr>
            <w:tcW w:w="0" w:type="auto"/>
            <w:tcBorders>
              <w:top w:val="nil"/>
              <w:left w:val="nil"/>
              <w:bottom w:val="single" w:sz="4" w:space="0" w:color="auto"/>
              <w:right w:val="single" w:sz="4" w:space="0" w:color="auto"/>
            </w:tcBorders>
            <w:noWrap/>
            <w:hideMark/>
          </w:tcPr>
          <w:p w14:paraId="391E820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2,518</w:t>
            </w:r>
          </w:p>
        </w:tc>
        <w:tc>
          <w:tcPr>
            <w:tcW w:w="0" w:type="auto"/>
            <w:tcBorders>
              <w:top w:val="nil"/>
              <w:left w:val="nil"/>
              <w:bottom w:val="single" w:sz="4" w:space="0" w:color="auto"/>
              <w:right w:val="single" w:sz="4" w:space="0" w:color="auto"/>
            </w:tcBorders>
            <w:noWrap/>
            <w:hideMark/>
          </w:tcPr>
          <w:p w14:paraId="626F00D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798</w:t>
            </w:r>
          </w:p>
        </w:tc>
        <w:tc>
          <w:tcPr>
            <w:tcW w:w="0" w:type="auto"/>
            <w:tcBorders>
              <w:top w:val="nil"/>
              <w:left w:val="nil"/>
              <w:bottom w:val="single" w:sz="4" w:space="0" w:color="auto"/>
              <w:right w:val="single" w:sz="4" w:space="0" w:color="auto"/>
            </w:tcBorders>
            <w:noWrap/>
            <w:hideMark/>
          </w:tcPr>
          <w:p w14:paraId="577FF7B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1,566</w:t>
            </w:r>
          </w:p>
        </w:tc>
        <w:tc>
          <w:tcPr>
            <w:tcW w:w="0" w:type="auto"/>
            <w:tcBorders>
              <w:top w:val="nil"/>
              <w:left w:val="nil"/>
              <w:bottom w:val="single" w:sz="4" w:space="0" w:color="auto"/>
              <w:right w:val="single" w:sz="4" w:space="0" w:color="auto"/>
            </w:tcBorders>
            <w:noWrap/>
            <w:hideMark/>
          </w:tcPr>
          <w:p w14:paraId="634F2FD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275</w:t>
            </w:r>
          </w:p>
        </w:tc>
        <w:tc>
          <w:tcPr>
            <w:tcW w:w="0" w:type="auto"/>
            <w:tcBorders>
              <w:top w:val="nil"/>
              <w:left w:val="nil"/>
              <w:bottom w:val="single" w:sz="4" w:space="0" w:color="auto"/>
              <w:right w:val="single" w:sz="4" w:space="0" w:color="auto"/>
            </w:tcBorders>
            <w:noWrap/>
            <w:hideMark/>
          </w:tcPr>
          <w:p w14:paraId="6FEB882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2,639</w:t>
            </w:r>
          </w:p>
        </w:tc>
      </w:tr>
      <w:tr w:rsidR="006E57BA" w:rsidRPr="006E57BA" w14:paraId="4A4AC821"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6E74E044"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lastRenderedPageBreak/>
              <w:t> Sub Total</w:t>
            </w:r>
          </w:p>
        </w:tc>
        <w:tc>
          <w:tcPr>
            <w:tcW w:w="0" w:type="auto"/>
            <w:tcBorders>
              <w:top w:val="nil"/>
              <w:left w:val="nil"/>
              <w:bottom w:val="single" w:sz="4" w:space="0" w:color="auto"/>
              <w:right w:val="single" w:sz="4" w:space="0" w:color="auto"/>
            </w:tcBorders>
            <w:noWrap/>
            <w:hideMark/>
          </w:tcPr>
          <w:p w14:paraId="14CC9089"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6D186C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286</w:t>
            </w:r>
          </w:p>
        </w:tc>
        <w:tc>
          <w:tcPr>
            <w:tcW w:w="0" w:type="auto"/>
            <w:tcBorders>
              <w:top w:val="nil"/>
              <w:left w:val="nil"/>
              <w:bottom w:val="single" w:sz="4" w:space="0" w:color="auto"/>
              <w:right w:val="single" w:sz="4" w:space="0" w:color="auto"/>
            </w:tcBorders>
            <w:noWrap/>
            <w:hideMark/>
          </w:tcPr>
          <w:p w14:paraId="2F2B4952"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5,920</w:t>
            </w:r>
          </w:p>
        </w:tc>
        <w:tc>
          <w:tcPr>
            <w:tcW w:w="0" w:type="auto"/>
            <w:tcBorders>
              <w:top w:val="nil"/>
              <w:left w:val="nil"/>
              <w:bottom w:val="single" w:sz="4" w:space="0" w:color="auto"/>
              <w:right w:val="single" w:sz="4" w:space="0" w:color="auto"/>
            </w:tcBorders>
            <w:noWrap/>
            <w:hideMark/>
          </w:tcPr>
          <w:p w14:paraId="2AA892E7"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2,445</w:t>
            </w:r>
          </w:p>
        </w:tc>
        <w:tc>
          <w:tcPr>
            <w:tcW w:w="0" w:type="auto"/>
            <w:tcBorders>
              <w:top w:val="nil"/>
              <w:left w:val="nil"/>
              <w:bottom w:val="single" w:sz="4" w:space="0" w:color="auto"/>
              <w:right w:val="single" w:sz="4" w:space="0" w:color="auto"/>
            </w:tcBorders>
            <w:noWrap/>
            <w:hideMark/>
          </w:tcPr>
          <w:p w14:paraId="20185FAB"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3,251</w:t>
            </w:r>
          </w:p>
        </w:tc>
        <w:tc>
          <w:tcPr>
            <w:tcW w:w="0" w:type="auto"/>
            <w:tcBorders>
              <w:top w:val="nil"/>
              <w:left w:val="nil"/>
              <w:bottom w:val="single" w:sz="4" w:space="0" w:color="auto"/>
              <w:right w:val="single" w:sz="4" w:space="0" w:color="auto"/>
            </w:tcBorders>
            <w:noWrap/>
            <w:hideMark/>
          </w:tcPr>
          <w:p w14:paraId="621ADBF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510</w:t>
            </w:r>
          </w:p>
        </w:tc>
        <w:tc>
          <w:tcPr>
            <w:tcW w:w="0" w:type="auto"/>
            <w:tcBorders>
              <w:top w:val="nil"/>
              <w:left w:val="nil"/>
              <w:bottom w:val="single" w:sz="4" w:space="0" w:color="auto"/>
              <w:right w:val="single" w:sz="4" w:space="0" w:color="auto"/>
            </w:tcBorders>
            <w:noWrap/>
            <w:hideMark/>
          </w:tcPr>
          <w:p w14:paraId="3B7673F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6,206</w:t>
            </w:r>
          </w:p>
        </w:tc>
      </w:tr>
      <w:tr w:rsidR="006E57BA" w:rsidRPr="006E57BA" w14:paraId="4F3358AD"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31EC833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PAKANYI</w:t>
            </w:r>
          </w:p>
        </w:tc>
        <w:tc>
          <w:tcPr>
            <w:tcW w:w="0" w:type="auto"/>
            <w:tcBorders>
              <w:top w:val="nil"/>
              <w:left w:val="nil"/>
              <w:bottom w:val="single" w:sz="4" w:space="0" w:color="auto"/>
              <w:right w:val="single" w:sz="4" w:space="0" w:color="auto"/>
            </w:tcBorders>
            <w:noWrap/>
            <w:hideMark/>
          </w:tcPr>
          <w:p w14:paraId="5971A32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CENTRAL</w:t>
            </w:r>
          </w:p>
        </w:tc>
        <w:tc>
          <w:tcPr>
            <w:tcW w:w="0" w:type="auto"/>
            <w:tcBorders>
              <w:top w:val="nil"/>
              <w:left w:val="nil"/>
              <w:bottom w:val="single" w:sz="4" w:space="0" w:color="auto"/>
              <w:right w:val="single" w:sz="4" w:space="0" w:color="auto"/>
            </w:tcBorders>
            <w:noWrap/>
            <w:hideMark/>
          </w:tcPr>
          <w:p w14:paraId="778DCDE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40</w:t>
            </w:r>
          </w:p>
        </w:tc>
        <w:tc>
          <w:tcPr>
            <w:tcW w:w="0" w:type="auto"/>
            <w:tcBorders>
              <w:top w:val="nil"/>
              <w:left w:val="nil"/>
              <w:bottom w:val="single" w:sz="4" w:space="0" w:color="auto"/>
              <w:right w:val="single" w:sz="4" w:space="0" w:color="auto"/>
            </w:tcBorders>
            <w:noWrap/>
            <w:hideMark/>
          </w:tcPr>
          <w:p w14:paraId="1621585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1,754</w:t>
            </w:r>
          </w:p>
        </w:tc>
        <w:tc>
          <w:tcPr>
            <w:tcW w:w="0" w:type="auto"/>
            <w:tcBorders>
              <w:top w:val="nil"/>
              <w:left w:val="nil"/>
              <w:bottom w:val="single" w:sz="4" w:space="0" w:color="auto"/>
              <w:right w:val="single" w:sz="4" w:space="0" w:color="auto"/>
            </w:tcBorders>
            <w:noWrap/>
            <w:hideMark/>
          </w:tcPr>
          <w:p w14:paraId="1845A17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767</w:t>
            </w:r>
          </w:p>
        </w:tc>
        <w:tc>
          <w:tcPr>
            <w:tcW w:w="0" w:type="auto"/>
            <w:tcBorders>
              <w:top w:val="nil"/>
              <w:left w:val="nil"/>
              <w:bottom w:val="single" w:sz="4" w:space="0" w:color="auto"/>
              <w:right w:val="single" w:sz="4" w:space="0" w:color="auto"/>
            </w:tcBorders>
            <w:noWrap/>
            <w:hideMark/>
          </w:tcPr>
          <w:p w14:paraId="425153F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971</w:t>
            </w:r>
          </w:p>
        </w:tc>
        <w:tc>
          <w:tcPr>
            <w:tcW w:w="0" w:type="auto"/>
            <w:tcBorders>
              <w:top w:val="nil"/>
              <w:left w:val="nil"/>
              <w:bottom w:val="single" w:sz="4" w:space="0" w:color="auto"/>
              <w:right w:val="single" w:sz="4" w:space="0" w:color="auto"/>
            </w:tcBorders>
            <w:noWrap/>
            <w:hideMark/>
          </w:tcPr>
          <w:p w14:paraId="450EE18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56</w:t>
            </w:r>
          </w:p>
        </w:tc>
        <w:tc>
          <w:tcPr>
            <w:tcW w:w="0" w:type="auto"/>
            <w:tcBorders>
              <w:top w:val="nil"/>
              <w:left w:val="nil"/>
              <w:bottom w:val="single" w:sz="4" w:space="0" w:color="auto"/>
              <w:right w:val="single" w:sz="4" w:space="0" w:color="auto"/>
            </w:tcBorders>
            <w:noWrap/>
            <w:hideMark/>
          </w:tcPr>
          <w:p w14:paraId="66EDE33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1,794</w:t>
            </w:r>
          </w:p>
        </w:tc>
      </w:tr>
      <w:tr w:rsidR="006E57BA" w:rsidRPr="006E57BA" w14:paraId="7FA58D1A"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FDDC38E"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79A40F3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EAST</w:t>
            </w:r>
          </w:p>
        </w:tc>
        <w:tc>
          <w:tcPr>
            <w:tcW w:w="0" w:type="auto"/>
            <w:tcBorders>
              <w:top w:val="nil"/>
              <w:left w:val="nil"/>
              <w:bottom w:val="single" w:sz="4" w:space="0" w:color="auto"/>
              <w:right w:val="single" w:sz="4" w:space="0" w:color="auto"/>
            </w:tcBorders>
            <w:noWrap/>
            <w:hideMark/>
          </w:tcPr>
          <w:p w14:paraId="25E8180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20</w:t>
            </w:r>
          </w:p>
        </w:tc>
        <w:tc>
          <w:tcPr>
            <w:tcW w:w="0" w:type="auto"/>
            <w:tcBorders>
              <w:top w:val="nil"/>
              <w:left w:val="nil"/>
              <w:bottom w:val="single" w:sz="4" w:space="0" w:color="auto"/>
              <w:right w:val="single" w:sz="4" w:space="0" w:color="auto"/>
            </w:tcBorders>
            <w:noWrap/>
            <w:hideMark/>
          </w:tcPr>
          <w:p w14:paraId="53EEB22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954</w:t>
            </w:r>
          </w:p>
        </w:tc>
        <w:tc>
          <w:tcPr>
            <w:tcW w:w="0" w:type="auto"/>
            <w:tcBorders>
              <w:top w:val="nil"/>
              <w:left w:val="nil"/>
              <w:bottom w:val="single" w:sz="4" w:space="0" w:color="auto"/>
              <w:right w:val="single" w:sz="4" w:space="0" w:color="auto"/>
            </w:tcBorders>
            <w:noWrap/>
            <w:hideMark/>
          </w:tcPr>
          <w:p w14:paraId="0735C52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185</w:t>
            </w:r>
          </w:p>
        </w:tc>
        <w:tc>
          <w:tcPr>
            <w:tcW w:w="0" w:type="auto"/>
            <w:tcBorders>
              <w:top w:val="nil"/>
              <w:left w:val="nil"/>
              <w:bottom w:val="single" w:sz="4" w:space="0" w:color="auto"/>
              <w:right w:val="single" w:sz="4" w:space="0" w:color="auto"/>
            </w:tcBorders>
            <w:noWrap/>
            <w:hideMark/>
          </w:tcPr>
          <w:p w14:paraId="34D874F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745</w:t>
            </w:r>
          </w:p>
        </w:tc>
        <w:tc>
          <w:tcPr>
            <w:tcW w:w="0" w:type="auto"/>
            <w:tcBorders>
              <w:top w:val="nil"/>
              <w:left w:val="nil"/>
              <w:bottom w:val="single" w:sz="4" w:space="0" w:color="auto"/>
              <w:right w:val="single" w:sz="4" w:space="0" w:color="auto"/>
            </w:tcBorders>
            <w:noWrap/>
            <w:hideMark/>
          </w:tcPr>
          <w:p w14:paraId="6F0B990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44</w:t>
            </w:r>
          </w:p>
        </w:tc>
        <w:tc>
          <w:tcPr>
            <w:tcW w:w="0" w:type="auto"/>
            <w:tcBorders>
              <w:top w:val="nil"/>
              <w:left w:val="nil"/>
              <w:bottom w:val="single" w:sz="4" w:space="0" w:color="auto"/>
              <w:right w:val="single" w:sz="4" w:space="0" w:color="auto"/>
            </w:tcBorders>
            <w:noWrap/>
            <w:hideMark/>
          </w:tcPr>
          <w:p w14:paraId="2AFB241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974</w:t>
            </w:r>
          </w:p>
        </w:tc>
      </w:tr>
      <w:tr w:rsidR="006E57BA" w:rsidRPr="006E57BA" w14:paraId="225C0C30"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D232877"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18D4273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WEST</w:t>
            </w:r>
          </w:p>
        </w:tc>
        <w:tc>
          <w:tcPr>
            <w:tcW w:w="0" w:type="auto"/>
            <w:tcBorders>
              <w:top w:val="nil"/>
              <w:left w:val="nil"/>
              <w:bottom w:val="single" w:sz="4" w:space="0" w:color="auto"/>
              <w:right w:val="single" w:sz="4" w:space="0" w:color="auto"/>
            </w:tcBorders>
            <w:noWrap/>
            <w:hideMark/>
          </w:tcPr>
          <w:p w14:paraId="1DF01AA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133</w:t>
            </w:r>
          </w:p>
        </w:tc>
        <w:tc>
          <w:tcPr>
            <w:tcW w:w="0" w:type="auto"/>
            <w:tcBorders>
              <w:top w:val="nil"/>
              <w:left w:val="nil"/>
              <w:bottom w:val="single" w:sz="4" w:space="0" w:color="auto"/>
              <w:right w:val="single" w:sz="4" w:space="0" w:color="auto"/>
            </w:tcBorders>
            <w:noWrap/>
            <w:hideMark/>
          </w:tcPr>
          <w:p w14:paraId="1F3A633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1,587</w:t>
            </w:r>
          </w:p>
        </w:tc>
        <w:tc>
          <w:tcPr>
            <w:tcW w:w="0" w:type="auto"/>
            <w:tcBorders>
              <w:top w:val="nil"/>
              <w:left w:val="nil"/>
              <w:bottom w:val="single" w:sz="4" w:space="0" w:color="auto"/>
              <w:right w:val="single" w:sz="4" w:space="0" w:color="auto"/>
            </w:tcBorders>
            <w:noWrap/>
            <w:hideMark/>
          </w:tcPr>
          <w:p w14:paraId="1DFBF3F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377</w:t>
            </w:r>
          </w:p>
        </w:tc>
        <w:tc>
          <w:tcPr>
            <w:tcW w:w="0" w:type="auto"/>
            <w:tcBorders>
              <w:top w:val="nil"/>
              <w:left w:val="nil"/>
              <w:bottom w:val="single" w:sz="4" w:space="0" w:color="auto"/>
              <w:right w:val="single" w:sz="4" w:space="0" w:color="auto"/>
            </w:tcBorders>
            <w:noWrap/>
            <w:hideMark/>
          </w:tcPr>
          <w:p w14:paraId="65CB282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1,231</w:t>
            </w:r>
          </w:p>
        </w:tc>
        <w:tc>
          <w:tcPr>
            <w:tcW w:w="0" w:type="auto"/>
            <w:tcBorders>
              <w:top w:val="nil"/>
              <w:left w:val="nil"/>
              <w:bottom w:val="single" w:sz="4" w:space="0" w:color="auto"/>
              <w:right w:val="single" w:sz="4" w:space="0" w:color="auto"/>
            </w:tcBorders>
            <w:noWrap/>
            <w:hideMark/>
          </w:tcPr>
          <w:p w14:paraId="3DD0C08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112</w:t>
            </w:r>
          </w:p>
        </w:tc>
        <w:tc>
          <w:tcPr>
            <w:tcW w:w="0" w:type="auto"/>
            <w:tcBorders>
              <w:top w:val="nil"/>
              <w:left w:val="nil"/>
              <w:bottom w:val="single" w:sz="4" w:space="0" w:color="auto"/>
              <w:right w:val="single" w:sz="4" w:space="0" w:color="auto"/>
            </w:tcBorders>
            <w:noWrap/>
            <w:hideMark/>
          </w:tcPr>
          <w:p w14:paraId="0C75E84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1,720</w:t>
            </w:r>
          </w:p>
        </w:tc>
      </w:tr>
      <w:tr w:rsidR="006E57BA" w:rsidRPr="006E57BA" w14:paraId="26372823"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04C499B"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9B093A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KYANGAMYOYO</w:t>
            </w:r>
          </w:p>
        </w:tc>
        <w:tc>
          <w:tcPr>
            <w:tcW w:w="0" w:type="auto"/>
            <w:tcBorders>
              <w:top w:val="nil"/>
              <w:left w:val="nil"/>
              <w:bottom w:val="single" w:sz="4" w:space="0" w:color="auto"/>
              <w:right w:val="single" w:sz="4" w:space="0" w:color="auto"/>
            </w:tcBorders>
            <w:noWrap/>
            <w:hideMark/>
          </w:tcPr>
          <w:p w14:paraId="161E41E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41</w:t>
            </w:r>
          </w:p>
        </w:tc>
        <w:tc>
          <w:tcPr>
            <w:tcW w:w="0" w:type="auto"/>
            <w:tcBorders>
              <w:top w:val="nil"/>
              <w:left w:val="nil"/>
              <w:bottom w:val="single" w:sz="4" w:space="0" w:color="auto"/>
              <w:right w:val="single" w:sz="4" w:space="0" w:color="auto"/>
            </w:tcBorders>
            <w:noWrap/>
            <w:hideMark/>
          </w:tcPr>
          <w:p w14:paraId="21D3A7B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726</w:t>
            </w:r>
          </w:p>
        </w:tc>
        <w:tc>
          <w:tcPr>
            <w:tcW w:w="0" w:type="auto"/>
            <w:tcBorders>
              <w:top w:val="nil"/>
              <w:left w:val="nil"/>
              <w:bottom w:val="single" w:sz="4" w:space="0" w:color="auto"/>
              <w:right w:val="single" w:sz="4" w:space="0" w:color="auto"/>
            </w:tcBorders>
            <w:noWrap/>
            <w:hideMark/>
          </w:tcPr>
          <w:p w14:paraId="4FD50A8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287</w:t>
            </w:r>
          </w:p>
        </w:tc>
        <w:tc>
          <w:tcPr>
            <w:tcW w:w="0" w:type="auto"/>
            <w:tcBorders>
              <w:top w:val="nil"/>
              <w:left w:val="nil"/>
              <w:bottom w:val="single" w:sz="4" w:space="0" w:color="auto"/>
              <w:right w:val="single" w:sz="4" w:space="0" w:color="auto"/>
            </w:tcBorders>
            <w:noWrap/>
            <w:hideMark/>
          </w:tcPr>
          <w:p w14:paraId="3B0236C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437</w:t>
            </w:r>
          </w:p>
        </w:tc>
        <w:tc>
          <w:tcPr>
            <w:tcW w:w="0" w:type="auto"/>
            <w:tcBorders>
              <w:top w:val="nil"/>
              <w:left w:val="nil"/>
              <w:bottom w:val="single" w:sz="4" w:space="0" w:color="auto"/>
              <w:right w:val="single" w:sz="4" w:space="0" w:color="auto"/>
            </w:tcBorders>
            <w:noWrap/>
            <w:hideMark/>
          </w:tcPr>
          <w:p w14:paraId="5EFC910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43</w:t>
            </w:r>
          </w:p>
        </w:tc>
        <w:tc>
          <w:tcPr>
            <w:tcW w:w="0" w:type="auto"/>
            <w:tcBorders>
              <w:top w:val="nil"/>
              <w:left w:val="nil"/>
              <w:bottom w:val="single" w:sz="4" w:space="0" w:color="auto"/>
              <w:right w:val="single" w:sz="4" w:space="0" w:color="auto"/>
            </w:tcBorders>
            <w:noWrap/>
            <w:hideMark/>
          </w:tcPr>
          <w:p w14:paraId="1A5411A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767</w:t>
            </w:r>
          </w:p>
        </w:tc>
      </w:tr>
      <w:tr w:rsidR="006E57BA" w:rsidRPr="006E57BA" w14:paraId="7136EE66"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2D0B9E15"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1BC5D8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25CCBFA"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234</w:t>
            </w:r>
          </w:p>
        </w:tc>
        <w:tc>
          <w:tcPr>
            <w:tcW w:w="0" w:type="auto"/>
            <w:tcBorders>
              <w:top w:val="nil"/>
              <w:left w:val="nil"/>
              <w:bottom w:val="single" w:sz="4" w:space="0" w:color="auto"/>
              <w:right w:val="single" w:sz="4" w:space="0" w:color="auto"/>
            </w:tcBorders>
            <w:noWrap/>
            <w:hideMark/>
          </w:tcPr>
          <w:p w14:paraId="5D09F7AE"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5,021</w:t>
            </w:r>
          </w:p>
        </w:tc>
        <w:tc>
          <w:tcPr>
            <w:tcW w:w="0" w:type="auto"/>
            <w:tcBorders>
              <w:top w:val="nil"/>
              <w:left w:val="nil"/>
              <w:bottom w:val="single" w:sz="4" w:space="0" w:color="auto"/>
              <w:right w:val="single" w:sz="4" w:space="0" w:color="auto"/>
            </w:tcBorders>
            <w:noWrap/>
            <w:hideMark/>
          </w:tcPr>
          <w:p w14:paraId="626FC17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1616</w:t>
            </w:r>
          </w:p>
        </w:tc>
        <w:tc>
          <w:tcPr>
            <w:tcW w:w="0" w:type="auto"/>
            <w:tcBorders>
              <w:top w:val="nil"/>
              <w:left w:val="nil"/>
              <w:bottom w:val="single" w:sz="4" w:space="0" w:color="auto"/>
              <w:right w:val="single" w:sz="4" w:space="0" w:color="auto"/>
            </w:tcBorders>
            <w:noWrap/>
            <w:hideMark/>
          </w:tcPr>
          <w:p w14:paraId="745D408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3384</w:t>
            </w:r>
          </w:p>
        </w:tc>
        <w:tc>
          <w:tcPr>
            <w:tcW w:w="0" w:type="auto"/>
            <w:tcBorders>
              <w:top w:val="nil"/>
              <w:left w:val="nil"/>
              <w:bottom w:val="single" w:sz="4" w:space="0" w:color="auto"/>
              <w:right w:val="single" w:sz="4" w:space="0" w:color="auto"/>
            </w:tcBorders>
            <w:noWrap/>
            <w:hideMark/>
          </w:tcPr>
          <w:p w14:paraId="3882510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255</w:t>
            </w:r>
          </w:p>
        </w:tc>
        <w:tc>
          <w:tcPr>
            <w:tcW w:w="0" w:type="auto"/>
            <w:tcBorders>
              <w:top w:val="nil"/>
              <w:left w:val="nil"/>
              <w:bottom w:val="single" w:sz="4" w:space="0" w:color="auto"/>
              <w:right w:val="single" w:sz="4" w:space="0" w:color="auto"/>
            </w:tcBorders>
            <w:noWrap/>
            <w:hideMark/>
          </w:tcPr>
          <w:p w14:paraId="7A6AE097"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5,255</w:t>
            </w:r>
          </w:p>
        </w:tc>
      </w:tr>
      <w:tr w:rsidR="006E57BA" w:rsidRPr="006E57BA" w14:paraId="677F5724"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6364AE7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CENTRAL DIVISION</w:t>
            </w:r>
          </w:p>
        </w:tc>
        <w:tc>
          <w:tcPr>
            <w:tcW w:w="0" w:type="auto"/>
            <w:tcBorders>
              <w:top w:val="nil"/>
              <w:left w:val="nil"/>
              <w:bottom w:val="single" w:sz="4" w:space="0" w:color="auto"/>
              <w:right w:val="single" w:sz="4" w:space="0" w:color="auto"/>
            </w:tcBorders>
            <w:noWrap/>
            <w:hideMark/>
          </w:tcPr>
          <w:p w14:paraId="288635B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CIVIC CENTRE WARD</w:t>
            </w:r>
          </w:p>
        </w:tc>
        <w:tc>
          <w:tcPr>
            <w:tcW w:w="0" w:type="auto"/>
            <w:tcBorders>
              <w:top w:val="nil"/>
              <w:left w:val="nil"/>
              <w:bottom w:val="single" w:sz="4" w:space="0" w:color="auto"/>
              <w:right w:val="single" w:sz="4" w:space="0" w:color="auto"/>
            </w:tcBorders>
            <w:noWrap/>
            <w:hideMark/>
          </w:tcPr>
          <w:p w14:paraId="3FC6AA0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140</w:t>
            </w:r>
          </w:p>
        </w:tc>
        <w:tc>
          <w:tcPr>
            <w:tcW w:w="0" w:type="auto"/>
            <w:tcBorders>
              <w:top w:val="nil"/>
              <w:left w:val="nil"/>
              <w:bottom w:val="single" w:sz="4" w:space="0" w:color="auto"/>
              <w:right w:val="single" w:sz="4" w:space="0" w:color="auto"/>
            </w:tcBorders>
            <w:noWrap/>
            <w:hideMark/>
          </w:tcPr>
          <w:p w14:paraId="4376C45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2,365</w:t>
            </w:r>
          </w:p>
        </w:tc>
        <w:tc>
          <w:tcPr>
            <w:tcW w:w="0" w:type="auto"/>
            <w:tcBorders>
              <w:top w:val="nil"/>
              <w:left w:val="nil"/>
              <w:bottom w:val="single" w:sz="4" w:space="0" w:color="auto"/>
              <w:right w:val="single" w:sz="4" w:space="0" w:color="auto"/>
            </w:tcBorders>
            <w:noWrap/>
            <w:hideMark/>
          </w:tcPr>
          <w:p w14:paraId="3E57DF2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2,091</w:t>
            </w:r>
          </w:p>
        </w:tc>
        <w:tc>
          <w:tcPr>
            <w:tcW w:w="0" w:type="auto"/>
            <w:tcBorders>
              <w:top w:val="nil"/>
              <w:left w:val="nil"/>
              <w:bottom w:val="single" w:sz="4" w:space="0" w:color="auto"/>
              <w:right w:val="single" w:sz="4" w:space="0" w:color="auto"/>
            </w:tcBorders>
            <w:noWrap/>
            <w:hideMark/>
          </w:tcPr>
          <w:p w14:paraId="4C17C96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412</w:t>
            </w:r>
          </w:p>
        </w:tc>
        <w:tc>
          <w:tcPr>
            <w:tcW w:w="0" w:type="auto"/>
            <w:tcBorders>
              <w:top w:val="nil"/>
              <w:left w:val="nil"/>
              <w:bottom w:val="single" w:sz="4" w:space="0" w:color="auto"/>
              <w:right w:val="single" w:sz="4" w:space="0" w:color="auto"/>
            </w:tcBorders>
            <w:noWrap/>
            <w:hideMark/>
          </w:tcPr>
          <w:p w14:paraId="4797760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w:t>
            </w:r>
          </w:p>
        </w:tc>
        <w:tc>
          <w:tcPr>
            <w:tcW w:w="0" w:type="auto"/>
            <w:tcBorders>
              <w:top w:val="nil"/>
              <w:left w:val="nil"/>
              <w:bottom w:val="single" w:sz="4" w:space="0" w:color="auto"/>
              <w:right w:val="single" w:sz="4" w:space="0" w:color="auto"/>
            </w:tcBorders>
            <w:noWrap/>
            <w:hideMark/>
          </w:tcPr>
          <w:p w14:paraId="1896AD3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2,505</w:t>
            </w:r>
          </w:p>
        </w:tc>
      </w:tr>
      <w:tr w:rsidR="006E57BA" w:rsidRPr="006E57BA" w14:paraId="1D226827"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1B3EE336"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569F4E0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SOUTHERN WARD</w:t>
            </w:r>
          </w:p>
        </w:tc>
        <w:tc>
          <w:tcPr>
            <w:tcW w:w="0" w:type="auto"/>
            <w:tcBorders>
              <w:top w:val="nil"/>
              <w:left w:val="nil"/>
              <w:bottom w:val="single" w:sz="4" w:space="0" w:color="auto"/>
              <w:right w:val="single" w:sz="4" w:space="0" w:color="auto"/>
            </w:tcBorders>
            <w:noWrap/>
            <w:hideMark/>
          </w:tcPr>
          <w:p w14:paraId="38806FD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249</w:t>
            </w:r>
          </w:p>
        </w:tc>
        <w:tc>
          <w:tcPr>
            <w:tcW w:w="0" w:type="auto"/>
            <w:tcBorders>
              <w:top w:val="nil"/>
              <w:left w:val="nil"/>
              <w:bottom w:val="single" w:sz="4" w:space="0" w:color="auto"/>
              <w:right w:val="single" w:sz="4" w:space="0" w:color="auto"/>
            </w:tcBorders>
            <w:noWrap/>
            <w:hideMark/>
          </w:tcPr>
          <w:p w14:paraId="324EEE5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4,026</w:t>
            </w:r>
          </w:p>
        </w:tc>
        <w:tc>
          <w:tcPr>
            <w:tcW w:w="0" w:type="auto"/>
            <w:tcBorders>
              <w:top w:val="nil"/>
              <w:left w:val="nil"/>
              <w:bottom w:val="single" w:sz="4" w:space="0" w:color="auto"/>
              <w:right w:val="single" w:sz="4" w:space="0" w:color="auto"/>
            </w:tcBorders>
            <w:noWrap/>
            <w:hideMark/>
          </w:tcPr>
          <w:p w14:paraId="191A165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3,294</w:t>
            </w:r>
          </w:p>
        </w:tc>
        <w:tc>
          <w:tcPr>
            <w:tcW w:w="0" w:type="auto"/>
            <w:tcBorders>
              <w:top w:val="nil"/>
              <w:left w:val="nil"/>
              <w:bottom w:val="single" w:sz="4" w:space="0" w:color="auto"/>
              <w:right w:val="single" w:sz="4" w:space="0" w:color="auto"/>
            </w:tcBorders>
            <w:noWrap/>
            <w:hideMark/>
          </w:tcPr>
          <w:p w14:paraId="18D6AFF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947</w:t>
            </w:r>
          </w:p>
        </w:tc>
        <w:tc>
          <w:tcPr>
            <w:tcW w:w="0" w:type="auto"/>
            <w:tcBorders>
              <w:top w:val="nil"/>
              <w:left w:val="nil"/>
              <w:bottom w:val="single" w:sz="4" w:space="0" w:color="auto"/>
              <w:right w:val="single" w:sz="4" w:space="0" w:color="auto"/>
            </w:tcBorders>
            <w:noWrap/>
            <w:hideMark/>
          </w:tcPr>
          <w:p w14:paraId="7F29535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34</w:t>
            </w:r>
          </w:p>
        </w:tc>
        <w:tc>
          <w:tcPr>
            <w:tcW w:w="0" w:type="auto"/>
            <w:tcBorders>
              <w:top w:val="nil"/>
              <w:left w:val="nil"/>
              <w:bottom w:val="single" w:sz="4" w:space="0" w:color="auto"/>
              <w:right w:val="single" w:sz="4" w:space="0" w:color="auto"/>
            </w:tcBorders>
            <w:noWrap/>
            <w:hideMark/>
          </w:tcPr>
          <w:p w14:paraId="6F6F552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4,275</w:t>
            </w:r>
          </w:p>
        </w:tc>
      </w:tr>
      <w:tr w:rsidR="006E57BA" w:rsidRPr="006E57BA" w14:paraId="6D1F5284"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4C024F73"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0FAEB9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WESTERN WARD</w:t>
            </w:r>
          </w:p>
        </w:tc>
        <w:tc>
          <w:tcPr>
            <w:tcW w:w="0" w:type="auto"/>
            <w:tcBorders>
              <w:top w:val="nil"/>
              <w:left w:val="nil"/>
              <w:bottom w:val="single" w:sz="4" w:space="0" w:color="auto"/>
              <w:right w:val="single" w:sz="4" w:space="0" w:color="auto"/>
            </w:tcBorders>
            <w:noWrap/>
            <w:hideMark/>
          </w:tcPr>
          <w:p w14:paraId="3D1CE08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147</w:t>
            </w:r>
          </w:p>
        </w:tc>
        <w:tc>
          <w:tcPr>
            <w:tcW w:w="0" w:type="auto"/>
            <w:tcBorders>
              <w:top w:val="nil"/>
              <w:left w:val="nil"/>
              <w:bottom w:val="single" w:sz="4" w:space="0" w:color="auto"/>
              <w:right w:val="single" w:sz="4" w:space="0" w:color="auto"/>
            </w:tcBorders>
            <w:noWrap/>
            <w:hideMark/>
          </w:tcPr>
          <w:p w14:paraId="17DF3A7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4,909</w:t>
            </w:r>
          </w:p>
        </w:tc>
        <w:tc>
          <w:tcPr>
            <w:tcW w:w="0" w:type="auto"/>
            <w:tcBorders>
              <w:top w:val="nil"/>
              <w:left w:val="nil"/>
              <w:bottom w:val="single" w:sz="4" w:space="0" w:color="auto"/>
              <w:right w:val="single" w:sz="4" w:space="0" w:color="auto"/>
            </w:tcBorders>
            <w:noWrap/>
            <w:hideMark/>
          </w:tcPr>
          <w:p w14:paraId="69D2DEB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3,532</w:t>
            </w:r>
          </w:p>
        </w:tc>
        <w:tc>
          <w:tcPr>
            <w:tcW w:w="0" w:type="auto"/>
            <w:tcBorders>
              <w:top w:val="nil"/>
              <w:left w:val="nil"/>
              <w:bottom w:val="single" w:sz="4" w:space="0" w:color="auto"/>
              <w:right w:val="single" w:sz="4" w:space="0" w:color="auto"/>
            </w:tcBorders>
            <w:noWrap/>
            <w:hideMark/>
          </w:tcPr>
          <w:p w14:paraId="59B7EDF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1,519</w:t>
            </w:r>
          </w:p>
        </w:tc>
        <w:tc>
          <w:tcPr>
            <w:tcW w:w="0" w:type="auto"/>
            <w:tcBorders>
              <w:top w:val="nil"/>
              <w:left w:val="nil"/>
              <w:bottom w:val="single" w:sz="4" w:space="0" w:color="auto"/>
              <w:right w:val="single" w:sz="4" w:space="0" w:color="auto"/>
            </w:tcBorders>
            <w:noWrap/>
            <w:hideMark/>
          </w:tcPr>
          <w:p w14:paraId="00323AB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w:t>
            </w:r>
          </w:p>
        </w:tc>
        <w:tc>
          <w:tcPr>
            <w:tcW w:w="0" w:type="auto"/>
            <w:tcBorders>
              <w:top w:val="nil"/>
              <w:left w:val="nil"/>
              <w:bottom w:val="single" w:sz="4" w:space="0" w:color="auto"/>
              <w:right w:val="single" w:sz="4" w:space="0" w:color="auto"/>
            </w:tcBorders>
            <w:noWrap/>
            <w:hideMark/>
          </w:tcPr>
          <w:p w14:paraId="2203214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5,056</w:t>
            </w:r>
          </w:p>
        </w:tc>
      </w:tr>
      <w:tr w:rsidR="006E57BA" w:rsidRPr="006E57BA" w14:paraId="5AE781FC"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65AD7801"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4AE1A77D"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4DE33A2E"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536</w:t>
            </w:r>
          </w:p>
        </w:tc>
        <w:tc>
          <w:tcPr>
            <w:tcW w:w="0" w:type="auto"/>
            <w:tcBorders>
              <w:top w:val="nil"/>
              <w:left w:val="nil"/>
              <w:bottom w:val="single" w:sz="4" w:space="0" w:color="auto"/>
              <w:right w:val="single" w:sz="4" w:space="0" w:color="auto"/>
            </w:tcBorders>
            <w:noWrap/>
            <w:hideMark/>
          </w:tcPr>
          <w:p w14:paraId="213BD36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11,300</w:t>
            </w:r>
          </w:p>
        </w:tc>
        <w:tc>
          <w:tcPr>
            <w:tcW w:w="0" w:type="auto"/>
            <w:tcBorders>
              <w:top w:val="nil"/>
              <w:left w:val="nil"/>
              <w:bottom w:val="single" w:sz="4" w:space="0" w:color="auto"/>
              <w:right w:val="single" w:sz="4" w:space="0" w:color="auto"/>
            </w:tcBorders>
            <w:noWrap/>
            <w:hideMark/>
          </w:tcPr>
          <w:p w14:paraId="0F29BDF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8,917</w:t>
            </w:r>
          </w:p>
        </w:tc>
        <w:tc>
          <w:tcPr>
            <w:tcW w:w="0" w:type="auto"/>
            <w:tcBorders>
              <w:top w:val="nil"/>
              <w:left w:val="nil"/>
              <w:bottom w:val="single" w:sz="4" w:space="0" w:color="auto"/>
              <w:right w:val="single" w:sz="4" w:space="0" w:color="auto"/>
            </w:tcBorders>
            <w:noWrap/>
            <w:hideMark/>
          </w:tcPr>
          <w:p w14:paraId="4F6A1C6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2878</w:t>
            </w:r>
          </w:p>
        </w:tc>
        <w:tc>
          <w:tcPr>
            <w:tcW w:w="0" w:type="auto"/>
            <w:tcBorders>
              <w:top w:val="nil"/>
              <w:left w:val="nil"/>
              <w:bottom w:val="single" w:sz="4" w:space="0" w:color="auto"/>
              <w:right w:val="single" w:sz="4" w:space="0" w:color="auto"/>
            </w:tcBorders>
            <w:noWrap/>
            <w:hideMark/>
          </w:tcPr>
          <w:p w14:paraId="34D15E0F"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41</w:t>
            </w:r>
          </w:p>
        </w:tc>
        <w:tc>
          <w:tcPr>
            <w:tcW w:w="0" w:type="auto"/>
            <w:tcBorders>
              <w:top w:val="nil"/>
              <w:left w:val="nil"/>
              <w:bottom w:val="single" w:sz="4" w:space="0" w:color="auto"/>
              <w:right w:val="single" w:sz="4" w:space="0" w:color="auto"/>
            </w:tcBorders>
            <w:noWrap/>
            <w:hideMark/>
          </w:tcPr>
          <w:p w14:paraId="5F1244D5"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11,836</w:t>
            </w:r>
          </w:p>
        </w:tc>
      </w:tr>
      <w:tr w:rsidR="006E57BA" w:rsidRPr="006E57BA" w14:paraId="7F657610"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7E727BE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KARUJUBU DIVISION</w:t>
            </w:r>
          </w:p>
        </w:tc>
        <w:tc>
          <w:tcPr>
            <w:tcW w:w="0" w:type="auto"/>
            <w:tcBorders>
              <w:top w:val="nil"/>
              <w:left w:val="nil"/>
              <w:bottom w:val="single" w:sz="4" w:space="0" w:color="auto"/>
              <w:right w:val="single" w:sz="4" w:space="0" w:color="auto"/>
            </w:tcBorders>
            <w:noWrap/>
            <w:hideMark/>
          </w:tcPr>
          <w:p w14:paraId="0907770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KIBWONA</w:t>
            </w:r>
          </w:p>
        </w:tc>
        <w:tc>
          <w:tcPr>
            <w:tcW w:w="0" w:type="auto"/>
            <w:tcBorders>
              <w:top w:val="nil"/>
              <w:left w:val="nil"/>
              <w:bottom w:val="single" w:sz="4" w:space="0" w:color="auto"/>
              <w:right w:val="single" w:sz="4" w:space="0" w:color="auto"/>
            </w:tcBorders>
            <w:noWrap/>
            <w:hideMark/>
          </w:tcPr>
          <w:p w14:paraId="7E6F019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153</w:t>
            </w:r>
          </w:p>
        </w:tc>
        <w:tc>
          <w:tcPr>
            <w:tcW w:w="0" w:type="auto"/>
            <w:tcBorders>
              <w:top w:val="nil"/>
              <w:left w:val="nil"/>
              <w:bottom w:val="single" w:sz="4" w:space="0" w:color="auto"/>
              <w:right w:val="single" w:sz="4" w:space="0" w:color="auto"/>
            </w:tcBorders>
            <w:noWrap/>
            <w:hideMark/>
          </w:tcPr>
          <w:p w14:paraId="039BFB5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1,849</w:t>
            </w:r>
          </w:p>
        </w:tc>
        <w:tc>
          <w:tcPr>
            <w:tcW w:w="0" w:type="auto"/>
            <w:tcBorders>
              <w:top w:val="nil"/>
              <w:left w:val="nil"/>
              <w:bottom w:val="single" w:sz="4" w:space="0" w:color="auto"/>
              <w:right w:val="single" w:sz="4" w:space="0" w:color="auto"/>
            </w:tcBorders>
            <w:noWrap/>
            <w:hideMark/>
          </w:tcPr>
          <w:p w14:paraId="1205B5D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869</w:t>
            </w:r>
          </w:p>
        </w:tc>
        <w:tc>
          <w:tcPr>
            <w:tcW w:w="0" w:type="auto"/>
            <w:tcBorders>
              <w:top w:val="nil"/>
              <w:left w:val="nil"/>
              <w:bottom w:val="single" w:sz="4" w:space="0" w:color="auto"/>
              <w:right w:val="single" w:sz="4" w:space="0" w:color="auto"/>
            </w:tcBorders>
            <w:noWrap/>
            <w:hideMark/>
          </w:tcPr>
          <w:p w14:paraId="001D90F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1,071</w:t>
            </w:r>
          </w:p>
        </w:tc>
        <w:tc>
          <w:tcPr>
            <w:tcW w:w="0" w:type="auto"/>
            <w:tcBorders>
              <w:top w:val="nil"/>
              <w:left w:val="nil"/>
              <w:bottom w:val="single" w:sz="4" w:space="0" w:color="auto"/>
              <w:right w:val="single" w:sz="4" w:space="0" w:color="auto"/>
            </w:tcBorders>
            <w:noWrap/>
            <w:hideMark/>
          </w:tcPr>
          <w:p w14:paraId="094DF18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62</w:t>
            </w:r>
          </w:p>
        </w:tc>
        <w:tc>
          <w:tcPr>
            <w:tcW w:w="0" w:type="auto"/>
            <w:tcBorders>
              <w:top w:val="nil"/>
              <w:left w:val="nil"/>
              <w:bottom w:val="single" w:sz="4" w:space="0" w:color="auto"/>
              <w:right w:val="single" w:sz="4" w:space="0" w:color="auto"/>
            </w:tcBorders>
            <w:noWrap/>
            <w:hideMark/>
          </w:tcPr>
          <w:p w14:paraId="0E376D3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2,002</w:t>
            </w:r>
          </w:p>
        </w:tc>
      </w:tr>
      <w:tr w:rsidR="006E57BA" w:rsidRPr="006E57BA" w14:paraId="45628D33"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26F4360"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3178B05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KIHUUBA</w:t>
            </w:r>
          </w:p>
        </w:tc>
        <w:tc>
          <w:tcPr>
            <w:tcW w:w="0" w:type="auto"/>
            <w:tcBorders>
              <w:top w:val="nil"/>
              <w:left w:val="nil"/>
              <w:bottom w:val="single" w:sz="4" w:space="0" w:color="auto"/>
              <w:right w:val="single" w:sz="4" w:space="0" w:color="auto"/>
            </w:tcBorders>
            <w:noWrap/>
            <w:hideMark/>
          </w:tcPr>
          <w:p w14:paraId="7E11B3D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515</w:t>
            </w:r>
          </w:p>
        </w:tc>
        <w:tc>
          <w:tcPr>
            <w:tcW w:w="0" w:type="auto"/>
            <w:tcBorders>
              <w:top w:val="nil"/>
              <w:left w:val="nil"/>
              <w:bottom w:val="single" w:sz="4" w:space="0" w:color="auto"/>
              <w:right w:val="single" w:sz="4" w:space="0" w:color="auto"/>
            </w:tcBorders>
            <w:noWrap/>
            <w:hideMark/>
          </w:tcPr>
          <w:p w14:paraId="082C84AA"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2,396</w:t>
            </w:r>
          </w:p>
        </w:tc>
        <w:tc>
          <w:tcPr>
            <w:tcW w:w="0" w:type="auto"/>
            <w:tcBorders>
              <w:top w:val="nil"/>
              <w:left w:val="nil"/>
              <w:bottom w:val="single" w:sz="4" w:space="0" w:color="auto"/>
              <w:right w:val="single" w:sz="4" w:space="0" w:color="auto"/>
            </w:tcBorders>
            <w:noWrap/>
            <w:hideMark/>
          </w:tcPr>
          <w:p w14:paraId="2EEA2D8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1,509</w:t>
            </w:r>
          </w:p>
        </w:tc>
        <w:tc>
          <w:tcPr>
            <w:tcW w:w="0" w:type="auto"/>
            <w:tcBorders>
              <w:top w:val="nil"/>
              <w:left w:val="nil"/>
              <w:bottom w:val="single" w:sz="4" w:space="0" w:color="auto"/>
              <w:right w:val="single" w:sz="4" w:space="0" w:color="auto"/>
            </w:tcBorders>
            <w:noWrap/>
            <w:hideMark/>
          </w:tcPr>
          <w:p w14:paraId="68E1374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1,232</w:t>
            </w:r>
          </w:p>
        </w:tc>
        <w:tc>
          <w:tcPr>
            <w:tcW w:w="0" w:type="auto"/>
            <w:tcBorders>
              <w:top w:val="nil"/>
              <w:left w:val="nil"/>
              <w:bottom w:val="single" w:sz="4" w:space="0" w:color="auto"/>
              <w:right w:val="single" w:sz="4" w:space="0" w:color="auto"/>
            </w:tcBorders>
            <w:noWrap/>
            <w:hideMark/>
          </w:tcPr>
          <w:p w14:paraId="2311C70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170</w:t>
            </w:r>
          </w:p>
        </w:tc>
        <w:tc>
          <w:tcPr>
            <w:tcW w:w="0" w:type="auto"/>
            <w:tcBorders>
              <w:top w:val="nil"/>
              <w:left w:val="nil"/>
              <w:bottom w:val="single" w:sz="4" w:space="0" w:color="auto"/>
              <w:right w:val="single" w:sz="4" w:space="0" w:color="auto"/>
            </w:tcBorders>
            <w:noWrap/>
            <w:hideMark/>
          </w:tcPr>
          <w:p w14:paraId="7C0E230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2,911</w:t>
            </w:r>
          </w:p>
        </w:tc>
      </w:tr>
      <w:tr w:rsidR="006E57BA" w:rsidRPr="006E57BA" w14:paraId="0BCB8D27"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70CFA648"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692B004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KISIITA</w:t>
            </w:r>
          </w:p>
        </w:tc>
        <w:tc>
          <w:tcPr>
            <w:tcW w:w="0" w:type="auto"/>
            <w:tcBorders>
              <w:top w:val="nil"/>
              <w:left w:val="nil"/>
              <w:bottom w:val="single" w:sz="4" w:space="0" w:color="auto"/>
              <w:right w:val="single" w:sz="4" w:space="0" w:color="auto"/>
            </w:tcBorders>
            <w:noWrap/>
            <w:hideMark/>
          </w:tcPr>
          <w:p w14:paraId="31B79CC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299</w:t>
            </w:r>
          </w:p>
        </w:tc>
        <w:tc>
          <w:tcPr>
            <w:tcW w:w="0" w:type="auto"/>
            <w:tcBorders>
              <w:top w:val="nil"/>
              <w:left w:val="nil"/>
              <w:bottom w:val="single" w:sz="4" w:space="0" w:color="auto"/>
              <w:right w:val="single" w:sz="4" w:space="0" w:color="auto"/>
            </w:tcBorders>
            <w:noWrap/>
            <w:hideMark/>
          </w:tcPr>
          <w:p w14:paraId="6C0591F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1,287</w:t>
            </w:r>
          </w:p>
        </w:tc>
        <w:tc>
          <w:tcPr>
            <w:tcW w:w="0" w:type="auto"/>
            <w:tcBorders>
              <w:top w:val="nil"/>
              <w:left w:val="nil"/>
              <w:bottom w:val="single" w:sz="4" w:space="0" w:color="auto"/>
              <w:right w:val="single" w:sz="4" w:space="0" w:color="auto"/>
            </w:tcBorders>
            <w:noWrap/>
            <w:hideMark/>
          </w:tcPr>
          <w:p w14:paraId="2CBCD81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890</w:t>
            </w:r>
          </w:p>
        </w:tc>
        <w:tc>
          <w:tcPr>
            <w:tcW w:w="0" w:type="auto"/>
            <w:tcBorders>
              <w:top w:val="nil"/>
              <w:left w:val="nil"/>
              <w:bottom w:val="single" w:sz="4" w:space="0" w:color="auto"/>
              <w:right w:val="single" w:sz="4" w:space="0" w:color="auto"/>
            </w:tcBorders>
            <w:noWrap/>
            <w:hideMark/>
          </w:tcPr>
          <w:p w14:paraId="63BAC8D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634</w:t>
            </w:r>
          </w:p>
        </w:tc>
        <w:tc>
          <w:tcPr>
            <w:tcW w:w="0" w:type="auto"/>
            <w:tcBorders>
              <w:top w:val="nil"/>
              <w:left w:val="nil"/>
              <w:bottom w:val="single" w:sz="4" w:space="0" w:color="auto"/>
              <w:right w:val="single" w:sz="4" w:space="0" w:color="auto"/>
            </w:tcBorders>
            <w:noWrap/>
            <w:hideMark/>
          </w:tcPr>
          <w:p w14:paraId="0FB7BBD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62</w:t>
            </w:r>
          </w:p>
        </w:tc>
        <w:tc>
          <w:tcPr>
            <w:tcW w:w="0" w:type="auto"/>
            <w:tcBorders>
              <w:top w:val="nil"/>
              <w:left w:val="nil"/>
              <w:bottom w:val="single" w:sz="4" w:space="0" w:color="auto"/>
              <w:right w:val="single" w:sz="4" w:space="0" w:color="auto"/>
            </w:tcBorders>
            <w:noWrap/>
            <w:hideMark/>
          </w:tcPr>
          <w:p w14:paraId="16AD275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1,586</w:t>
            </w:r>
          </w:p>
        </w:tc>
      </w:tr>
      <w:tr w:rsidR="006E57BA" w:rsidRPr="006E57BA" w14:paraId="031C9D93" w14:textId="77777777" w:rsidTr="00C66D9D">
        <w:trPr>
          <w:trHeight w:val="312"/>
        </w:trPr>
        <w:tc>
          <w:tcPr>
            <w:tcW w:w="0" w:type="auto"/>
            <w:tcBorders>
              <w:top w:val="nil"/>
              <w:left w:val="single" w:sz="4" w:space="0" w:color="auto"/>
              <w:bottom w:val="single" w:sz="4" w:space="0" w:color="auto"/>
              <w:right w:val="single" w:sz="4" w:space="0" w:color="auto"/>
            </w:tcBorders>
            <w:hideMark/>
          </w:tcPr>
          <w:p w14:paraId="1AF2C266"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Sub Total</w:t>
            </w:r>
          </w:p>
        </w:tc>
        <w:tc>
          <w:tcPr>
            <w:tcW w:w="0" w:type="auto"/>
            <w:tcBorders>
              <w:top w:val="nil"/>
              <w:left w:val="nil"/>
              <w:bottom w:val="single" w:sz="4" w:space="0" w:color="auto"/>
              <w:right w:val="single" w:sz="4" w:space="0" w:color="auto"/>
            </w:tcBorders>
            <w:noWrap/>
            <w:hideMark/>
          </w:tcPr>
          <w:p w14:paraId="6E18837E"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3D795AB5"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967</w:t>
            </w:r>
          </w:p>
        </w:tc>
        <w:tc>
          <w:tcPr>
            <w:tcW w:w="0" w:type="auto"/>
            <w:tcBorders>
              <w:top w:val="nil"/>
              <w:left w:val="nil"/>
              <w:bottom w:val="single" w:sz="4" w:space="0" w:color="auto"/>
              <w:right w:val="single" w:sz="4" w:space="0" w:color="auto"/>
            </w:tcBorders>
            <w:noWrap/>
            <w:hideMark/>
          </w:tcPr>
          <w:p w14:paraId="739994D0"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5,532</w:t>
            </w:r>
          </w:p>
        </w:tc>
        <w:tc>
          <w:tcPr>
            <w:tcW w:w="0" w:type="auto"/>
            <w:tcBorders>
              <w:top w:val="nil"/>
              <w:left w:val="nil"/>
              <w:bottom w:val="single" w:sz="4" w:space="0" w:color="auto"/>
              <w:right w:val="single" w:sz="4" w:space="0" w:color="auto"/>
            </w:tcBorders>
            <w:noWrap/>
            <w:hideMark/>
          </w:tcPr>
          <w:p w14:paraId="65EEDF3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3268</w:t>
            </w:r>
          </w:p>
        </w:tc>
        <w:tc>
          <w:tcPr>
            <w:tcW w:w="0" w:type="auto"/>
            <w:tcBorders>
              <w:top w:val="nil"/>
              <w:left w:val="nil"/>
              <w:bottom w:val="single" w:sz="4" w:space="0" w:color="auto"/>
              <w:right w:val="single" w:sz="4" w:space="0" w:color="auto"/>
            </w:tcBorders>
            <w:noWrap/>
            <w:hideMark/>
          </w:tcPr>
          <w:p w14:paraId="17F5C09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2,937</w:t>
            </w:r>
          </w:p>
        </w:tc>
        <w:tc>
          <w:tcPr>
            <w:tcW w:w="0" w:type="auto"/>
            <w:tcBorders>
              <w:top w:val="nil"/>
              <w:left w:val="nil"/>
              <w:bottom w:val="single" w:sz="4" w:space="0" w:color="auto"/>
              <w:right w:val="single" w:sz="4" w:space="0" w:color="auto"/>
            </w:tcBorders>
            <w:noWrap/>
            <w:hideMark/>
          </w:tcPr>
          <w:p w14:paraId="49EAD7AB"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294</w:t>
            </w:r>
          </w:p>
        </w:tc>
        <w:tc>
          <w:tcPr>
            <w:tcW w:w="0" w:type="auto"/>
            <w:tcBorders>
              <w:top w:val="nil"/>
              <w:left w:val="nil"/>
              <w:bottom w:val="single" w:sz="4" w:space="0" w:color="auto"/>
              <w:right w:val="single" w:sz="4" w:space="0" w:color="auto"/>
            </w:tcBorders>
            <w:noWrap/>
            <w:hideMark/>
          </w:tcPr>
          <w:p w14:paraId="5160A166"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6,499</w:t>
            </w:r>
          </w:p>
        </w:tc>
      </w:tr>
      <w:tr w:rsidR="006E57BA" w:rsidRPr="006E57BA" w14:paraId="1385A043"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7BD5C9D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DIVISION</w:t>
            </w:r>
          </w:p>
        </w:tc>
        <w:tc>
          <w:tcPr>
            <w:tcW w:w="0" w:type="auto"/>
            <w:tcBorders>
              <w:top w:val="nil"/>
              <w:left w:val="nil"/>
              <w:bottom w:val="single" w:sz="4" w:space="0" w:color="auto"/>
              <w:right w:val="single" w:sz="4" w:space="0" w:color="auto"/>
            </w:tcBorders>
            <w:noWrap/>
            <w:hideMark/>
          </w:tcPr>
          <w:p w14:paraId="53AE561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 WARD</w:t>
            </w:r>
          </w:p>
        </w:tc>
        <w:tc>
          <w:tcPr>
            <w:tcW w:w="0" w:type="auto"/>
            <w:tcBorders>
              <w:top w:val="nil"/>
              <w:left w:val="nil"/>
              <w:bottom w:val="single" w:sz="4" w:space="0" w:color="auto"/>
              <w:right w:val="single" w:sz="4" w:space="0" w:color="auto"/>
            </w:tcBorders>
            <w:noWrap/>
            <w:hideMark/>
          </w:tcPr>
          <w:p w14:paraId="6228A3D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29</w:t>
            </w:r>
          </w:p>
        </w:tc>
        <w:tc>
          <w:tcPr>
            <w:tcW w:w="0" w:type="auto"/>
            <w:tcBorders>
              <w:top w:val="nil"/>
              <w:left w:val="nil"/>
              <w:bottom w:val="single" w:sz="4" w:space="0" w:color="auto"/>
              <w:right w:val="single" w:sz="4" w:space="0" w:color="auto"/>
            </w:tcBorders>
            <w:noWrap/>
            <w:hideMark/>
          </w:tcPr>
          <w:p w14:paraId="4C233F6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1,100</w:t>
            </w:r>
          </w:p>
        </w:tc>
        <w:tc>
          <w:tcPr>
            <w:tcW w:w="0" w:type="auto"/>
            <w:tcBorders>
              <w:top w:val="nil"/>
              <w:left w:val="nil"/>
              <w:bottom w:val="single" w:sz="4" w:space="0" w:color="auto"/>
              <w:right w:val="single" w:sz="4" w:space="0" w:color="auto"/>
            </w:tcBorders>
            <w:noWrap/>
            <w:hideMark/>
          </w:tcPr>
          <w:p w14:paraId="7F43743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529</w:t>
            </w:r>
          </w:p>
        </w:tc>
        <w:tc>
          <w:tcPr>
            <w:tcW w:w="0" w:type="auto"/>
            <w:tcBorders>
              <w:top w:val="nil"/>
              <w:left w:val="nil"/>
              <w:bottom w:val="single" w:sz="4" w:space="0" w:color="auto"/>
              <w:right w:val="single" w:sz="4" w:space="0" w:color="auto"/>
            </w:tcBorders>
            <w:noWrap/>
            <w:hideMark/>
          </w:tcPr>
          <w:p w14:paraId="59CEEF4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558</w:t>
            </w:r>
          </w:p>
        </w:tc>
        <w:tc>
          <w:tcPr>
            <w:tcW w:w="0" w:type="auto"/>
            <w:tcBorders>
              <w:top w:val="nil"/>
              <w:left w:val="nil"/>
              <w:bottom w:val="single" w:sz="4" w:space="0" w:color="auto"/>
              <w:right w:val="single" w:sz="4" w:space="0" w:color="auto"/>
            </w:tcBorders>
            <w:noWrap/>
            <w:hideMark/>
          </w:tcPr>
          <w:p w14:paraId="72BE235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42</w:t>
            </w:r>
          </w:p>
        </w:tc>
        <w:tc>
          <w:tcPr>
            <w:tcW w:w="0" w:type="auto"/>
            <w:tcBorders>
              <w:top w:val="nil"/>
              <w:left w:val="nil"/>
              <w:bottom w:val="single" w:sz="4" w:space="0" w:color="auto"/>
              <w:right w:val="single" w:sz="4" w:space="0" w:color="auto"/>
            </w:tcBorders>
            <w:noWrap/>
            <w:hideMark/>
          </w:tcPr>
          <w:p w14:paraId="035FF6A4"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1,129</w:t>
            </w:r>
          </w:p>
        </w:tc>
      </w:tr>
      <w:tr w:rsidR="006E57BA" w:rsidRPr="006E57BA" w14:paraId="12C34505"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861E40A"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2E7601D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 WARD</w:t>
            </w:r>
          </w:p>
        </w:tc>
        <w:tc>
          <w:tcPr>
            <w:tcW w:w="0" w:type="auto"/>
            <w:tcBorders>
              <w:top w:val="nil"/>
              <w:left w:val="nil"/>
              <w:bottom w:val="single" w:sz="4" w:space="0" w:color="auto"/>
              <w:right w:val="single" w:sz="4" w:space="0" w:color="auto"/>
            </w:tcBorders>
            <w:noWrap/>
            <w:hideMark/>
          </w:tcPr>
          <w:p w14:paraId="003257E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230</w:t>
            </w:r>
          </w:p>
        </w:tc>
        <w:tc>
          <w:tcPr>
            <w:tcW w:w="0" w:type="auto"/>
            <w:tcBorders>
              <w:top w:val="nil"/>
              <w:left w:val="nil"/>
              <w:bottom w:val="single" w:sz="4" w:space="0" w:color="auto"/>
              <w:right w:val="single" w:sz="4" w:space="0" w:color="auto"/>
            </w:tcBorders>
            <w:noWrap/>
            <w:hideMark/>
          </w:tcPr>
          <w:p w14:paraId="2662D983"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1,396</w:t>
            </w:r>
          </w:p>
        </w:tc>
        <w:tc>
          <w:tcPr>
            <w:tcW w:w="0" w:type="auto"/>
            <w:tcBorders>
              <w:top w:val="nil"/>
              <w:left w:val="nil"/>
              <w:bottom w:val="single" w:sz="4" w:space="0" w:color="auto"/>
              <w:right w:val="single" w:sz="4" w:space="0" w:color="auto"/>
            </w:tcBorders>
            <w:noWrap/>
            <w:hideMark/>
          </w:tcPr>
          <w:p w14:paraId="393F50F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570</w:t>
            </w:r>
          </w:p>
        </w:tc>
        <w:tc>
          <w:tcPr>
            <w:tcW w:w="0" w:type="auto"/>
            <w:tcBorders>
              <w:top w:val="nil"/>
              <w:left w:val="nil"/>
              <w:bottom w:val="single" w:sz="4" w:space="0" w:color="auto"/>
              <w:right w:val="single" w:sz="4" w:space="0" w:color="auto"/>
            </w:tcBorders>
            <w:noWrap/>
            <w:hideMark/>
          </w:tcPr>
          <w:p w14:paraId="4D118B1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990</w:t>
            </w:r>
          </w:p>
        </w:tc>
        <w:tc>
          <w:tcPr>
            <w:tcW w:w="0" w:type="auto"/>
            <w:tcBorders>
              <w:top w:val="nil"/>
              <w:left w:val="nil"/>
              <w:bottom w:val="single" w:sz="4" w:space="0" w:color="auto"/>
              <w:right w:val="single" w:sz="4" w:space="0" w:color="auto"/>
            </w:tcBorders>
            <w:noWrap/>
            <w:hideMark/>
          </w:tcPr>
          <w:p w14:paraId="3512B5A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66</w:t>
            </w:r>
          </w:p>
        </w:tc>
        <w:tc>
          <w:tcPr>
            <w:tcW w:w="0" w:type="auto"/>
            <w:tcBorders>
              <w:top w:val="nil"/>
              <w:left w:val="nil"/>
              <w:bottom w:val="single" w:sz="4" w:space="0" w:color="auto"/>
              <w:right w:val="single" w:sz="4" w:space="0" w:color="auto"/>
            </w:tcBorders>
            <w:noWrap/>
            <w:hideMark/>
          </w:tcPr>
          <w:p w14:paraId="29CF5A2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1,626</w:t>
            </w:r>
          </w:p>
        </w:tc>
      </w:tr>
      <w:tr w:rsidR="006E57BA" w:rsidRPr="006E57BA" w14:paraId="2557F150"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683B8E08"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4FC4B21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WARD</w:t>
            </w:r>
          </w:p>
        </w:tc>
        <w:tc>
          <w:tcPr>
            <w:tcW w:w="0" w:type="auto"/>
            <w:tcBorders>
              <w:top w:val="nil"/>
              <w:left w:val="nil"/>
              <w:bottom w:val="single" w:sz="4" w:space="0" w:color="auto"/>
              <w:right w:val="single" w:sz="4" w:space="0" w:color="auto"/>
            </w:tcBorders>
            <w:noWrap/>
            <w:hideMark/>
          </w:tcPr>
          <w:p w14:paraId="47F1908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168</w:t>
            </w:r>
          </w:p>
        </w:tc>
        <w:tc>
          <w:tcPr>
            <w:tcW w:w="0" w:type="auto"/>
            <w:tcBorders>
              <w:top w:val="nil"/>
              <w:left w:val="nil"/>
              <w:bottom w:val="single" w:sz="4" w:space="0" w:color="auto"/>
              <w:right w:val="single" w:sz="4" w:space="0" w:color="auto"/>
            </w:tcBorders>
            <w:noWrap/>
            <w:hideMark/>
          </w:tcPr>
          <w:p w14:paraId="1943236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1,087</w:t>
            </w:r>
          </w:p>
        </w:tc>
        <w:tc>
          <w:tcPr>
            <w:tcW w:w="0" w:type="auto"/>
            <w:tcBorders>
              <w:top w:val="nil"/>
              <w:left w:val="nil"/>
              <w:bottom w:val="single" w:sz="4" w:space="0" w:color="auto"/>
              <w:right w:val="single" w:sz="4" w:space="0" w:color="auto"/>
            </w:tcBorders>
            <w:noWrap/>
            <w:hideMark/>
          </w:tcPr>
          <w:p w14:paraId="3FB2DAE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419</w:t>
            </w:r>
          </w:p>
        </w:tc>
        <w:tc>
          <w:tcPr>
            <w:tcW w:w="0" w:type="auto"/>
            <w:tcBorders>
              <w:top w:val="nil"/>
              <w:left w:val="nil"/>
              <w:bottom w:val="single" w:sz="4" w:space="0" w:color="auto"/>
              <w:right w:val="single" w:sz="4" w:space="0" w:color="auto"/>
            </w:tcBorders>
            <w:noWrap/>
            <w:hideMark/>
          </w:tcPr>
          <w:p w14:paraId="4B847C4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817</w:t>
            </w:r>
          </w:p>
        </w:tc>
        <w:tc>
          <w:tcPr>
            <w:tcW w:w="0" w:type="auto"/>
            <w:tcBorders>
              <w:top w:val="nil"/>
              <w:left w:val="nil"/>
              <w:bottom w:val="single" w:sz="4" w:space="0" w:color="auto"/>
              <w:right w:val="single" w:sz="4" w:space="0" w:color="auto"/>
            </w:tcBorders>
            <w:noWrap/>
            <w:hideMark/>
          </w:tcPr>
          <w:p w14:paraId="34A077A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19</w:t>
            </w:r>
          </w:p>
        </w:tc>
        <w:tc>
          <w:tcPr>
            <w:tcW w:w="0" w:type="auto"/>
            <w:tcBorders>
              <w:top w:val="nil"/>
              <w:left w:val="nil"/>
              <w:bottom w:val="single" w:sz="4" w:space="0" w:color="auto"/>
              <w:right w:val="single" w:sz="4" w:space="0" w:color="auto"/>
            </w:tcBorders>
            <w:noWrap/>
            <w:hideMark/>
          </w:tcPr>
          <w:p w14:paraId="0B1AFC91"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1,255</w:t>
            </w:r>
          </w:p>
        </w:tc>
      </w:tr>
      <w:tr w:rsidR="006E57BA" w:rsidRPr="006E57BA" w14:paraId="2B37619F" w14:textId="77777777" w:rsidTr="00C66D9D">
        <w:trPr>
          <w:trHeight w:val="312"/>
        </w:trPr>
        <w:tc>
          <w:tcPr>
            <w:tcW w:w="0" w:type="auto"/>
            <w:vMerge w:val="restart"/>
            <w:tcBorders>
              <w:top w:val="nil"/>
              <w:left w:val="single" w:sz="4" w:space="0" w:color="auto"/>
              <w:bottom w:val="single" w:sz="4" w:space="0" w:color="auto"/>
              <w:right w:val="single" w:sz="4" w:space="0" w:color="auto"/>
            </w:tcBorders>
            <w:noWrap/>
            <w:hideMark/>
          </w:tcPr>
          <w:p w14:paraId="39D14B1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NYANGAHYA DIVISION</w:t>
            </w:r>
          </w:p>
        </w:tc>
        <w:tc>
          <w:tcPr>
            <w:tcW w:w="0" w:type="auto"/>
            <w:tcBorders>
              <w:top w:val="nil"/>
              <w:left w:val="nil"/>
              <w:bottom w:val="single" w:sz="4" w:space="0" w:color="auto"/>
              <w:right w:val="single" w:sz="4" w:space="0" w:color="auto"/>
            </w:tcBorders>
            <w:noWrap/>
            <w:hideMark/>
          </w:tcPr>
          <w:p w14:paraId="2D3AF16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KIKWANANA WARD</w:t>
            </w:r>
          </w:p>
        </w:tc>
        <w:tc>
          <w:tcPr>
            <w:tcW w:w="0" w:type="auto"/>
            <w:tcBorders>
              <w:top w:val="nil"/>
              <w:left w:val="nil"/>
              <w:bottom w:val="single" w:sz="4" w:space="0" w:color="auto"/>
              <w:right w:val="single" w:sz="4" w:space="0" w:color="auto"/>
            </w:tcBorders>
            <w:noWrap/>
            <w:hideMark/>
          </w:tcPr>
          <w:p w14:paraId="494B9E6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116</w:t>
            </w:r>
          </w:p>
        </w:tc>
        <w:tc>
          <w:tcPr>
            <w:tcW w:w="0" w:type="auto"/>
            <w:tcBorders>
              <w:top w:val="nil"/>
              <w:left w:val="nil"/>
              <w:bottom w:val="single" w:sz="4" w:space="0" w:color="auto"/>
              <w:right w:val="single" w:sz="4" w:space="0" w:color="auto"/>
            </w:tcBorders>
            <w:noWrap/>
            <w:hideMark/>
          </w:tcPr>
          <w:p w14:paraId="7509F3F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1,765</w:t>
            </w:r>
          </w:p>
        </w:tc>
        <w:tc>
          <w:tcPr>
            <w:tcW w:w="0" w:type="auto"/>
            <w:tcBorders>
              <w:top w:val="nil"/>
              <w:left w:val="nil"/>
              <w:bottom w:val="single" w:sz="4" w:space="0" w:color="auto"/>
              <w:right w:val="single" w:sz="4" w:space="0" w:color="auto"/>
            </w:tcBorders>
            <w:noWrap/>
            <w:hideMark/>
          </w:tcPr>
          <w:p w14:paraId="19E2582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1,263</w:t>
            </w:r>
          </w:p>
        </w:tc>
        <w:tc>
          <w:tcPr>
            <w:tcW w:w="0" w:type="auto"/>
            <w:tcBorders>
              <w:top w:val="nil"/>
              <w:left w:val="nil"/>
              <w:bottom w:val="single" w:sz="4" w:space="0" w:color="auto"/>
              <w:right w:val="single" w:sz="4" w:space="0" w:color="auto"/>
            </w:tcBorders>
            <w:noWrap/>
            <w:hideMark/>
          </w:tcPr>
          <w:p w14:paraId="1B5C93D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593</w:t>
            </w:r>
          </w:p>
        </w:tc>
        <w:tc>
          <w:tcPr>
            <w:tcW w:w="0" w:type="auto"/>
            <w:tcBorders>
              <w:top w:val="nil"/>
              <w:left w:val="nil"/>
              <w:bottom w:val="single" w:sz="4" w:space="0" w:color="auto"/>
              <w:right w:val="single" w:sz="4" w:space="0" w:color="auto"/>
            </w:tcBorders>
            <w:noWrap/>
            <w:hideMark/>
          </w:tcPr>
          <w:p w14:paraId="49A006A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25</w:t>
            </w:r>
          </w:p>
        </w:tc>
        <w:tc>
          <w:tcPr>
            <w:tcW w:w="0" w:type="auto"/>
            <w:tcBorders>
              <w:top w:val="nil"/>
              <w:left w:val="nil"/>
              <w:bottom w:val="single" w:sz="4" w:space="0" w:color="auto"/>
              <w:right w:val="single" w:sz="4" w:space="0" w:color="auto"/>
            </w:tcBorders>
            <w:noWrap/>
            <w:hideMark/>
          </w:tcPr>
          <w:p w14:paraId="1B2D12CF"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1,881</w:t>
            </w:r>
          </w:p>
        </w:tc>
      </w:tr>
      <w:tr w:rsidR="006E57BA" w:rsidRPr="006E57BA" w14:paraId="5783A3F4" w14:textId="77777777" w:rsidTr="00C66D9D">
        <w:trPr>
          <w:trHeight w:val="312"/>
        </w:trPr>
        <w:tc>
          <w:tcPr>
            <w:tcW w:w="0" w:type="auto"/>
            <w:vMerge/>
            <w:tcBorders>
              <w:top w:val="nil"/>
              <w:left w:val="single" w:sz="4" w:space="0" w:color="auto"/>
              <w:bottom w:val="single" w:sz="4" w:space="0" w:color="auto"/>
              <w:right w:val="single" w:sz="4" w:space="0" w:color="auto"/>
            </w:tcBorders>
            <w:vAlign w:val="center"/>
            <w:hideMark/>
          </w:tcPr>
          <w:p w14:paraId="06A8E31D" w14:textId="77777777" w:rsidR="006E57BA" w:rsidRPr="006E57BA" w:rsidRDefault="006E57BA"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noWrap/>
            <w:hideMark/>
          </w:tcPr>
          <w:p w14:paraId="181D748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KIRYANGA WARD</w:t>
            </w:r>
          </w:p>
        </w:tc>
        <w:tc>
          <w:tcPr>
            <w:tcW w:w="0" w:type="auto"/>
            <w:tcBorders>
              <w:top w:val="nil"/>
              <w:left w:val="nil"/>
              <w:bottom w:val="single" w:sz="4" w:space="0" w:color="auto"/>
              <w:right w:val="single" w:sz="4" w:space="0" w:color="auto"/>
            </w:tcBorders>
            <w:noWrap/>
            <w:hideMark/>
          </w:tcPr>
          <w:p w14:paraId="3D0D14B9"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315</w:t>
            </w:r>
          </w:p>
        </w:tc>
        <w:tc>
          <w:tcPr>
            <w:tcW w:w="0" w:type="auto"/>
            <w:tcBorders>
              <w:top w:val="nil"/>
              <w:left w:val="nil"/>
              <w:bottom w:val="single" w:sz="4" w:space="0" w:color="auto"/>
              <w:right w:val="single" w:sz="4" w:space="0" w:color="auto"/>
            </w:tcBorders>
            <w:noWrap/>
            <w:hideMark/>
          </w:tcPr>
          <w:p w14:paraId="39E0CC55"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1,615</w:t>
            </w:r>
          </w:p>
        </w:tc>
        <w:tc>
          <w:tcPr>
            <w:tcW w:w="0" w:type="auto"/>
            <w:tcBorders>
              <w:top w:val="nil"/>
              <w:left w:val="nil"/>
              <w:bottom w:val="single" w:sz="4" w:space="0" w:color="auto"/>
              <w:right w:val="single" w:sz="4" w:space="0" w:color="auto"/>
            </w:tcBorders>
            <w:noWrap/>
            <w:hideMark/>
          </w:tcPr>
          <w:p w14:paraId="000BAB87"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984</w:t>
            </w:r>
          </w:p>
        </w:tc>
        <w:tc>
          <w:tcPr>
            <w:tcW w:w="0" w:type="auto"/>
            <w:tcBorders>
              <w:top w:val="nil"/>
              <w:left w:val="nil"/>
              <w:bottom w:val="single" w:sz="4" w:space="0" w:color="auto"/>
              <w:right w:val="single" w:sz="4" w:space="0" w:color="auto"/>
            </w:tcBorders>
            <w:noWrap/>
            <w:hideMark/>
          </w:tcPr>
          <w:p w14:paraId="5AC01AE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925</w:t>
            </w:r>
          </w:p>
        </w:tc>
        <w:tc>
          <w:tcPr>
            <w:tcW w:w="0" w:type="auto"/>
            <w:tcBorders>
              <w:top w:val="nil"/>
              <w:left w:val="nil"/>
              <w:bottom w:val="single" w:sz="4" w:space="0" w:color="auto"/>
              <w:right w:val="single" w:sz="4" w:space="0" w:color="auto"/>
            </w:tcBorders>
            <w:noWrap/>
            <w:hideMark/>
          </w:tcPr>
          <w:p w14:paraId="16D601D8"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21</w:t>
            </w:r>
          </w:p>
        </w:tc>
        <w:tc>
          <w:tcPr>
            <w:tcW w:w="0" w:type="auto"/>
            <w:tcBorders>
              <w:top w:val="nil"/>
              <w:left w:val="nil"/>
              <w:bottom w:val="single" w:sz="4" w:space="0" w:color="auto"/>
              <w:right w:val="single" w:sz="4" w:space="0" w:color="auto"/>
            </w:tcBorders>
            <w:noWrap/>
            <w:hideMark/>
          </w:tcPr>
          <w:p w14:paraId="2B11735E"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1,930</w:t>
            </w:r>
          </w:p>
        </w:tc>
      </w:tr>
      <w:tr w:rsidR="006E57BA" w:rsidRPr="006E57BA" w14:paraId="74B3C59C"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7035BA6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w:t>
            </w:r>
            <w:r w:rsidRPr="006E57BA">
              <w:rPr>
                <w:b/>
                <w:bCs/>
                <w:color w:val="000000"/>
                <w:kern w:val="0"/>
                <w:sz w:val="24"/>
                <w:szCs w:val="24"/>
                <w14:ligatures w14:val="none"/>
              </w:rPr>
              <w:t>Sub Total</w:t>
            </w:r>
          </w:p>
        </w:tc>
        <w:tc>
          <w:tcPr>
            <w:tcW w:w="0" w:type="auto"/>
            <w:tcBorders>
              <w:top w:val="nil"/>
              <w:left w:val="nil"/>
              <w:bottom w:val="single" w:sz="4" w:space="0" w:color="auto"/>
              <w:right w:val="single" w:sz="4" w:space="0" w:color="auto"/>
            </w:tcBorders>
            <w:noWrap/>
            <w:hideMark/>
          </w:tcPr>
          <w:p w14:paraId="583DF24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5B84E31D"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8,597</w:t>
            </w:r>
          </w:p>
        </w:tc>
        <w:tc>
          <w:tcPr>
            <w:tcW w:w="0" w:type="auto"/>
            <w:tcBorders>
              <w:top w:val="nil"/>
              <w:left w:val="nil"/>
              <w:bottom w:val="single" w:sz="4" w:space="0" w:color="auto"/>
              <w:right w:val="single" w:sz="4" w:space="0" w:color="auto"/>
            </w:tcBorders>
            <w:noWrap/>
            <w:hideMark/>
          </w:tcPr>
          <w:p w14:paraId="1409AE66"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77,692</w:t>
            </w:r>
          </w:p>
        </w:tc>
        <w:tc>
          <w:tcPr>
            <w:tcW w:w="0" w:type="auto"/>
            <w:tcBorders>
              <w:top w:val="nil"/>
              <w:left w:val="nil"/>
              <w:bottom w:val="single" w:sz="4" w:space="0" w:color="auto"/>
              <w:right w:val="single" w:sz="4" w:space="0" w:color="auto"/>
            </w:tcBorders>
            <w:noWrap/>
            <w:hideMark/>
          </w:tcPr>
          <w:p w14:paraId="527430E2"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41,022</w:t>
            </w:r>
          </w:p>
        </w:tc>
        <w:tc>
          <w:tcPr>
            <w:tcW w:w="0" w:type="auto"/>
            <w:tcBorders>
              <w:top w:val="nil"/>
              <w:left w:val="nil"/>
              <w:bottom w:val="single" w:sz="4" w:space="0" w:color="auto"/>
              <w:right w:val="single" w:sz="4" w:space="0" w:color="auto"/>
            </w:tcBorders>
            <w:noWrap/>
            <w:hideMark/>
          </w:tcPr>
          <w:p w14:paraId="4E841FEC"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41,048</w:t>
            </w:r>
          </w:p>
        </w:tc>
        <w:tc>
          <w:tcPr>
            <w:tcW w:w="0" w:type="auto"/>
            <w:tcBorders>
              <w:top w:val="nil"/>
              <w:left w:val="nil"/>
              <w:bottom w:val="single" w:sz="4" w:space="0" w:color="auto"/>
              <w:right w:val="single" w:sz="4" w:space="0" w:color="auto"/>
            </w:tcBorders>
            <w:noWrap/>
            <w:hideMark/>
          </w:tcPr>
          <w:p w14:paraId="3DC98810"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4,219</w:t>
            </w:r>
          </w:p>
        </w:tc>
        <w:tc>
          <w:tcPr>
            <w:tcW w:w="0" w:type="auto"/>
            <w:tcBorders>
              <w:top w:val="nil"/>
              <w:left w:val="nil"/>
              <w:bottom w:val="single" w:sz="4" w:space="0" w:color="auto"/>
              <w:right w:val="single" w:sz="4" w:space="0" w:color="auto"/>
            </w:tcBorders>
            <w:noWrap/>
            <w:hideMark/>
          </w:tcPr>
          <w:p w14:paraId="777593CB" w14:textId="77777777" w:rsidR="006E57BA" w:rsidRPr="006E57BA" w:rsidRDefault="006E57BA" w:rsidP="00C66D9D">
            <w:pPr>
              <w:jc w:val="center"/>
              <w:rPr>
                <w:color w:val="000000"/>
                <w:kern w:val="0"/>
                <w:sz w:val="24"/>
                <w:szCs w:val="24"/>
                <w14:ligatures w14:val="none"/>
              </w:rPr>
            </w:pPr>
            <w:r w:rsidRPr="006E57BA">
              <w:rPr>
                <w:color w:val="000000"/>
                <w:kern w:val="0"/>
                <w:sz w:val="24"/>
                <w:szCs w:val="24"/>
                <w14:ligatures w14:val="none"/>
              </w:rPr>
              <w:t>86,289</w:t>
            </w:r>
          </w:p>
        </w:tc>
      </w:tr>
      <w:tr w:rsidR="006E57BA" w:rsidRPr="006E57BA" w14:paraId="244FA8BD" w14:textId="77777777" w:rsidTr="00C66D9D">
        <w:trPr>
          <w:trHeight w:val="312"/>
        </w:trPr>
        <w:tc>
          <w:tcPr>
            <w:tcW w:w="0" w:type="auto"/>
            <w:tcBorders>
              <w:top w:val="nil"/>
              <w:left w:val="single" w:sz="4" w:space="0" w:color="auto"/>
              <w:bottom w:val="single" w:sz="4" w:space="0" w:color="auto"/>
              <w:right w:val="single" w:sz="4" w:space="0" w:color="auto"/>
            </w:tcBorders>
            <w:noWrap/>
            <w:hideMark/>
          </w:tcPr>
          <w:p w14:paraId="2FB0DD0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2F1CD41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 </w:t>
            </w:r>
          </w:p>
        </w:tc>
        <w:tc>
          <w:tcPr>
            <w:tcW w:w="0" w:type="auto"/>
            <w:tcBorders>
              <w:top w:val="nil"/>
              <w:left w:val="nil"/>
              <w:bottom w:val="single" w:sz="4" w:space="0" w:color="auto"/>
              <w:right w:val="single" w:sz="4" w:space="0" w:color="auto"/>
            </w:tcBorders>
            <w:noWrap/>
            <w:hideMark/>
          </w:tcPr>
          <w:p w14:paraId="0000B805"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8912</w:t>
            </w:r>
          </w:p>
        </w:tc>
        <w:tc>
          <w:tcPr>
            <w:tcW w:w="0" w:type="auto"/>
            <w:tcBorders>
              <w:top w:val="nil"/>
              <w:left w:val="nil"/>
              <w:bottom w:val="single" w:sz="4" w:space="0" w:color="auto"/>
              <w:right w:val="single" w:sz="4" w:space="0" w:color="auto"/>
            </w:tcBorders>
            <w:noWrap/>
            <w:hideMark/>
          </w:tcPr>
          <w:p w14:paraId="36A0467F"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79,307</w:t>
            </w:r>
          </w:p>
        </w:tc>
        <w:tc>
          <w:tcPr>
            <w:tcW w:w="0" w:type="auto"/>
            <w:tcBorders>
              <w:top w:val="nil"/>
              <w:left w:val="nil"/>
              <w:bottom w:val="single" w:sz="4" w:space="0" w:color="auto"/>
              <w:right w:val="single" w:sz="4" w:space="0" w:color="auto"/>
            </w:tcBorders>
            <w:noWrap/>
            <w:hideMark/>
          </w:tcPr>
          <w:p w14:paraId="3DBD5632"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42006</w:t>
            </w:r>
          </w:p>
        </w:tc>
        <w:tc>
          <w:tcPr>
            <w:tcW w:w="0" w:type="auto"/>
            <w:tcBorders>
              <w:top w:val="nil"/>
              <w:left w:val="nil"/>
              <w:bottom w:val="single" w:sz="4" w:space="0" w:color="auto"/>
              <w:right w:val="single" w:sz="4" w:space="0" w:color="auto"/>
            </w:tcBorders>
            <w:noWrap/>
            <w:hideMark/>
          </w:tcPr>
          <w:p w14:paraId="23A09E8C"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41973</w:t>
            </w:r>
          </w:p>
        </w:tc>
        <w:tc>
          <w:tcPr>
            <w:tcW w:w="0" w:type="auto"/>
            <w:tcBorders>
              <w:top w:val="nil"/>
              <w:left w:val="nil"/>
              <w:bottom w:val="single" w:sz="4" w:space="0" w:color="auto"/>
              <w:right w:val="single" w:sz="4" w:space="0" w:color="auto"/>
            </w:tcBorders>
            <w:noWrap/>
            <w:hideMark/>
          </w:tcPr>
          <w:p w14:paraId="63EF274A"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4240</w:t>
            </w:r>
          </w:p>
        </w:tc>
        <w:tc>
          <w:tcPr>
            <w:tcW w:w="0" w:type="auto"/>
            <w:tcBorders>
              <w:top w:val="nil"/>
              <w:left w:val="nil"/>
              <w:bottom w:val="single" w:sz="4" w:space="0" w:color="auto"/>
              <w:right w:val="single" w:sz="4" w:space="0" w:color="auto"/>
            </w:tcBorders>
            <w:noWrap/>
            <w:hideMark/>
          </w:tcPr>
          <w:p w14:paraId="68C33831"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88,219</w:t>
            </w:r>
          </w:p>
        </w:tc>
      </w:tr>
    </w:tbl>
    <w:p w14:paraId="1F091495" w14:textId="77777777" w:rsidR="006E57BA" w:rsidRPr="006E57BA" w:rsidRDefault="006E57BA" w:rsidP="006E57BA">
      <w:pPr>
        <w:rPr>
          <w:b/>
          <w:bCs/>
          <w:sz w:val="24"/>
          <w:szCs w:val="24"/>
        </w:rPr>
      </w:pPr>
    </w:p>
    <w:p w14:paraId="3A675B44" w14:textId="77777777" w:rsidR="006E57BA" w:rsidRPr="006E57BA" w:rsidRDefault="006E57BA" w:rsidP="006E57BA">
      <w:pPr>
        <w:rPr>
          <w:b/>
          <w:bCs/>
          <w:sz w:val="24"/>
          <w:szCs w:val="24"/>
        </w:rPr>
      </w:pPr>
    </w:p>
    <w:p w14:paraId="2A250FF4" w14:textId="77777777" w:rsidR="006E57BA" w:rsidRPr="006E57BA" w:rsidRDefault="006E57BA" w:rsidP="006E57BA">
      <w:pPr>
        <w:rPr>
          <w:sz w:val="24"/>
          <w:szCs w:val="24"/>
        </w:rPr>
        <w:sectPr w:rsidR="006E57BA" w:rsidRPr="006E57BA" w:rsidSect="006E57BA">
          <w:pgSz w:w="16838" w:h="11906" w:orient="landscape" w:code="9"/>
          <w:pgMar w:top="432" w:right="1296" w:bottom="432" w:left="1296" w:header="720" w:footer="720" w:gutter="0"/>
          <w:cols w:space="720"/>
          <w:docGrid w:linePitch="360"/>
        </w:sectPr>
      </w:pPr>
      <w:r w:rsidRPr="006E57BA">
        <w:rPr>
          <w:sz w:val="24"/>
          <w:szCs w:val="24"/>
        </w:rPr>
        <w:t xml:space="preserve">NB       Miiry, Kiruli and Nyantonzi were taking lead with  more HH  practicing Open Deification  ie,510, 481  and 407 respectively. </w:t>
      </w:r>
    </w:p>
    <w:p w14:paraId="6AE1CBB8" w14:textId="77777777" w:rsidR="006E57BA" w:rsidRPr="006E57BA" w:rsidRDefault="006E57BA" w:rsidP="006E57BA">
      <w:pPr>
        <w:rPr>
          <w:b/>
          <w:bCs/>
          <w:sz w:val="24"/>
          <w:szCs w:val="24"/>
        </w:rPr>
      </w:pPr>
      <w:r w:rsidRPr="006E57BA">
        <w:rPr>
          <w:b/>
          <w:bCs/>
          <w:sz w:val="24"/>
          <w:szCs w:val="24"/>
        </w:rPr>
        <w:lastRenderedPageBreak/>
        <w:t xml:space="preserve">Key implication </w:t>
      </w:r>
    </w:p>
    <w:p w14:paraId="73514801" w14:textId="77777777" w:rsidR="006E57BA" w:rsidRPr="006E57BA" w:rsidRDefault="006E57BA" w:rsidP="006E57BA">
      <w:pPr>
        <w:rPr>
          <w:sz w:val="24"/>
          <w:szCs w:val="24"/>
        </w:rPr>
      </w:pPr>
      <w:r w:rsidRPr="006E57BA">
        <w:rPr>
          <w:sz w:val="24"/>
          <w:szCs w:val="24"/>
        </w:rPr>
        <w:t>1.Public health risk</w:t>
      </w:r>
    </w:p>
    <w:p w14:paraId="10443970" w14:textId="77777777" w:rsidR="006E57BA" w:rsidRPr="006E57BA" w:rsidRDefault="006E57BA" w:rsidP="006E57BA">
      <w:pPr>
        <w:rPr>
          <w:sz w:val="24"/>
          <w:szCs w:val="24"/>
        </w:rPr>
      </w:pPr>
    </w:p>
    <w:p w14:paraId="245C46E5" w14:textId="77777777" w:rsidR="006E57BA" w:rsidRPr="006E57BA" w:rsidRDefault="006E57BA" w:rsidP="006E57BA">
      <w:pPr>
        <w:pStyle w:val="ListParagraph"/>
        <w:numPr>
          <w:ilvl w:val="0"/>
          <w:numId w:val="11"/>
        </w:numPr>
        <w:rPr>
          <w:sz w:val="24"/>
          <w:szCs w:val="24"/>
        </w:rPr>
      </w:pPr>
      <w:r w:rsidRPr="006E57BA">
        <w:rPr>
          <w:sz w:val="24"/>
          <w:szCs w:val="24"/>
        </w:rPr>
        <w:t>High prevalence of waterborne diseases such as cholera, typhoid due to unsafe water and poor sanitation as a result of open defecation (5% of the total households still practice open defecation)</w:t>
      </w:r>
    </w:p>
    <w:p w14:paraId="0318846E" w14:textId="77777777" w:rsidR="006E57BA" w:rsidRPr="006E57BA" w:rsidRDefault="006E57BA" w:rsidP="006E57BA">
      <w:pPr>
        <w:pStyle w:val="ListParagraph"/>
        <w:numPr>
          <w:ilvl w:val="0"/>
          <w:numId w:val="11"/>
        </w:numPr>
        <w:rPr>
          <w:sz w:val="24"/>
          <w:szCs w:val="24"/>
        </w:rPr>
      </w:pPr>
      <w:r w:rsidRPr="006E57BA">
        <w:rPr>
          <w:sz w:val="24"/>
          <w:szCs w:val="24"/>
        </w:rPr>
        <w:t>Increased burden on health centers, especially during rainy seasons.</w:t>
      </w:r>
    </w:p>
    <w:p w14:paraId="5E9D1D24" w14:textId="77777777" w:rsidR="006E57BA" w:rsidRPr="006E57BA" w:rsidRDefault="006E57BA" w:rsidP="006E57BA">
      <w:pPr>
        <w:pStyle w:val="ListParagraph"/>
        <w:numPr>
          <w:ilvl w:val="0"/>
          <w:numId w:val="11"/>
        </w:numPr>
        <w:rPr>
          <w:sz w:val="24"/>
          <w:szCs w:val="24"/>
        </w:rPr>
      </w:pPr>
      <w:r w:rsidRPr="006E57BA">
        <w:rPr>
          <w:sz w:val="24"/>
          <w:szCs w:val="24"/>
        </w:rPr>
        <w:t xml:space="preserve">Improve water, sanitation and hygiene (WASH) in schools and health facility planning and resource allocation </w:t>
      </w:r>
    </w:p>
    <w:p w14:paraId="4C73DC3A" w14:textId="77777777" w:rsidR="006E57BA" w:rsidRPr="006E57BA" w:rsidRDefault="006E57BA" w:rsidP="006E57BA">
      <w:pPr>
        <w:pStyle w:val="ListParagraph"/>
        <w:rPr>
          <w:b/>
          <w:bCs/>
          <w:sz w:val="24"/>
          <w:szCs w:val="24"/>
        </w:rPr>
        <w:sectPr w:rsidR="006E57BA" w:rsidRPr="006E57BA" w:rsidSect="006E57BA">
          <w:pgSz w:w="11906" w:h="16838" w:code="9"/>
          <w:pgMar w:top="432" w:right="1296" w:bottom="432" w:left="1296" w:header="720" w:footer="720" w:gutter="0"/>
          <w:cols w:space="720"/>
          <w:docGrid w:linePitch="360"/>
        </w:sectPr>
      </w:pPr>
    </w:p>
    <w:p w14:paraId="13D46800" w14:textId="77777777" w:rsidR="006E57BA" w:rsidRPr="006E57BA" w:rsidRDefault="006E57BA" w:rsidP="006E57BA">
      <w:pPr>
        <w:pStyle w:val="ListParagraph"/>
        <w:rPr>
          <w:b/>
          <w:bCs/>
          <w:sz w:val="24"/>
          <w:szCs w:val="24"/>
        </w:rPr>
      </w:pPr>
      <w:r w:rsidRPr="006E57BA">
        <w:rPr>
          <w:b/>
          <w:bCs/>
          <w:sz w:val="24"/>
          <w:szCs w:val="24"/>
        </w:rPr>
        <w:lastRenderedPageBreak/>
        <w:t xml:space="preserve">Mental health disorder </w:t>
      </w:r>
    </w:p>
    <w:p w14:paraId="56A6940D" w14:textId="77777777" w:rsidR="006E57BA" w:rsidRPr="006E57BA" w:rsidRDefault="006E57BA" w:rsidP="006E57BA">
      <w:pPr>
        <w:pStyle w:val="ListParagrap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795"/>
        <w:gridCol w:w="1884"/>
        <w:gridCol w:w="1300"/>
        <w:gridCol w:w="1415"/>
        <w:gridCol w:w="1248"/>
        <w:gridCol w:w="1280"/>
        <w:gridCol w:w="1467"/>
      </w:tblGrid>
      <w:tr w:rsidR="006E57BA" w:rsidRPr="006E57BA" w14:paraId="662303C0" w14:textId="77777777" w:rsidTr="00C66D9D">
        <w:trPr>
          <w:trHeight w:val="936"/>
          <w:tblHeader/>
          <w:jc w:val="center"/>
        </w:trPr>
        <w:tc>
          <w:tcPr>
            <w:tcW w:w="0" w:type="auto"/>
            <w:tcBorders>
              <w:bottom w:val="double" w:sz="4" w:space="0" w:color="auto"/>
            </w:tcBorders>
            <w:vAlign w:val="center"/>
            <w:hideMark/>
          </w:tcPr>
          <w:p w14:paraId="4F8A9E9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SUBCOUNTY</w:t>
            </w:r>
          </w:p>
        </w:tc>
        <w:tc>
          <w:tcPr>
            <w:tcW w:w="0" w:type="auto"/>
            <w:tcBorders>
              <w:bottom w:val="double" w:sz="4" w:space="0" w:color="auto"/>
            </w:tcBorders>
            <w:vAlign w:val="center"/>
            <w:hideMark/>
          </w:tcPr>
          <w:p w14:paraId="13F23DCE"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PARISH</w:t>
            </w:r>
          </w:p>
        </w:tc>
        <w:tc>
          <w:tcPr>
            <w:tcW w:w="0" w:type="auto"/>
            <w:tcBorders>
              <w:bottom w:val="double" w:sz="4" w:space="0" w:color="auto"/>
            </w:tcBorders>
            <w:vAlign w:val="center"/>
            <w:hideMark/>
          </w:tcPr>
          <w:p w14:paraId="4F39B77D"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PROBABLE GENERAL PSYCHOLOGICAL DISTRESS</w:t>
            </w:r>
          </w:p>
        </w:tc>
        <w:tc>
          <w:tcPr>
            <w:tcW w:w="0" w:type="auto"/>
            <w:tcBorders>
              <w:bottom w:val="double" w:sz="4" w:space="0" w:color="auto"/>
            </w:tcBorders>
            <w:vAlign w:val="center"/>
            <w:hideMark/>
          </w:tcPr>
          <w:p w14:paraId="7441245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PROBABLE BIPOLAR AFFECTIVE DISORDER</w:t>
            </w:r>
          </w:p>
        </w:tc>
        <w:tc>
          <w:tcPr>
            <w:tcW w:w="0" w:type="auto"/>
            <w:tcBorders>
              <w:bottom w:val="double" w:sz="4" w:space="0" w:color="auto"/>
            </w:tcBorders>
            <w:vAlign w:val="center"/>
            <w:hideMark/>
          </w:tcPr>
          <w:p w14:paraId="021B964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PROBABLE DEPRESSION</w:t>
            </w:r>
          </w:p>
        </w:tc>
        <w:tc>
          <w:tcPr>
            <w:tcW w:w="0" w:type="auto"/>
            <w:tcBorders>
              <w:bottom w:val="double" w:sz="4" w:space="0" w:color="auto"/>
            </w:tcBorders>
            <w:vAlign w:val="center"/>
            <w:hideMark/>
          </w:tcPr>
          <w:p w14:paraId="776069F8"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PROBABLE ANXIETY</w:t>
            </w:r>
          </w:p>
        </w:tc>
        <w:tc>
          <w:tcPr>
            <w:tcW w:w="0" w:type="auto"/>
            <w:tcBorders>
              <w:bottom w:val="double" w:sz="4" w:space="0" w:color="auto"/>
            </w:tcBorders>
            <w:vAlign w:val="center"/>
            <w:hideMark/>
          </w:tcPr>
          <w:p w14:paraId="48CE42EF"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PROBABLE PSYCHOSIS</w:t>
            </w:r>
          </w:p>
        </w:tc>
        <w:tc>
          <w:tcPr>
            <w:tcW w:w="0" w:type="auto"/>
            <w:tcBorders>
              <w:bottom w:val="double" w:sz="4" w:space="0" w:color="auto"/>
            </w:tcBorders>
            <w:vAlign w:val="center"/>
            <w:hideMark/>
          </w:tcPr>
          <w:p w14:paraId="2BEAB4B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PROBABLE SUICIDALITY</w:t>
            </w:r>
          </w:p>
        </w:tc>
      </w:tr>
      <w:tr w:rsidR="006E57BA" w:rsidRPr="006E57BA" w14:paraId="75E35514" w14:textId="77777777" w:rsidTr="00C66D9D">
        <w:trPr>
          <w:trHeight w:val="312"/>
          <w:jc w:val="center"/>
        </w:trPr>
        <w:tc>
          <w:tcPr>
            <w:tcW w:w="0" w:type="auto"/>
            <w:vMerge w:val="restart"/>
            <w:tcBorders>
              <w:top w:val="double" w:sz="4" w:space="0" w:color="auto"/>
            </w:tcBorders>
            <w:noWrap/>
            <w:vAlign w:val="center"/>
            <w:hideMark/>
          </w:tcPr>
          <w:p w14:paraId="6853DCF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0" w:type="auto"/>
            <w:tcBorders>
              <w:top w:val="double" w:sz="4" w:space="0" w:color="auto"/>
            </w:tcBorders>
            <w:noWrap/>
            <w:vAlign w:val="center"/>
            <w:hideMark/>
          </w:tcPr>
          <w:p w14:paraId="74504E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BIKONZI</w:t>
            </w:r>
          </w:p>
        </w:tc>
        <w:tc>
          <w:tcPr>
            <w:tcW w:w="0" w:type="auto"/>
            <w:tcBorders>
              <w:top w:val="double" w:sz="4" w:space="0" w:color="auto"/>
            </w:tcBorders>
            <w:noWrap/>
            <w:vAlign w:val="center"/>
            <w:hideMark/>
          </w:tcPr>
          <w:p w14:paraId="47D92C7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1048</w:t>
            </w:r>
          </w:p>
        </w:tc>
        <w:tc>
          <w:tcPr>
            <w:tcW w:w="0" w:type="auto"/>
            <w:tcBorders>
              <w:top w:val="double" w:sz="4" w:space="0" w:color="auto"/>
            </w:tcBorders>
            <w:noWrap/>
            <w:vAlign w:val="center"/>
            <w:hideMark/>
          </w:tcPr>
          <w:p w14:paraId="718B2C7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576</w:t>
            </w:r>
          </w:p>
        </w:tc>
        <w:tc>
          <w:tcPr>
            <w:tcW w:w="0" w:type="auto"/>
            <w:tcBorders>
              <w:top w:val="double" w:sz="4" w:space="0" w:color="auto"/>
            </w:tcBorders>
            <w:noWrap/>
            <w:vAlign w:val="center"/>
            <w:hideMark/>
          </w:tcPr>
          <w:p w14:paraId="0334BDC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732</w:t>
            </w:r>
          </w:p>
        </w:tc>
        <w:tc>
          <w:tcPr>
            <w:tcW w:w="0" w:type="auto"/>
            <w:tcBorders>
              <w:top w:val="double" w:sz="4" w:space="0" w:color="auto"/>
            </w:tcBorders>
            <w:noWrap/>
            <w:vAlign w:val="center"/>
            <w:hideMark/>
          </w:tcPr>
          <w:p w14:paraId="19611C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192</w:t>
            </w:r>
          </w:p>
        </w:tc>
        <w:tc>
          <w:tcPr>
            <w:tcW w:w="0" w:type="auto"/>
            <w:tcBorders>
              <w:top w:val="double" w:sz="4" w:space="0" w:color="auto"/>
            </w:tcBorders>
            <w:noWrap/>
            <w:vAlign w:val="center"/>
            <w:hideMark/>
          </w:tcPr>
          <w:p w14:paraId="3D9A2C4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69</w:t>
            </w:r>
          </w:p>
        </w:tc>
        <w:tc>
          <w:tcPr>
            <w:tcW w:w="0" w:type="auto"/>
            <w:tcBorders>
              <w:top w:val="double" w:sz="4" w:space="0" w:color="auto"/>
            </w:tcBorders>
            <w:noWrap/>
            <w:vAlign w:val="center"/>
            <w:hideMark/>
          </w:tcPr>
          <w:p w14:paraId="5EA187C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31</w:t>
            </w:r>
          </w:p>
        </w:tc>
      </w:tr>
      <w:tr w:rsidR="006E57BA" w:rsidRPr="006E57BA" w14:paraId="072BDBA9" w14:textId="77777777" w:rsidTr="00C66D9D">
        <w:trPr>
          <w:trHeight w:val="312"/>
          <w:jc w:val="center"/>
        </w:trPr>
        <w:tc>
          <w:tcPr>
            <w:tcW w:w="0" w:type="auto"/>
            <w:vMerge/>
            <w:vAlign w:val="center"/>
            <w:hideMark/>
          </w:tcPr>
          <w:p w14:paraId="2D43D468" w14:textId="77777777" w:rsidR="006E57BA" w:rsidRPr="006E57BA" w:rsidRDefault="006E57BA" w:rsidP="00C66D9D">
            <w:pPr>
              <w:rPr>
                <w:color w:val="000000"/>
                <w:kern w:val="0"/>
                <w:sz w:val="24"/>
                <w:szCs w:val="24"/>
                <w14:ligatures w14:val="none"/>
              </w:rPr>
            </w:pPr>
          </w:p>
        </w:tc>
        <w:tc>
          <w:tcPr>
            <w:tcW w:w="0" w:type="auto"/>
            <w:noWrap/>
            <w:vAlign w:val="center"/>
            <w:hideMark/>
          </w:tcPr>
          <w:p w14:paraId="1E38623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KIKUBE</w:t>
            </w:r>
          </w:p>
        </w:tc>
        <w:tc>
          <w:tcPr>
            <w:tcW w:w="0" w:type="auto"/>
            <w:noWrap/>
            <w:vAlign w:val="center"/>
            <w:hideMark/>
          </w:tcPr>
          <w:p w14:paraId="741D8A6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421</w:t>
            </w:r>
          </w:p>
        </w:tc>
        <w:tc>
          <w:tcPr>
            <w:tcW w:w="0" w:type="auto"/>
            <w:noWrap/>
            <w:vAlign w:val="center"/>
            <w:hideMark/>
          </w:tcPr>
          <w:p w14:paraId="2C54C11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81</w:t>
            </w:r>
          </w:p>
        </w:tc>
        <w:tc>
          <w:tcPr>
            <w:tcW w:w="0" w:type="auto"/>
            <w:noWrap/>
            <w:vAlign w:val="center"/>
            <w:hideMark/>
          </w:tcPr>
          <w:p w14:paraId="4A8006B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247</w:t>
            </w:r>
          </w:p>
        </w:tc>
        <w:tc>
          <w:tcPr>
            <w:tcW w:w="0" w:type="auto"/>
            <w:noWrap/>
            <w:vAlign w:val="center"/>
            <w:hideMark/>
          </w:tcPr>
          <w:p w14:paraId="2C8F5EC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172</w:t>
            </w:r>
          </w:p>
        </w:tc>
        <w:tc>
          <w:tcPr>
            <w:tcW w:w="0" w:type="auto"/>
            <w:noWrap/>
            <w:vAlign w:val="center"/>
            <w:hideMark/>
          </w:tcPr>
          <w:p w14:paraId="13338AC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83</w:t>
            </w:r>
          </w:p>
        </w:tc>
        <w:tc>
          <w:tcPr>
            <w:tcW w:w="0" w:type="auto"/>
            <w:noWrap/>
            <w:vAlign w:val="center"/>
            <w:hideMark/>
          </w:tcPr>
          <w:p w14:paraId="3B60AF2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w:t>
            </w:r>
          </w:p>
        </w:tc>
      </w:tr>
      <w:tr w:rsidR="006E57BA" w:rsidRPr="006E57BA" w14:paraId="37BF0998" w14:textId="77777777" w:rsidTr="00C66D9D">
        <w:trPr>
          <w:trHeight w:val="312"/>
          <w:jc w:val="center"/>
        </w:trPr>
        <w:tc>
          <w:tcPr>
            <w:tcW w:w="0" w:type="auto"/>
            <w:vMerge/>
            <w:vAlign w:val="center"/>
            <w:hideMark/>
          </w:tcPr>
          <w:p w14:paraId="3896A53B" w14:textId="77777777" w:rsidR="006E57BA" w:rsidRPr="006E57BA" w:rsidRDefault="006E57BA" w:rsidP="00C66D9D">
            <w:pPr>
              <w:rPr>
                <w:color w:val="000000"/>
                <w:kern w:val="0"/>
                <w:sz w:val="24"/>
                <w:szCs w:val="24"/>
                <w14:ligatures w14:val="none"/>
              </w:rPr>
            </w:pPr>
          </w:p>
        </w:tc>
        <w:tc>
          <w:tcPr>
            <w:tcW w:w="0" w:type="auto"/>
            <w:noWrap/>
            <w:vAlign w:val="center"/>
            <w:hideMark/>
          </w:tcPr>
          <w:p w14:paraId="064DA32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KITONOZI</w:t>
            </w:r>
          </w:p>
        </w:tc>
        <w:tc>
          <w:tcPr>
            <w:tcW w:w="0" w:type="auto"/>
            <w:noWrap/>
            <w:vAlign w:val="center"/>
            <w:hideMark/>
          </w:tcPr>
          <w:p w14:paraId="6B79A78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181</w:t>
            </w:r>
          </w:p>
        </w:tc>
        <w:tc>
          <w:tcPr>
            <w:tcW w:w="0" w:type="auto"/>
            <w:noWrap/>
            <w:vAlign w:val="center"/>
            <w:hideMark/>
          </w:tcPr>
          <w:p w14:paraId="351D9A8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w:t>
            </w:r>
          </w:p>
        </w:tc>
        <w:tc>
          <w:tcPr>
            <w:tcW w:w="0" w:type="auto"/>
            <w:noWrap/>
            <w:vAlign w:val="center"/>
            <w:hideMark/>
          </w:tcPr>
          <w:p w14:paraId="4BBDD97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121</w:t>
            </w:r>
          </w:p>
        </w:tc>
        <w:tc>
          <w:tcPr>
            <w:tcW w:w="0" w:type="auto"/>
            <w:noWrap/>
            <w:vAlign w:val="center"/>
            <w:hideMark/>
          </w:tcPr>
          <w:p w14:paraId="4D4CEC2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39</w:t>
            </w:r>
          </w:p>
        </w:tc>
        <w:tc>
          <w:tcPr>
            <w:tcW w:w="0" w:type="auto"/>
            <w:noWrap/>
            <w:vAlign w:val="center"/>
            <w:hideMark/>
          </w:tcPr>
          <w:p w14:paraId="1B0C249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w:t>
            </w:r>
          </w:p>
        </w:tc>
        <w:tc>
          <w:tcPr>
            <w:tcW w:w="0" w:type="auto"/>
            <w:noWrap/>
            <w:vAlign w:val="center"/>
            <w:hideMark/>
          </w:tcPr>
          <w:p w14:paraId="3BE4132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w:t>
            </w:r>
          </w:p>
        </w:tc>
      </w:tr>
      <w:tr w:rsidR="006E57BA" w:rsidRPr="006E57BA" w14:paraId="56C474B7" w14:textId="77777777" w:rsidTr="00C66D9D">
        <w:trPr>
          <w:trHeight w:val="312"/>
          <w:jc w:val="center"/>
        </w:trPr>
        <w:tc>
          <w:tcPr>
            <w:tcW w:w="0" w:type="auto"/>
            <w:vMerge/>
            <w:vAlign w:val="center"/>
            <w:hideMark/>
          </w:tcPr>
          <w:p w14:paraId="36DFEAEE" w14:textId="77777777" w:rsidR="006E57BA" w:rsidRPr="006E57BA" w:rsidRDefault="006E57BA" w:rsidP="00C66D9D">
            <w:pPr>
              <w:rPr>
                <w:color w:val="000000"/>
                <w:kern w:val="0"/>
                <w:sz w:val="24"/>
                <w:szCs w:val="24"/>
                <w14:ligatures w14:val="none"/>
              </w:rPr>
            </w:pPr>
          </w:p>
        </w:tc>
        <w:tc>
          <w:tcPr>
            <w:tcW w:w="0" w:type="auto"/>
            <w:noWrap/>
            <w:vAlign w:val="center"/>
            <w:hideMark/>
          </w:tcPr>
          <w:p w14:paraId="474476B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RUKONDWA</w:t>
            </w:r>
          </w:p>
        </w:tc>
        <w:tc>
          <w:tcPr>
            <w:tcW w:w="0" w:type="auto"/>
            <w:noWrap/>
            <w:vAlign w:val="center"/>
            <w:hideMark/>
          </w:tcPr>
          <w:p w14:paraId="288B248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434</w:t>
            </w:r>
          </w:p>
        </w:tc>
        <w:tc>
          <w:tcPr>
            <w:tcW w:w="0" w:type="auto"/>
            <w:noWrap/>
            <w:vAlign w:val="center"/>
            <w:hideMark/>
          </w:tcPr>
          <w:p w14:paraId="7D05CF1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146</w:t>
            </w:r>
          </w:p>
        </w:tc>
        <w:tc>
          <w:tcPr>
            <w:tcW w:w="0" w:type="auto"/>
            <w:noWrap/>
            <w:vAlign w:val="center"/>
            <w:hideMark/>
          </w:tcPr>
          <w:p w14:paraId="62E5D8E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271</w:t>
            </w:r>
          </w:p>
        </w:tc>
        <w:tc>
          <w:tcPr>
            <w:tcW w:w="0" w:type="auto"/>
            <w:noWrap/>
            <w:vAlign w:val="center"/>
            <w:hideMark/>
          </w:tcPr>
          <w:p w14:paraId="26BFF1D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71</w:t>
            </w:r>
          </w:p>
        </w:tc>
        <w:tc>
          <w:tcPr>
            <w:tcW w:w="0" w:type="auto"/>
            <w:noWrap/>
            <w:vAlign w:val="center"/>
            <w:hideMark/>
          </w:tcPr>
          <w:p w14:paraId="2CAC79C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w:t>
            </w:r>
          </w:p>
        </w:tc>
        <w:tc>
          <w:tcPr>
            <w:tcW w:w="0" w:type="auto"/>
            <w:noWrap/>
            <w:vAlign w:val="center"/>
            <w:hideMark/>
          </w:tcPr>
          <w:p w14:paraId="6FC795A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w:t>
            </w:r>
          </w:p>
        </w:tc>
      </w:tr>
      <w:tr w:rsidR="006E57BA" w:rsidRPr="006E57BA" w14:paraId="78BAABF7" w14:textId="77777777" w:rsidTr="00C66D9D">
        <w:trPr>
          <w:trHeight w:val="312"/>
          <w:jc w:val="center"/>
        </w:trPr>
        <w:tc>
          <w:tcPr>
            <w:tcW w:w="0" w:type="auto"/>
            <w:vAlign w:val="center"/>
          </w:tcPr>
          <w:p w14:paraId="49BE7CE7"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2BCA7D64" w14:textId="77777777" w:rsidR="006E57BA" w:rsidRPr="006E57BA" w:rsidRDefault="006E57BA" w:rsidP="00C66D9D">
            <w:pPr>
              <w:rPr>
                <w:b/>
                <w:bCs/>
                <w:color w:val="000000"/>
                <w:kern w:val="0"/>
                <w:sz w:val="24"/>
                <w:szCs w:val="24"/>
                <w14:ligatures w14:val="none"/>
              </w:rPr>
            </w:pPr>
          </w:p>
        </w:tc>
        <w:tc>
          <w:tcPr>
            <w:tcW w:w="0" w:type="auto"/>
            <w:noWrap/>
            <w:vAlign w:val="center"/>
          </w:tcPr>
          <w:p w14:paraId="12392625"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2084</w:t>
            </w:r>
            <w:r w:rsidRPr="006E57BA">
              <w:rPr>
                <w:b/>
                <w:bCs/>
                <w:color w:val="000000"/>
                <w:kern w:val="0"/>
                <w:sz w:val="24"/>
                <w:szCs w:val="24"/>
                <w14:ligatures w14:val="none"/>
              </w:rPr>
              <w:fldChar w:fldCharType="end"/>
            </w:r>
          </w:p>
        </w:tc>
        <w:tc>
          <w:tcPr>
            <w:tcW w:w="0" w:type="auto"/>
            <w:noWrap/>
            <w:vAlign w:val="center"/>
          </w:tcPr>
          <w:p w14:paraId="3579117D"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847</w:t>
            </w:r>
            <w:r w:rsidRPr="006E57BA">
              <w:rPr>
                <w:b/>
                <w:bCs/>
                <w:color w:val="000000"/>
                <w:kern w:val="0"/>
                <w:sz w:val="24"/>
                <w:szCs w:val="24"/>
                <w14:ligatures w14:val="none"/>
              </w:rPr>
              <w:fldChar w:fldCharType="end"/>
            </w:r>
          </w:p>
        </w:tc>
        <w:tc>
          <w:tcPr>
            <w:tcW w:w="0" w:type="auto"/>
            <w:noWrap/>
            <w:vAlign w:val="center"/>
          </w:tcPr>
          <w:p w14:paraId="00A0BD29"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1371</w:t>
            </w:r>
            <w:r w:rsidRPr="006E57BA">
              <w:rPr>
                <w:b/>
                <w:bCs/>
                <w:color w:val="000000"/>
                <w:kern w:val="0"/>
                <w:sz w:val="24"/>
                <w:szCs w:val="24"/>
                <w14:ligatures w14:val="none"/>
              </w:rPr>
              <w:fldChar w:fldCharType="end"/>
            </w:r>
          </w:p>
        </w:tc>
        <w:tc>
          <w:tcPr>
            <w:tcW w:w="0" w:type="auto"/>
            <w:noWrap/>
            <w:vAlign w:val="center"/>
          </w:tcPr>
          <w:p w14:paraId="31856BB8"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474</w:t>
            </w:r>
            <w:r w:rsidRPr="006E57BA">
              <w:rPr>
                <w:b/>
                <w:bCs/>
                <w:color w:val="000000"/>
                <w:kern w:val="0"/>
                <w:sz w:val="24"/>
                <w:szCs w:val="24"/>
                <w14:ligatures w14:val="none"/>
              </w:rPr>
              <w:fldChar w:fldCharType="end"/>
            </w:r>
          </w:p>
        </w:tc>
        <w:tc>
          <w:tcPr>
            <w:tcW w:w="0" w:type="auto"/>
            <w:noWrap/>
            <w:vAlign w:val="center"/>
          </w:tcPr>
          <w:p w14:paraId="6682308F"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190</w:t>
            </w:r>
            <w:r w:rsidRPr="006E57BA">
              <w:rPr>
                <w:b/>
                <w:bCs/>
                <w:color w:val="000000"/>
                <w:kern w:val="0"/>
                <w:sz w:val="24"/>
                <w:szCs w:val="24"/>
                <w14:ligatures w14:val="none"/>
              </w:rPr>
              <w:fldChar w:fldCharType="end"/>
            </w:r>
          </w:p>
        </w:tc>
        <w:tc>
          <w:tcPr>
            <w:tcW w:w="0" w:type="auto"/>
            <w:noWrap/>
            <w:vAlign w:val="center"/>
          </w:tcPr>
          <w:p w14:paraId="2B8DC491"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93</w:t>
            </w:r>
            <w:r w:rsidRPr="006E57BA">
              <w:rPr>
                <w:b/>
                <w:bCs/>
                <w:color w:val="000000"/>
                <w:kern w:val="0"/>
                <w:sz w:val="24"/>
                <w:szCs w:val="24"/>
                <w14:ligatures w14:val="none"/>
              </w:rPr>
              <w:fldChar w:fldCharType="end"/>
            </w:r>
          </w:p>
        </w:tc>
      </w:tr>
      <w:tr w:rsidR="006E57BA" w:rsidRPr="006E57BA" w14:paraId="59FCF8EB" w14:textId="77777777" w:rsidTr="00C66D9D">
        <w:trPr>
          <w:trHeight w:val="312"/>
          <w:jc w:val="center"/>
        </w:trPr>
        <w:tc>
          <w:tcPr>
            <w:tcW w:w="0" w:type="auto"/>
            <w:vMerge w:val="restart"/>
            <w:noWrap/>
            <w:vAlign w:val="center"/>
            <w:hideMark/>
          </w:tcPr>
          <w:p w14:paraId="2C6412E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BUDONGO</w:t>
            </w:r>
          </w:p>
        </w:tc>
        <w:tc>
          <w:tcPr>
            <w:tcW w:w="0" w:type="auto"/>
            <w:noWrap/>
            <w:vAlign w:val="center"/>
            <w:hideMark/>
          </w:tcPr>
          <w:p w14:paraId="1635D84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BWINAMIRA</w:t>
            </w:r>
          </w:p>
        </w:tc>
        <w:tc>
          <w:tcPr>
            <w:tcW w:w="0" w:type="auto"/>
            <w:noWrap/>
            <w:vAlign w:val="center"/>
            <w:hideMark/>
          </w:tcPr>
          <w:p w14:paraId="2AB5C8C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336</w:t>
            </w:r>
          </w:p>
        </w:tc>
        <w:tc>
          <w:tcPr>
            <w:tcW w:w="0" w:type="auto"/>
            <w:noWrap/>
            <w:vAlign w:val="center"/>
            <w:hideMark/>
          </w:tcPr>
          <w:p w14:paraId="1AE500C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102</w:t>
            </w:r>
          </w:p>
        </w:tc>
        <w:tc>
          <w:tcPr>
            <w:tcW w:w="0" w:type="auto"/>
            <w:noWrap/>
            <w:vAlign w:val="center"/>
            <w:hideMark/>
          </w:tcPr>
          <w:p w14:paraId="5E5B440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254</w:t>
            </w:r>
          </w:p>
        </w:tc>
        <w:tc>
          <w:tcPr>
            <w:tcW w:w="0" w:type="auto"/>
            <w:noWrap/>
            <w:vAlign w:val="center"/>
            <w:hideMark/>
          </w:tcPr>
          <w:p w14:paraId="6E4EB9A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105</w:t>
            </w:r>
          </w:p>
        </w:tc>
        <w:tc>
          <w:tcPr>
            <w:tcW w:w="0" w:type="auto"/>
            <w:noWrap/>
            <w:vAlign w:val="center"/>
            <w:hideMark/>
          </w:tcPr>
          <w:p w14:paraId="5D35437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w:t>
            </w:r>
          </w:p>
        </w:tc>
        <w:tc>
          <w:tcPr>
            <w:tcW w:w="0" w:type="auto"/>
            <w:noWrap/>
            <w:vAlign w:val="center"/>
            <w:hideMark/>
          </w:tcPr>
          <w:p w14:paraId="5F68FE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w:t>
            </w:r>
          </w:p>
        </w:tc>
      </w:tr>
      <w:tr w:rsidR="006E57BA" w:rsidRPr="006E57BA" w14:paraId="36586CA0" w14:textId="77777777" w:rsidTr="00C66D9D">
        <w:trPr>
          <w:trHeight w:val="312"/>
          <w:jc w:val="center"/>
        </w:trPr>
        <w:tc>
          <w:tcPr>
            <w:tcW w:w="0" w:type="auto"/>
            <w:vMerge/>
            <w:vAlign w:val="center"/>
            <w:hideMark/>
          </w:tcPr>
          <w:p w14:paraId="58E6436F" w14:textId="77777777" w:rsidR="006E57BA" w:rsidRPr="006E57BA" w:rsidRDefault="006E57BA" w:rsidP="00C66D9D">
            <w:pPr>
              <w:rPr>
                <w:color w:val="000000"/>
                <w:kern w:val="0"/>
                <w:sz w:val="24"/>
                <w:szCs w:val="24"/>
                <w14:ligatures w14:val="none"/>
              </w:rPr>
            </w:pPr>
          </w:p>
        </w:tc>
        <w:tc>
          <w:tcPr>
            <w:tcW w:w="0" w:type="auto"/>
            <w:noWrap/>
            <w:vAlign w:val="center"/>
            <w:hideMark/>
          </w:tcPr>
          <w:p w14:paraId="14B5E10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KARONGO</w:t>
            </w:r>
          </w:p>
        </w:tc>
        <w:tc>
          <w:tcPr>
            <w:tcW w:w="0" w:type="auto"/>
            <w:noWrap/>
            <w:vAlign w:val="center"/>
            <w:hideMark/>
          </w:tcPr>
          <w:p w14:paraId="20868C0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374</w:t>
            </w:r>
          </w:p>
        </w:tc>
        <w:tc>
          <w:tcPr>
            <w:tcW w:w="0" w:type="auto"/>
            <w:noWrap/>
            <w:vAlign w:val="center"/>
            <w:hideMark/>
          </w:tcPr>
          <w:p w14:paraId="64B5E0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w:t>
            </w:r>
          </w:p>
        </w:tc>
        <w:tc>
          <w:tcPr>
            <w:tcW w:w="0" w:type="auto"/>
            <w:noWrap/>
            <w:vAlign w:val="center"/>
            <w:hideMark/>
          </w:tcPr>
          <w:p w14:paraId="307720E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300</w:t>
            </w:r>
          </w:p>
        </w:tc>
        <w:tc>
          <w:tcPr>
            <w:tcW w:w="0" w:type="auto"/>
            <w:noWrap/>
            <w:vAlign w:val="center"/>
            <w:hideMark/>
          </w:tcPr>
          <w:p w14:paraId="65373D4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98</w:t>
            </w:r>
          </w:p>
        </w:tc>
        <w:tc>
          <w:tcPr>
            <w:tcW w:w="0" w:type="auto"/>
            <w:noWrap/>
            <w:vAlign w:val="center"/>
            <w:hideMark/>
          </w:tcPr>
          <w:p w14:paraId="1335A49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w:t>
            </w:r>
          </w:p>
        </w:tc>
        <w:tc>
          <w:tcPr>
            <w:tcW w:w="0" w:type="auto"/>
            <w:noWrap/>
            <w:vAlign w:val="center"/>
            <w:hideMark/>
          </w:tcPr>
          <w:p w14:paraId="0BF7A3E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w:t>
            </w:r>
          </w:p>
        </w:tc>
      </w:tr>
      <w:tr w:rsidR="006E57BA" w:rsidRPr="006E57BA" w14:paraId="41ACD927" w14:textId="77777777" w:rsidTr="00C66D9D">
        <w:trPr>
          <w:trHeight w:val="312"/>
          <w:jc w:val="center"/>
        </w:trPr>
        <w:tc>
          <w:tcPr>
            <w:tcW w:w="0" w:type="auto"/>
            <w:vMerge/>
            <w:vAlign w:val="center"/>
            <w:hideMark/>
          </w:tcPr>
          <w:p w14:paraId="794C126F" w14:textId="77777777" w:rsidR="006E57BA" w:rsidRPr="006E57BA" w:rsidRDefault="006E57BA" w:rsidP="00C66D9D">
            <w:pPr>
              <w:rPr>
                <w:color w:val="000000"/>
                <w:kern w:val="0"/>
                <w:sz w:val="24"/>
                <w:szCs w:val="24"/>
                <w14:ligatures w14:val="none"/>
              </w:rPr>
            </w:pPr>
          </w:p>
        </w:tc>
        <w:tc>
          <w:tcPr>
            <w:tcW w:w="0" w:type="auto"/>
            <w:noWrap/>
            <w:vAlign w:val="center"/>
            <w:hideMark/>
          </w:tcPr>
          <w:p w14:paraId="766C242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KASONGOIRE</w:t>
            </w:r>
          </w:p>
        </w:tc>
        <w:tc>
          <w:tcPr>
            <w:tcW w:w="0" w:type="auto"/>
            <w:noWrap/>
            <w:vAlign w:val="center"/>
            <w:hideMark/>
          </w:tcPr>
          <w:p w14:paraId="2DB3174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181</w:t>
            </w:r>
          </w:p>
        </w:tc>
        <w:tc>
          <w:tcPr>
            <w:tcW w:w="0" w:type="auto"/>
            <w:noWrap/>
            <w:vAlign w:val="center"/>
            <w:hideMark/>
          </w:tcPr>
          <w:p w14:paraId="4A90BA1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w:t>
            </w:r>
          </w:p>
        </w:tc>
        <w:tc>
          <w:tcPr>
            <w:tcW w:w="0" w:type="auto"/>
            <w:noWrap/>
            <w:vAlign w:val="center"/>
            <w:hideMark/>
          </w:tcPr>
          <w:p w14:paraId="2D3EC54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135</w:t>
            </w:r>
          </w:p>
        </w:tc>
        <w:tc>
          <w:tcPr>
            <w:tcW w:w="0" w:type="auto"/>
            <w:noWrap/>
            <w:vAlign w:val="center"/>
            <w:hideMark/>
          </w:tcPr>
          <w:p w14:paraId="5C237AA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39</w:t>
            </w:r>
          </w:p>
        </w:tc>
        <w:tc>
          <w:tcPr>
            <w:tcW w:w="0" w:type="auto"/>
            <w:noWrap/>
            <w:vAlign w:val="center"/>
            <w:hideMark/>
          </w:tcPr>
          <w:p w14:paraId="5826340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w:t>
            </w:r>
          </w:p>
        </w:tc>
        <w:tc>
          <w:tcPr>
            <w:tcW w:w="0" w:type="auto"/>
            <w:noWrap/>
            <w:vAlign w:val="center"/>
            <w:hideMark/>
          </w:tcPr>
          <w:p w14:paraId="4CA71A6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w:t>
            </w:r>
          </w:p>
        </w:tc>
      </w:tr>
      <w:tr w:rsidR="006E57BA" w:rsidRPr="006E57BA" w14:paraId="618EA597" w14:textId="77777777" w:rsidTr="00C66D9D">
        <w:trPr>
          <w:trHeight w:val="312"/>
          <w:jc w:val="center"/>
        </w:trPr>
        <w:tc>
          <w:tcPr>
            <w:tcW w:w="0" w:type="auto"/>
            <w:vMerge/>
            <w:vAlign w:val="center"/>
            <w:hideMark/>
          </w:tcPr>
          <w:p w14:paraId="1F13910D" w14:textId="77777777" w:rsidR="006E57BA" w:rsidRPr="006E57BA" w:rsidRDefault="006E57BA" w:rsidP="00C66D9D">
            <w:pPr>
              <w:rPr>
                <w:color w:val="000000"/>
                <w:kern w:val="0"/>
                <w:sz w:val="24"/>
                <w:szCs w:val="24"/>
                <w14:ligatures w14:val="none"/>
              </w:rPr>
            </w:pPr>
          </w:p>
        </w:tc>
        <w:tc>
          <w:tcPr>
            <w:tcW w:w="0" w:type="auto"/>
            <w:noWrap/>
            <w:vAlign w:val="center"/>
            <w:hideMark/>
          </w:tcPr>
          <w:p w14:paraId="4CB0581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NYABYEYA</w:t>
            </w:r>
          </w:p>
        </w:tc>
        <w:tc>
          <w:tcPr>
            <w:tcW w:w="0" w:type="auto"/>
            <w:noWrap/>
            <w:vAlign w:val="center"/>
            <w:hideMark/>
          </w:tcPr>
          <w:p w14:paraId="242F74C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354</w:t>
            </w:r>
          </w:p>
        </w:tc>
        <w:tc>
          <w:tcPr>
            <w:tcW w:w="0" w:type="auto"/>
            <w:noWrap/>
            <w:vAlign w:val="center"/>
            <w:hideMark/>
          </w:tcPr>
          <w:p w14:paraId="4BA069C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70</w:t>
            </w:r>
          </w:p>
        </w:tc>
        <w:tc>
          <w:tcPr>
            <w:tcW w:w="0" w:type="auto"/>
            <w:noWrap/>
            <w:vAlign w:val="center"/>
            <w:hideMark/>
          </w:tcPr>
          <w:p w14:paraId="640810C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312</w:t>
            </w:r>
          </w:p>
        </w:tc>
        <w:tc>
          <w:tcPr>
            <w:tcW w:w="0" w:type="auto"/>
            <w:noWrap/>
            <w:vAlign w:val="center"/>
            <w:hideMark/>
          </w:tcPr>
          <w:p w14:paraId="24786F5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68</w:t>
            </w:r>
          </w:p>
        </w:tc>
        <w:tc>
          <w:tcPr>
            <w:tcW w:w="0" w:type="auto"/>
            <w:noWrap/>
            <w:vAlign w:val="center"/>
            <w:hideMark/>
          </w:tcPr>
          <w:p w14:paraId="3B536C2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w:t>
            </w:r>
          </w:p>
        </w:tc>
        <w:tc>
          <w:tcPr>
            <w:tcW w:w="0" w:type="auto"/>
            <w:noWrap/>
            <w:vAlign w:val="center"/>
            <w:hideMark/>
          </w:tcPr>
          <w:p w14:paraId="0A68624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w:t>
            </w:r>
          </w:p>
        </w:tc>
      </w:tr>
      <w:tr w:rsidR="006E57BA" w:rsidRPr="006E57BA" w14:paraId="6C563AB8" w14:textId="77777777" w:rsidTr="00C66D9D">
        <w:trPr>
          <w:trHeight w:val="312"/>
          <w:jc w:val="center"/>
        </w:trPr>
        <w:tc>
          <w:tcPr>
            <w:tcW w:w="0" w:type="auto"/>
            <w:vAlign w:val="center"/>
          </w:tcPr>
          <w:p w14:paraId="3873785C"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40DD277B" w14:textId="77777777" w:rsidR="006E57BA" w:rsidRPr="006E57BA" w:rsidRDefault="006E57BA" w:rsidP="00C66D9D">
            <w:pPr>
              <w:rPr>
                <w:b/>
                <w:bCs/>
                <w:color w:val="000000"/>
                <w:kern w:val="0"/>
                <w:sz w:val="24"/>
                <w:szCs w:val="24"/>
                <w14:ligatures w14:val="none"/>
              </w:rPr>
            </w:pPr>
          </w:p>
        </w:tc>
        <w:tc>
          <w:tcPr>
            <w:tcW w:w="0" w:type="auto"/>
            <w:noWrap/>
            <w:vAlign w:val="center"/>
          </w:tcPr>
          <w:p w14:paraId="7F406D26"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5413</w:t>
            </w:r>
            <w:r w:rsidRPr="006E57BA">
              <w:rPr>
                <w:b/>
                <w:bCs/>
                <w:color w:val="000000"/>
                <w:kern w:val="0"/>
                <w:sz w:val="24"/>
                <w:szCs w:val="24"/>
                <w14:ligatures w14:val="none"/>
              </w:rPr>
              <w:fldChar w:fldCharType="end"/>
            </w:r>
          </w:p>
        </w:tc>
        <w:tc>
          <w:tcPr>
            <w:tcW w:w="0" w:type="auto"/>
            <w:noWrap/>
            <w:vAlign w:val="center"/>
          </w:tcPr>
          <w:p w14:paraId="65A85858" w14:textId="77777777" w:rsidR="006E57BA" w:rsidRPr="006E57BA" w:rsidRDefault="006E57BA" w:rsidP="00C66D9D">
            <w:pPr>
              <w:jc w:val="right"/>
              <w:rPr>
                <w:b/>
                <w:bCs/>
                <w:color w:val="000000"/>
                <w:kern w:val="0"/>
                <w:sz w:val="24"/>
                <w:szCs w:val="24"/>
                <w14:ligatures w14:val="none"/>
              </w:rPr>
            </w:pPr>
          </w:p>
        </w:tc>
        <w:tc>
          <w:tcPr>
            <w:tcW w:w="0" w:type="auto"/>
            <w:noWrap/>
            <w:vAlign w:val="center"/>
          </w:tcPr>
          <w:p w14:paraId="06520675" w14:textId="77777777" w:rsidR="006E57BA" w:rsidRPr="006E57BA" w:rsidRDefault="006E57BA" w:rsidP="00C66D9D">
            <w:pPr>
              <w:jc w:val="right"/>
              <w:rPr>
                <w:b/>
                <w:bCs/>
                <w:color w:val="000000"/>
                <w:kern w:val="0"/>
                <w:sz w:val="24"/>
                <w:szCs w:val="24"/>
                <w14:ligatures w14:val="none"/>
              </w:rPr>
            </w:pPr>
          </w:p>
        </w:tc>
        <w:tc>
          <w:tcPr>
            <w:tcW w:w="0" w:type="auto"/>
            <w:noWrap/>
            <w:vAlign w:val="center"/>
          </w:tcPr>
          <w:p w14:paraId="13CE6BDB" w14:textId="77777777" w:rsidR="006E57BA" w:rsidRPr="006E57BA" w:rsidRDefault="006E57BA" w:rsidP="00C66D9D">
            <w:pPr>
              <w:jc w:val="right"/>
              <w:rPr>
                <w:b/>
                <w:bCs/>
                <w:color w:val="000000"/>
                <w:kern w:val="0"/>
                <w:sz w:val="24"/>
                <w:szCs w:val="24"/>
                <w14:ligatures w14:val="none"/>
              </w:rPr>
            </w:pPr>
          </w:p>
        </w:tc>
        <w:tc>
          <w:tcPr>
            <w:tcW w:w="0" w:type="auto"/>
            <w:noWrap/>
            <w:vAlign w:val="center"/>
          </w:tcPr>
          <w:p w14:paraId="710C709F" w14:textId="77777777" w:rsidR="006E57BA" w:rsidRPr="006E57BA" w:rsidRDefault="006E57BA" w:rsidP="00C66D9D">
            <w:pPr>
              <w:jc w:val="right"/>
              <w:rPr>
                <w:b/>
                <w:bCs/>
                <w:color w:val="000000"/>
                <w:kern w:val="0"/>
                <w:sz w:val="24"/>
                <w:szCs w:val="24"/>
                <w14:ligatures w14:val="none"/>
              </w:rPr>
            </w:pPr>
          </w:p>
        </w:tc>
        <w:tc>
          <w:tcPr>
            <w:tcW w:w="0" w:type="auto"/>
            <w:noWrap/>
            <w:vAlign w:val="center"/>
          </w:tcPr>
          <w:p w14:paraId="05496938" w14:textId="77777777" w:rsidR="006E57BA" w:rsidRPr="006E57BA" w:rsidRDefault="006E57BA" w:rsidP="00C66D9D">
            <w:pPr>
              <w:jc w:val="right"/>
              <w:rPr>
                <w:b/>
                <w:bCs/>
                <w:color w:val="000000"/>
                <w:kern w:val="0"/>
                <w:sz w:val="24"/>
                <w:szCs w:val="24"/>
                <w14:ligatures w14:val="none"/>
              </w:rPr>
            </w:pPr>
          </w:p>
        </w:tc>
      </w:tr>
      <w:tr w:rsidR="006E57BA" w:rsidRPr="006E57BA" w14:paraId="065F10EF" w14:textId="77777777" w:rsidTr="00C66D9D">
        <w:trPr>
          <w:trHeight w:val="312"/>
          <w:jc w:val="center"/>
        </w:trPr>
        <w:tc>
          <w:tcPr>
            <w:tcW w:w="0" w:type="auto"/>
            <w:vMerge w:val="restart"/>
            <w:noWrap/>
            <w:vAlign w:val="center"/>
            <w:hideMark/>
          </w:tcPr>
          <w:p w14:paraId="4317999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BULIMA TOWNCOUNCIL</w:t>
            </w:r>
          </w:p>
        </w:tc>
        <w:tc>
          <w:tcPr>
            <w:tcW w:w="0" w:type="auto"/>
            <w:noWrap/>
            <w:vAlign w:val="center"/>
            <w:hideMark/>
          </w:tcPr>
          <w:p w14:paraId="7B6BC2F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 WARD</w:t>
            </w:r>
          </w:p>
        </w:tc>
        <w:tc>
          <w:tcPr>
            <w:tcW w:w="0" w:type="auto"/>
            <w:noWrap/>
            <w:vAlign w:val="center"/>
            <w:hideMark/>
          </w:tcPr>
          <w:p w14:paraId="702375C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690</w:t>
            </w:r>
          </w:p>
        </w:tc>
        <w:tc>
          <w:tcPr>
            <w:tcW w:w="0" w:type="auto"/>
            <w:noWrap/>
            <w:vAlign w:val="center"/>
            <w:hideMark/>
          </w:tcPr>
          <w:p w14:paraId="1B69B9B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237</w:t>
            </w:r>
          </w:p>
        </w:tc>
        <w:tc>
          <w:tcPr>
            <w:tcW w:w="0" w:type="auto"/>
            <w:noWrap/>
            <w:vAlign w:val="center"/>
            <w:hideMark/>
          </w:tcPr>
          <w:p w14:paraId="42078A4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506</w:t>
            </w:r>
          </w:p>
        </w:tc>
        <w:tc>
          <w:tcPr>
            <w:tcW w:w="0" w:type="auto"/>
            <w:noWrap/>
            <w:vAlign w:val="center"/>
            <w:hideMark/>
          </w:tcPr>
          <w:p w14:paraId="364FF6D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186</w:t>
            </w:r>
          </w:p>
        </w:tc>
        <w:tc>
          <w:tcPr>
            <w:tcW w:w="0" w:type="auto"/>
            <w:noWrap/>
            <w:vAlign w:val="center"/>
            <w:hideMark/>
          </w:tcPr>
          <w:p w14:paraId="34BC9E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80</w:t>
            </w:r>
          </w:p>
        </w:tc>
        <w:tc>
          <w:tcPr>
            <w:tcW w:w="0" w:type="auto"/>
            <w:noWrap/>
            <w:vAlign w:val="center"/>
            <w:hideMark/>
          </w:tcPr>
          <w:p w14:paraId="4328916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w:t>
            </w:r>
          </w:p>
        </w:tc>
      </w:tr>
      <w:tr w:rsidR="006E57BA" w:rsidRPr="006E57BA" w14:paraId="02B21C27" w14:textId="77777777" w:rsidTr="00C66D9D">
        <w:trPr>
          <w:trHeight w:val="312"/>
          <w:jc w:val="center"/>
        </w:trPr>
        <w:tc>
          <w:tcPr>
            <w:tcW w:w="0" w:type="auto"/>
            <w:vMerge/>
            <w:vAlign w:val="center"/>
            <w:hideMark/>
          </w:tcPr>
          <w:p w14:paraId="0819659D" w14:textId="77777777" w:rsidR="006E57BA" w:rsidRPr="006E57BA" w:rsidRDefault="006E57BA" w:rsidP="00C66D9D">
            <w:pPr>
              <w:rPr>
                <w:color w:val="000000"/>
                <w:kern w:val="0"/>
                <w:sz w:val="24"/>
                <w:szCs w:val="24"/>
                <w14:ligatures w14:val="none"/>
              </w:rPr>
            </w:pPr>
          </w:p>
        </w:tc>
        <w:tc>
          <w:tcPr>
            <w:tcW w:w="0" w:type="auto"/>
            <w:noWrap/>
            <w:vAlign w:val="center"/>
            <w:hideMark/>
          </w:tcPr>
          <w:p w14:paraId="515BE1C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KISALIZI WARD</w:t>
            </w:r>
          </w:p>
        </w:tc>
        <w:tc>
          <w:tcPr>
            <w:tcW w:w="0" w:type="auto"/>
            <w:noWrap/>
            <w:vAlign w:val="center"/>
            <w:hideMark/>
          </w:tcPr>
          <w:p w14:paraId="4CF1231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169</w:t>
            </w:r>
          </w:p>
        </w:tc>
        <w:tc>
          <w:tcPr>
            <w:tcW w:w="0" w:type="auto"/>
            <w:noWrap/>
            <w:vAlign w:val="center"/>
            <w:hideMark/>
          </w:tcPr>
          <w:p w14:paraId="59DB67F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w:t>
            </w:r>
          </w:p>
        </w:tc>
        <w:tc>
          <w:tcPr>
            <w:tcW w:w="0" w:type="auto"/>
            <w:noWrap/>
            <w:vAlign w:val="center"/>
            <w:hideMark/>
          </w:tcPr>
          <w:p w14:paraId="512F72C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133</w:t>
            </w:r>
          </w:p>
        </w:tc>
        <w:tc>
          <w:tcPr>
            <w:tcW w:w="0" w:type="auto"/>
            <w:noWrap/>
            <w:vAlign w:val="center"/>
            <w:hideMark/>
          </w:tcPr>
          <w:p w14:paraId="2453EBA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w:t>
            </w:r>
          </w:p>
        </w:tc>
        <w:tc>
          <w:tcPr>
            <w:tcW w:w="0" w:type="auto"/>
            <w:noWrap/>
            <w:vAlign w:val="center"/>
            <w:hideMark/>
          </w:tcPr>
          <w:p w14:paraId="4285377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w:t>
            </w:r>
          </w:p>
        </w:tc>
        <w:tc>
          <w:tcPr>
            <w:tcW w:w="0" w:type="auto"/>
            <w:noWrap/>
            <w:vAlign w:val="center"/>
            <w:hideMark/>
          </w:tcPr>
          <w:p w14:paraId="0BACE3F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w:t>
            </w:r>
          </w:p>
        </w:tc>
      </w:tr>
      <w:tr w:rsidR="006E57BA" w:rsidRPr="006E57BA" w14:paraId="6D37EDAD" w14:textId="77777777" w:rsidTr="00C66D9D">
        <w:trPr>
          <w:trHeight w:val="312"/>
          <w:jc w:val="center"/>
        </w:trPr>
        <w:tc>
          <w:tcPr>
            <w:tcW w:w="0" w:type="auto"/>
            <w:vMerge/>
            <w:vAlign w:val="center"/>
            <w:hideMark/>
          </w:tcPr>
          <w:p w14:paraId="05EEB819" w14:textId="77777777" w:rsidR="006E57BA" w:rsidRPr="006E57BA" w:rsidRDefault="006E57BA" w:rsidP="00C66D9D">
            <w:pPr>
              <w:rPr>
                <w:color w:val="000000"/>
                <w:kern w:val="0"/>
                <w:sz w:val="24"/>
                <w:szCs w:val="24"/>
                <w14:ligatures w14:val="none"/>
              </w:rPr>
            </w:pPr>
          </w:p>
        </w:tc>
        <w:tc>
          <w:tcPr>
            <w:tcW w:w="0" w:type="auto"/>
            <w:noWrap/>
            <w:vAlign w:val="center"/>
            <w:hideMark/>
          </w:tcPr>
          <w:p w14:paraId="321945D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MARONGO WARD</w:t>
            </w:r>
          </w:p>
        </w:tc>
        <w:tc>
          <w:tcPr>
            <w:tcW w:w="0" w:type="auto"/>
            <w:noWrap/>
            <w:vAlign w:val="center"/>
            <w:hideMark/>
          </w:tcPr>
          <w:p w14:paraId="0E9920C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646</w:t>
            </w:r>
          </w:p>
        </w:tc>
        <w:tc>
          <w:tcPr>
            <w:tcW w:w="0" w:type="auto"/>
            <w:noWrap/>
            <w:vAlign w:val="center"/>
            <w:hideMark/>
          </w:tcPr>
          <w:p w14:paraId="238AB75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335</w:t>
            </w:r>
          </w:p>
        </w:tc>
        <w:tc>
          <w:tcPr>
            <w:tcW w:w="0" w:type="auto"/>
            <w:noWrap/>
            <w:vAlign w:val="center"/>
            <w:hideMark/>
          </w:tcPr>
          <w:p w14:paraId="1BA936C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340</w:t>
            </w:r>
          </w:p>
        </w:tc>
        <w:tc>
          <w:tcPr>
            <w:tcW w:w="0" w:type="auto"/>
            <w:noWrap/>
            <w:vAlign w:val="center"/>
            <w:hideMark/>
          </w:tcPr>
          <w:p w14:paraId="45A827A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110</w:t>
            </w:r>
          </w:p>
        </w:tc>
        <w:tc>
          <w:tcPr>
            <w:tcW w:w="0" w:type="auto"/>
            <w:noWrap/>
            <w:vAlign w:val="center"/>
            <w:hideMark/>
          </w:tcPr>
          <w:p w14:paraId="5F063DA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w:t>
            </w:r>
          </w:p>
        </w:tc>
        <w:tc>
          <w:tcPr>
            <w:tcW w:w="0" w:type="auto"/>
            <w:noWrap/>
            <w:vAlign w:val="center"/>
            <w:hideMark/>
          </w:tcPr>
          <w:p w14:paraId="0D78C55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w:t>
            </w:r>
          </w:p>
        </w:tc>
      </w:tr>
      <w:tr w:rsidR="006E57BA" w:rsidRPr="006E57BA" w14:paraId="54DB6120" w14:textId="77777777" w:rsidTr="00C66D9D">
        <w:trPr>
          <w:trHeight w:val="312"/>
          <w:jc w:val="center"/>
        </w:trPr>
        <w:tc>
          <w:tcPr>
            <w:tcW w:w="0" w:type="auto"/>
            <w:vAlign w:val="center"/>
          </w:tcPr>
          <w:p w14:paraId="15A5F9D7"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1B6E677A" w14:textId="77777777" w:rsidR="006E57BA" w:rsidRPr="006E57BA" w:rsidRDefault="006E57BA" w:rsidP="00C66D9D">
            <w:pPr>
              <w:rPr>
                <w:color w:val="000000"/>
                <w:kern w:val="0"/>
                <w:sz w:val="24"/>
                <w:szCs w:val="24"/>
                <w14:ligatures w14:val="none"/>
              </w:rPr>
            </w:pPr>
          </w:p>
        </w:tc>
        <w:tc>
          <w:tcPr>
            <w:tcW w:w="0" w:type="auto"/>
            <w:noWrap/>
            <w:vAlign w:val="center"/>
          </w:tcPr>
          <w:p w14:paraId="758479E6"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64570CD"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105593D"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53D613D"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3EC8201A"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E844F1A" w14:textId="77777777" w:rsidR="006E57BA" w:rsidRPr="006E57BA" w:rsidRDefault="006E57BA" w:rsidP="00C66D9D">
            <w:pPr>
              <w:jc w:val="right"/>
              <w:rPr>
                <w:color w:val="000000"/>
                <w:kern w:val="0"/>
                <w:sz w:val="24"/>
                <w:szCs w:val="24"/>
                <w14:ligatures w14:val="none"/>
              </w:rPr>
            </w:pPr>
          </w:p>
        </w:tc>
      </w:tr>
      <w:tr w:rsidR="006E57BA" w:rsidRPr="006E57BA" w14:paraId="36659174" w14:textId="77777777" w:rsidTr="00C66D9D">
        <w:trPr>
          <w:trHeight w:val="312"/>
          <w:jc w:val="center"/>
        </w:trPr>
        <w:tc>
          <w:tcPr>
            <w:tcW w:w="0" w:type="auto"/>
            <w:vMerge w:val="restart"/>
            <w:noWrap/>
            <w:vAlign w:val="center"/>
            <w:hideMark/>
          </w:tcPr>
          <w:p w14:paraId="7F29E9C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BWIJANGA</w:t>
            </w:r>
          </w:p>
        </w:tc>
        <w:tc>
          <w:tcPr>
            <w:tcW w:w="0" w:type="auto"/>
            <w:noWrap/>
            <w:vAlign w:val="center"/>
            <w:hideMark/>
          </w:tcPr>
          <w:p w14:paraId="05FB74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KAHEMBE</w:t>
            </w:r>
          </w:p>
        </w:tc>
        <w:tc>
          <w:tcPr>
            <w:tcW w:w="0" w:type="auto"/>
            <w:noWrap/>
            <w:vAlign w:val="center"/>
            <w:hideMark/>
          </w:tcPr>
          <w:p w14:paraId="1AA6C09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148</w:t>
            </w:r>
          </w:p>
        </w:tc>
        <w:tc>
          <w:tcPr>
            <w:tcW w:w="0" w:type="auto"/>
            <w:noWrap/>
            <w:vAlign w:val="center"/>
            <w:hideMark/>
          </w:tcPr>
          <w:p w14:paraId="0A3753C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w:t>
            </w:r>
          </w:p>
        </w:tc>
        <w:tc>
          <w:tcPr>
            <w:tcW w:w="0" w:type="auto"/>
            <w:noWrap/>
            <w:vAlign w:val="center"/>
            <w:hideMark/>
          </w:tcPr>
          <w:p w14:paraId="0796850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107</w:t>
            </w:r>
          </w:p>
        </w:tc>
        <w:tc>
          <w:tcPr>
            <w:tcW w:w="0" w:type="auto"/>
            <w:noWrap/>
            <w:vAlign w:val="center"/>
            <w:hideMark/>
          </w:tcPr>
          <w:p w14:paraId="34799E0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w:t>
            </w:r>
          </w:p>
        </w:tc>
        <w:tc>
          <w:tcPr>
            <w:tcW w:w="0" w:type="auto"/>
            <w:noWrap/>
            <w:vAlign w:val="center"/>
            <w:hideMark/>
          </w:tcPr>
          <w:p w14:paraId="38AF650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w:t>
            </w:r>
          </w:p>
        </w:tc>
        <w:tc>
          <w:tcPr>
            <w:tcW w:w="0" w:type="auto"/>
            <w:noWrap/>
            <w:vAlign w:val="center"/>
            <w:hideMark/>
          </w:tcPr>
          <w:p w14:paraId="3BC2ACA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w:t>
            </w:r>
          </w:p>
        </w:tc>
      </w:tr>
      <w:tr w:rsidR="006E57BA" w:rsidRPr="006E57BA" w14:paraId="346ADFF2" w14:textId="77777777" w:rsidTr="00C66D9D">
        <w:trPr>
          <w:trHeight w:val="312"/>
          <w:jc w:val="center"/>
        </w:trPr>
        <w:tc>
          <w:tcPr>
            <w:tcW w:w="0" w:type="auto"/>
            <w:vMerge/>
            <w:vAlign w:val="center"/>
            <w:hideMark/>
          </w:tcPr>
          <w:p w14:paraId="7189D75E" w14:textId="77777777" w:rsidR="006E57BA" w:rsidRPr="006E57BA" w:rsidRDefault="006E57BA" w:rsidP="00C66D9D">
            <w:pPr>
              <w:rPr>
                <w:color w:val="000000"/>
                <w:kern w:val="0"/>
                <w:sz w:val="24"/>
                <w:szCs w:val="24"/>
                <w14:ligatures w14:val="none"/>
              </w:rPr>
            </w:pPr>
          </w:p>
        </w:tc>
        <w:tc>
          <w:tcPr>
            <w:tcW w:w="0" w:type="auto"/>
            <w:noWrap/>
            <w:vAlign w:val="center"/>
            <w:hideMark/>
          </w:tcPr>
          <w:p w14:paraId="5018353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KITAMBA</w:t>
            </w:r>
          </w:p>
        </w:tc>
        <w:tc>
          <w:tcPr>
            <w:tcW w:w="0" w:type="auto"/>
            <w:noWrap/>
            <w:vAlign w:val="center"/>
            <w:hideMark/>
          </w:tcPr>
          <w:p w14:paraId="4BBF94B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1675</w:t>
            </w:r>
          </w:p>
        </w:tc>
        <w:tc>
          <w:tcPr>
            <w:tcW w:w="0" w:type="auto"/>
            <w:noWrap/>
            <w:vAlign w:val="center"/>
            <w:hideMark/>
          </w:tcPr>
          <w:p w14:paraId="0FB920B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635</w:t>
            </w:r>
          </w:p>
        </w:tc>
        <w:tc>
          <w:tcPr>
            <w:tcW w:w="0" w:type="auto"/>
            <w:noWrap/>
            <w:vAlign w:val="center"/>
            <w:hideMark/>
          </w:tcPr>
          <w:p w14:paraId="4C2936C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1162</w:t>
            </w:r>
          </w:p>
        </w:tc>
        <w:tc>
          <w:tcPr>
            <w:tcW w:w="0" w:type="auto"/>
            <w:noWrap/>
            <w:vAlign w:val="center"/>
            <w:hideMark/>
          </w:tcPr>
          <w:p w14:paraId="6427DE9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466</w:t>
            </w:r>
          </w:p>
        </w:tc>
        <w:tc>
          <w:tcPr>
            <w:tcW w:w="0" w:type="auto"/>
            <w:noWrap/>
            <w:vAlign w:val="center"/>
            <w:hideMark/>
          </w:tcPr>
          <w:p w14:paraId="68922B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223</w:t>
            </w:r>
          </w:p>
        </w:tc>
        <w:tc>
          <w:tcPr>
            <w:tcW w:w="0" w:type="auto"/>
            <w:noWrap/>
            <w:vAlign w:val="center"/>
            <w:hideMark/>
          </w:tcPr>
          <w:p w14:paraId="4AA844F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72</w:t>
            </w:r>
          </w:p>
        </w:tc>
      </w:tr>
      <w:tr w:rsidR="006E57BA" w:rsidRPr="006E57BA" w14:paraId="30A3822D" w14:textId="77777777" w:rsidTr="00C66D9D">
        <w:trPr>
          <w:trHeight w:val="312"/>
          <w:jc w:val="center"/>
        </w:trPr>
        <w:tc>
          <w:tcPr>
            <w:tcW w:w="0" w:type="auto"/>
            <w:vMerge/>
            <w:vAlign w:val="center"/>
            <w:hideMark/>
          </w:tcPr>
          <w:p w14:paraId="031E1871" w14:textId="77777777" w:rsidR="006E57BA" w:rsidRPr="006E57BA" w:rsidRDefault="006E57BA" w:rsidP="00C66D9D">
            <w:pPr>
              <w:rPr>
                <w:color w:val="000000"/>
                <w:kern w:val="0"/>
                <w:sz w:val="24"/>
                <w:szCs w:val="24"/>
                <w14:ligatures w14:val="none"/>
              </w:rPr>
            </w:pPr>
          </w:p>
        </w:tc>
        <w:tc>
          <w:tcPr>
            <w:tcW w:w="0" w:type="auto"/>
            <w:noWrap/>
            <w:vAlign w:val="center"/>
            <w:hideMark/>
          </w:tcPr>
          <w:p w14:paraId="349C4C2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NTOOMA</w:t>
            </w:r>
          </w:p>
        </w:tc>
        <w:tc>
          <w:tcPr>
            <w:tcW w:w="0" w:type="auto"/>
            <w:noWrap/>
            <w:vAlign w:val="center"/>
            <w:hideMark/>
          </w:tcPr>
          <w:p w14:paraId="6B21D78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920</w:t>
            </w:r>
          </w:p>
        </w:tc>
        <w:tc>
          <w:tcPr>
            <w:tcW w:w="0" w:type="auto"/>
            <w:noWrap/>
            <w:vAlign w:val="center"/>
            <w:hideMark/>
          </w:tcPr>
          <w:p w14:paraId="0C56F7D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510</w:t>
            </w:r>
          </w:p>
        </w:tc>
        <w:tc>
          <w:tcPr>
            <w:tcW w:w="0" w:type="auto"/>
            <w:noWrap/>
            <w:vAlign w:val="center"/>
            <w:hideMark/>
          </w:tcPr>
          <w:p w14:paraId="7F6FC99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529</w:t>
            </w:r>
          </w:p>
        </w:tc>
        <w:tc>
          <w:tcPr>
            <w:tcW w:w="0" w:type="auto"/>
            <w:noWrap/>
            <w:vAlign w:val="center"/>
            <w:hideMark/>
          </w:tcPr>
          <w:p w14:paraId="7E95FD7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267</w:t>
            </w:r>
          </w:p>
        </w:tc>
        <w:tc>
          <w:tcPr>
            <w:tcW w:w="0" w:type="auto"/>
            <w:noWrap/>
            <w:vAlign w:val="center"/>
            <w:hideMark/>
          </w:tcPr>
          <w:p w14:paraId="5B2AE85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124</w:t>
            </w:r>
          </w:p>
        </w:tc>
        <w:tc>
          <w:tcPr>
            <w:tcW w:w="0" w:type="auto"/>
            <w:noWrap/>
            <w:vAlign w:val="center"/>
            <w:hideMark/>
          </w:tcPr>
          <w:p w14:paraId="182077E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88</w:t>
            </w:r>
          </w:p>
        </w:tc>
      </w:tr>
      <w:tr w:rsidR="006E57BA" w:rsidRPr="006E57BA" w14:paraId="4558F4DC" w14:textId="77777777" w:rsidTr="00C66D9D">
        <w:trPr>
          <w:trHeight w:val="312"/>
          <w:jc w:val="center"/>
        </w:trPr>
        <w:tc>
          <w:tcPr>
            <w:tcW w:w="0" w:type="auto"/>
            <w:vAlign w:val="center"/>
          </w:tcPr>
          <w:p w14:paraId="0BC5BBDD"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3BC4B3A6" w14:textId="77777777" w:rsidR="006E57BA" w:rsidRPr="006E57BA" w:rsidRDefault="006E57BA" w:rsidP="00C66D9D">
            <w:pPr>
              <w:rPr>
                <w:color w:val="000000"/>
                <w:kern w:val="0"/>
                <w:sz w:val="24"/>
                <w:szCs w:val="24"/>
                <w14:ligatures w14:val="none"/>
              </w:rPr>
            </w:pPr>
          </w:p>
        </w:tc>
        <w:tc>
          <w:tcPr>
            <w:tcW w:w="0" w:type="auto"/>
            <w:noWrap/>
            <w:vAlign w:val="center"/>
          </w:tcPr>
          <w:p w14:paraId="042CC126"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3FA7A1D"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B2B83EC"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F70E952"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39B3E0E8"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4C7F042" w14:textId="77777777" w:rsidR="006E57BA" w:rsidRPr="006E57BA" w:rsidRDefault="006E57BA" w:rsidP="00C66D9D">
            <w:pPr>
              <w:jc w:val="right"/>
              <w:rPr>
                <w:color w:val="000000"/>
                <w:kern w:val="0"/>
                <w:sz w:val="24"/>
                <w:szCs w:val="24"/>
                <w14:ligatures w14:val="none"/>
              </w:rPr>
            </w:pPr>
          </w:p>
        </w:tc>
      </w:tr>
      <w:tr w:rsidR="006E57BA" w:rsidRPr="006E57BA" w14:paraId="2DB2E002" w14:textId="77777777" w:rsidTr="00C66D9D">
        <w:trPr>
          <w:trHeight w:val="312"/>
          <w:jc w:val="center"/>
        </w:trPr>
        <w:tc>
          <w:tcPr>
            <w:tcW w:w="0" w:type="auto"/>
            <w:vMerge w:val="restart"/>
            <w:noWrap/>
            <w:vAlign w:val="center"/>
            <w:hideMark/>
          </w:tcPr>
          <w:p w14:paraId="00B6707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TOWNCOUNCIL</w:t>
            </w:r>
          </w:p>
        </w:tc>
        <w:tc>
          <w:tcPr>
            <w:tcW w:w="0" w:type="auto"/>
            <w:noWrap/>
            <w:vAlign w:val="center"/>
            <w:hideMark/>
          </w:tcPr>
          <w:p w14:paraId="720474B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KABANGO WARD</w:t>
            </w:r>
          </w:p>
        </w:tc>
        <w:tc>
          <w:tcPr>
            <w:tcW w:w="0" w:type="auto"/>
            <w:noWrap/>
            <w:vAlign w:val="center"/>
            <w:hideMark/>
          </w:tcPr>
          <w:p w14:paraId="2FFD9BB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969</w:t>
            </w:r>
          </w:p>
        </w:tc>
        <w:tc>
          <w:tcPr>
            <w:tcW w:w="0" w:type="auto"/>
            <w:noWrap/>
            <w:vAlign w:val="center"/>
            <w:hideMark/>
          </w:tcPr>
          <w:p w14:paraId="2F4CAD8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189</w:t>
            </w:r>
          </w:p>
        </w:tc>
        <w:tc>
          <w:tcPr>
            <w:tcW w:w="0" w:type="auto"/>
            <w:noWrap/>
            <w:vAlign w:val="center"/>
            <w:hideMark/>
          </w:tcPr>
          <w:p w14:paraId="2BAAD8C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627</w:t>
            </w:r>
          </w:p>
        </w:tc>
        <w:tc>
          <w:tcPr>
            <w:tcW w:w="0" w:type="auto"/>
            <w:noWrap/>
            <w:vAlign w:val="center"/>
            <w:hideMark/>
          </w:tcPr>
          <w:p w14:paraId="544B535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661</w:t>
            </w:r>
          </w:p>
        </w:tc>
        <w:tc>
          <w:tcPr>
            <w:tcW w:w="0" w:type="auto"/>
            <w:noWrap/>
            <w:vAlign w:val="center"/>
            <w:hideMark/>
          </w:tcPr>
          <w:p w14:paraId="68C8EC8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432</w:t>
            </w:r>
          </w:p>
        </w:tc>
        <w:tc>
          <w:tcPr>
            <w:tcW w:w="0" w:type="auto"/>
            <w:noWrap/>
            <w:vAlign w:val="center"/>
            <w:hideMark/>
          </w:tcPr>
          <w:p w14:paraId="7F279CA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116</w:t>
            </w:r>
          </w:p>
        </w:tc>
      </w:tr>
      <w:tr w:rsidR="006E57BA" w:rsidRPr="006E57BA" w14:paraId="6ABCFC8E" w14:textId="77777777" w:rsidTr="00C66D9D">
        <w:trPr>
          <w:trHeight w:val="312"/>
          <w:jc w:val="center"/>
        </w:trPr>
        <w:tc>
          <w:tcPr>
            <w:tcW w:w="0" w:type="auto"/>
            <w:vMerge/>
            <w:vAlign w:val="center"/>
            <w:hideMark/>
          </w:tcPr>
          <w:p w14:paraId="42487F13" w14:textId="77777777" w:rsidR="006E57BA" w:rsidRPr="006E57BA" w:rsidRDefault="006E57BA" w:rsidP="00C66D9D">
            <w:pPr>
              <w:rPr>
                <w:color w:val="000000"/>
                <w:kern w:val="0"/>
                <w:sz w:val="24"/>
                <w:szCs w:val="24"/>
                <w14:ligatures w14:val="none"/>
              </w:rPr>
            </w:pPr>
          </w:p>
        </w:tc>
        <w:tc>
          <w:tcPr>
            <w:tcW w:w="0" w:type="auto"/>
            <w:noWrap/>
            <w:vAlign w:val="center"/>
            <w:hideMark/>
          </w:tcPr>
          <w:p w14:paraId="723FC74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KAPEEKA WARD</w:t>
            </w:r>
          </w:p>
        </w:tc>
        <w:tc>
          <w:tcPr>
            <w:tcW w:w="0" w:type="auto"/>
            <w:noWrap/>
            <w:vAlign w:val="center"/>
            <w:hideMark/>
          </w:tcPr>
          <w:p w14:paraId="13CCE4A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221</w:t>
            </w:r>
          </w:p>
        </w:tc>
        <w:tc>
          <w:tcPr>
            <w:tcW w:w="0" w:type="auto"/>
            <w:noWrap/>
            <w:vAlign w:val="center"/>
            <w:hideMark/>
          </w:tcPr>
          <w:p w14:paraId="366CD03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60</w:t>
            </w:r>
          </w:p>
        </w:tc>
        <w:tc>
          <w:tcPr>
            <w:tcW w:w="0" w:type="auto"/>
            <w:noWrap/>
            <w:vAlign w:val="center"/>
            <w:hideMark/>
          </w:tcPr>
          <w:p w14:paraId="077D410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161</w:t>
            </w:r>
          </w:p>
        </w:tc>
        <w:tc>
          <w:tcPr>
            <w:tcW w:w="0" w:type="auto"/>
            <w:noWrap/>
            <w:vAlign w:val="center"/>
            <w:hideMark/>
          </w:tcPr>
          <w:p w14:paraId="6B354C7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122</w:t>
            </w:r>
          </w:p>
        </w:tc>
        <w:tc>
          <w:tcPr>
            <w:tcW w:w="0" w:type="auto"/>
            <w:noWrap/>
            <w:vAlign w:val="center"/>
            <w:hideMark/>
          </w:tcPr>
          <w:p w14:paraId="76C43D2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93</w:t>
            </w:r>
          </w:p>
        </w:tc>
        <w:tc>
          <w:tcPr>
            <w:tcW w:w="0" w:type="auto"/>
            <w:noWrap/>
            <w:vAlign w:val="center"/>
            <w:hideMark/>
          </w:tcPr>
          <w:p w14:paraId="616B418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w:t>
            </w:r>
          </w:p>
        </w:tc>
      </w:tr>
      <w:tr w:rsidR="006E57BA" w:rsidRPr="006E57BA" w14:paraId="4FDE31B0" w14:textId="77777777" w:rsidTr="00C66D9D">
        <w:trPr>
          <w:trHeight w:val="312"/>
          <w:jc w:val="center"/>
        </w:trPr>
        <w:tc>
          <w:tcPr>
            <w:tcW w:w="0" w:type="auto"/>
            <w:vMerge/>
            <w:vAlign w:val="center"/>
            <w:hideMark/>
          </w:tcPr>
          <w:p w14:paraId="6F31B5BD" w14:textId="77777777" w:rsidR="006E57BA" w:rsidRPr="006E57BA" w:rsidRDefault="006E57BA" w:rsidP="00C66D9D">
            <w:pPr>
              <w:rPr>
                <w:color w:val="000000"/>
                <w:kern w:val="0"/>
                <w:sz w:val="24"/>
                <w:szCs w:val="24"/>
                <w14:ligatures w14:val="none"/>
              </w:rPr>
            </w:pPr>
          </w:p>
        </w:tc>
        <w:tc>
          <w:tcPr>
            <w:tcW w:w="0" w:type="auto"/>
            <w:noWrap/>
            <w:vAlign w:val="center"/>
            <w:hideMark/>
          </w:tcPr>
          <w:p w14:paraId="611611E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KINYARA SUGAR LTD WARD</w:t>
            </w:r>
          </w:p>
        </w:tc>
        <w:tc>
          <w:tcPr>
            <w:tcW w:w="0" w:type="auto"/>
            <w:noWrap/>
            <w:vAlign w:val="center"/>
            <w:hideMark/>
          </w:tcPr>
          <w:p w14:paraId="26BA1A6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69</w:t>
            </w:r>
          </w:p>
        </w:tc>
        <w:tc>
          <w:tcPr>
            <w:tcW w:w="0" w:type="auto"/>
            <w:noWrap/>
            <w:vAlign w:val="center"/>
            <w:hideMark/>
          </w:tcPr>
          <w:p w14:paraId="4C936D1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w:t>
            </w:r>
          </w:p>
        </w:tc>
        <w:tc>
          <w:tcPr>
            <w:tcW w:w="0" w:type="auto"/>
            <w:noWrap/>
            <w:vAlign w:val="center"/>
            <w:hideMark/>
          </w:tcPr>
          <w:p w14:paraId="4ECD8B8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w:t>
            </w:r>
          </w:p>
        </w:tc>
        <w:tc>
          <w:tcPr>
            <w:tcW w:w="0" w:type="auto"/>
            <w:noWrap/>
            <w:vAlign w:val="center"/>
            <w:hideMark/>
          </w:tcPr>
          <w:p w14:paraId="3E6EE1B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w:t>
            </w:r>
          </w:p>
        </w:tc>
        <w:tc>
          <w:tcPr>
            <w:tcW w:w="0" w:type="auto"/>
            <w:noWrap/>
            <w:vAlign w:val="center"/>
            <w:hideMark/>
          </w:tcPr>
          <w:p w14:paraId="3ED6B06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w:t>
            </w:r>
          </w:p>
        </w:tc>
        <w:tc>
          <w:tcPr>
            <w:tcW w:w="0" w:type="auto"/>
            <w:noWrap/>
            <w:vAlign w:val="center"/>
            <w:hideMark/>
          </w:tcPr>
          <w:p w14:paraId="4D3A47B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w:t>
            </w:r>
          </w:p>
        </w:tc>
      </w:tr>
      <w:tr w:rsidR="006E57BA" w:rsidRPr="006E57BA" w14:paraId="08C48719" w14:textId="77777777" w:rsidTr="00C66D9D">
        <w:trPr>
          <w:trHeight w:val="312"/>
          <w:jc w:val="center"/>
        </w:trPr>
        <w:tc>
          <w:tcPr>
            <w:tcW w:w="0" w:type="auto"/>
            <w:vAlign w:val="center"/>
          </w:tcPr>
          <w:p w14:paraId="1A251098"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1AFA6107" w14:textId="77777777" w:rsidR="006E57BA" w:rsidRPr="006E57BA" w:rsidRDefault="006E57BA" w:rsidP="00C66D9D">
            <w:pPr>
              <w:rPr>
                <w:color w:val="000000"/>
                <w:kern w:val="0"/>
                <w:sz w:val="24"/>
                <w:szCs w:val="24"/>
                <w14:ligatures w14:val="none"/>
              </w:rPr>
            </w:pPr>
          </w:p>
        </w:tc>
        <w:tc>
          <w:tcPr>
            <w:tcW w:w="0" w:type="auto"/>
            <w:noWrap/>
            <w:vAlign w:val="center"/>
          </w:tcPr>
          <w:p w14:paraId="1268F9CD"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043E00C"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6F71D81"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1339BFA"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3F3B5E9"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796A1A9" w14:textId="77777777" w:rsidR="006E57BA" w:rsidRPr="006E57BA" w:rsidRDefault="006E57BA" w:rsidP="00C66D9D">
            <w:pPr>
              <w:jc w:val="right"/>
              <w:rPr>
                <w:color w:val="000000"/>
                <w:kern w:val="0"/>
                <w:sz w:val="24"/>
                <w:szCs w:val="24"/>
                <w14:ligatures w14:val="none"/>
              </w:rPr>
            </w:pPr>
          </w:p>
        </w:tc>
      </w:tr>
      <w:tr w:rsidR="006E57BA" w:rsidRPr="006E57BA" w14:paraId="631F7927" w14:textId="77777777" w:rsidTr="00C66D9D">
        <w:trPr>
          <w:trHeight w:val="312"/>
          <w:jc w:val="center"/>
        </w:trPr>
        <w:tc>
          <w:tcPr>
            <w:tcW w:w="0" w:type="auto"/>
            <w:vMerge w:val="restart"/>
            <w:noWrap/>
            <w:vAlign w:val="center"/>
            <w:hideMark/>
          </w:tcPr>
          <w:p w14:paraId="767F6E1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0" w:type="auto"/>
            <w:noWrap/>
            <w:vAlign w:val="center"/>
            <w:hideMark/>
          </w:tcPr>
          <w:p w14:paraId="11B0834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KAJURA</w:t>
            </w:r>
          </w:p>
        </w:tc>
        <w:tc>
          <w:tcPr>
            <w:tcW w:w="0" w:type="auto"/>
            <w:noWrap/>
            <w:vAlign w:val="center"/>
            <w:hideMark/>
          </w:tcPr>
          <w:p w14:paraId="3BA87FA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628</w:t>
            </w:r>
          </w:p>
        </w:tc>
        <w:tc>
          <w:tcPr>
            <w:tcW w:w="0" w:type="auto"/>
            <w:noWrap/>
            <w:vAlign w:val="center"/>
            <w:hideMark/>
          </w:tcPr>
          <w:p w14:paraId="4A36DD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359</w:t>
            </w:r>
          </w:p>
        </w:tc>
        <w:tc>
          <w:tcPr>
            <w:tcW w:w="0" w:type="auto"/>
            <w:noWrap/>
            <w:vAlign w:val="center"/>
            <w:hideMark/>
          </w:tcPr>
          <w:p w14:paraId="35E10B6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399</w:t>
            </w:r>
          </w:p>
        </w:tc>
        <w:tc>
          <w:tcPr>
            <w:tcW w:w="0" w:type="auto"/>
            <w:noWrap/>
            <w:vAlign w:val="center"/>
            <w:hideMark/>
          </w:tcPr>
          <w:p w14:paraId="15805FA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136</w:t>
            </w:r>
          </w:p>
        </w:tc>
        <w:tc>
          <w:tcPr>
            <w:tcW w:w="0" w:type="auto"/>
            <w:noWrap/>
            <w:vAlign w:val="center"/>
            <w:hideMark/>
          </w:tcPr>
          <w:p w14:paraId="78E2DB6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w:t>
            </w:r>
          </w:p>
        </w:tc>
        <w:tc>
          <w:tcPr>
            <w:tcW w:w="0" w:type="auto"/>
            <w:noWrap/>
            <w:vAlign w:val="center"/>
            <w:hideMark/>
          </w:tcPr>
          <w:p w14:paraId="320774F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w:t>
            </w:r>
          </w:p>
        </w:tc>
      </w:tr>
      <w:tr w:rsidR="006E57BA" w:rsidRPr="006E57BA" w14:paraId="4C458FB8" w14:textId="77777777" w:rsidTr="00C66D9D">
        <w:trPr>
          <w:trHeight w:val="312"/>
          <w:jc w:val="center"/>
        </w:trPr>
        <w:tc>
          <w:tcPr>
            <w:tcW w:w="0" w:type="auto"/>
            <w:vMerge/>
            <w:vAlign w:val="center"/>
            <w:hideMark/>
          </w:tcPr>
          <w:p w14:paraId="4977C14E" w14:textId="77777777" w:rsidR="006E57BA" w:rsidRPr="006E57BA" w:rsidRDefault="006E57BA" w:rsidP="00C66D9D">
            <w:pPr>
              <w:rPr>
                <w:color w:val="000000"/>
                <w:kern w:val="0"/>
                <w:sz w:val="24"/>
                <w:szCs w:val="24"/>
                <w14:ligatures w14:val="none"/>
              </w:rPr>
            </w:pPr>
          </w:p>
        </w:tc>
        <w:tc>
          <w:tcPr>
            <w:tcW w:w="0" w:type="auto"/>
            <w:noWrap/>
            <w:vAlign w:val="center"/>
            <w:hideMark/>
          </w:tcPr>
          <w:p w14:paraId="123FBC0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KASENENE</w:t>
            </w:r>
          </w:p>
        </w:tc>
        <w:tc>
          <w:tcPr>
            <w:tcW w:w="0" w:type="auto"/>
            <w:noWrap/>
            <w:vAlign w:val="center"/>
            <w:hideMark/>
          </w:tcPr>
          <w:p w14:paraId="321C571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761</w:t>
            </w:r>
          </w:p>
        </w:tc>
        <w:tc>
          <w:tcPr>
            <w:tcW w:w="0" w:type="auto"/>
            <w:noWrap/>
            <w:vAlign w:val="center"/>
            <w:hideMark/>
          </w:tcPr>
          <w:p w14:paraId="044505D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325</w:t>
            </w:r>
          </w:p>
        </w:tc>
        <w:tc>
          <w:tcPr>
            <w:tcW w:w="0" w:type="auto"/>
            <w:noWrap/>
            <w:vAlign w:val="center"/>
            <w:hideMark/>
          </w:tcPr>
          <w:p w14:paraId="66FCBFD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471</w:t>
            </w:r>
          </w:p>
        </w:tc>
        <w:tc>
          <w:tcPr>
            <w:tcW w:w="0" w:type="auto"/>
            <w:noWrap/>
            <w:vAlign w:val="center"/>
            <w:hideMark/>
          </w:tcPr>
          <w:p w14:paraId="0958C60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350</w:t>
            </w:r>
          </w:p>
        </w:tc>
        <w:tc>
          <w:tcPr>
            <w:tcW w:w="0" w:type="auto"/>
            <w:noWrap/>
            <w:vAlign w:val="center"/>
            <w:hideMark/>
          </w:tcPr>
          <w:p w14:paraId="2DB16DA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180</w:t>
            </w:r>
          </w:p>
        </w:tc>
        <w:tc>
          <w:tcPr>
            <w:tcW w:w="0" w:type="auto"/>
            <w:noWrap/>
            <w:vAlign w:val="center"/>
            <w:hideMark/>
          </w:tcPr>
          <w:p w14:paraId="0AC8969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67</w:t>
            </w:r>
          </w:p>
        </w:tc>
      </w:tr>
      <w:tr w:rsidR="006E57BA" w:rsidRPr="006E57BA" w14:paraId="11394D6A" w14:textId="77777777" w:rsidTr="00C66D9D">
        <w:trPr>
          <w:trHeight w:val="312"/>
          <w:jc w:val="center"/>
        </w:trPr>
        <w:tc>
          <w:tcPr>
            <w:tcW w:w="0" w:type="auto"/>
            <w:vMerge/>
            <w:vAlign w:val="center"/>
            <w:hideMark/>
          </w:tcPr>
          <w:p w14:paraId="23A76B86" w14:textId="77777777" w:rsidR="006E57BA" w:rsidRPr="006E57BA" w:rsidRDefault="006E57BA" w:rsidP="00C66D9D">
            <w:pPr>
              <w:rPr>
                <w:color w:val="000000"/>
                <w:kern w:val="0"/>
                <w:sz w:val="24"/>
                <w:szCs w:val="24"/>
                <w14:ligatures w14:val="none"/>
              </w:rPr>
            </w:pPr>
          </w:p>
        </w:tc>
        <w:tc>
          <w:tcPr>
            <w:tcW w:w="0" w:type="auto"/>
            <w:noWrap/>
            <w:vAlign w:val="center"/>
            <w:hideMark/>
          </w:tcPr>
          <w:p w14:paraId="68D4B9C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KIMANYA</w:t>
            </w:r>
          </w:p>
        </w:tc>
        <w:tc>
          <w:tcPr>
            <w:tcW w:w="0" w:type="auto"/>
            <w:noWrap/>
            <w:vAlign w:val="center"/>
            <w:hideMark/>
          </w:tcPr>
          <w:p w14:paraId="43E93B0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967</w:t>
            </w:r>
          </w:p>
        </w:tc>
        <w:tc>
          <w:tcPr>
            <w:tcW w:w="0" w:type="auto"/>
            <w:noWrap/>
            <w:vAlign w:val="center"/>
            <w:hideMark/>
          </w:tcPr>
          <w:p w14:paraId="6589520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595</w:t>
            </w:r>
          </w:p>
        </w:tc>
        <w:tc>
          <w:tcPr>
            <w:tcW w:w="0" w:type="auto"/>
            <w:noWrap/>
            <w:vAlign w:val="center"/>
            <w:hideMark/>
          </w:tcPr>
          <w:p w14:paraId="601DC1D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549</w:t>
            </w:r>
          </w:p>
        </w:tc>
        <w:tc>
          <w:tcPr>
            <w:tcW w:w="0" w:type="auto"/>
            <w:noWrap/>
            <w:vAlign w:val="center"/>
            <w:hideMark/>
          </w:tcPr>
          <w:p w14:paraId="70A3593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273</w:t>
            </w:r>
          </w:p>
        </w:tc>
        <w:tc>
          <w:tcPr>
            <w:tcW w:w="0" w:type="auto"/>
            <w:noWrap/>
            <w:vAlign w:val="center"/>
            <w:hideMark/>
          </w:tcPr>
          <w:p w14:paraId="45A328B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w:t>
            </w:r>
          </w:p>
        </w:tc>
        <w:tc>
          <w:tcPr>
            <w:tcW w:w="0" w:type="auto"/>
            <w:noWrap/>
            <w:vAlign w:val="center"/>
            <w:hideMark/>
          </w:tcPr>
          <w:p w14:paraId="1F5EC1B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w:t>
            </w:r>
          </w:p>
        </w:tc>
      </w:tr>
      <w:tr w:rsidR="006E57BA" w:rsidRPr="006E57BA" w14:paraId="07844754" w14:textId="77777777" w:rsidTr="00C66D9D">
        <w:trPr>
          <w:trHeight w:val="312"/>
          <w:jc w:val="center"/>
        </w:trPr>
        <w:tc>
          <w:tcPr>
            <w:tcW w:w="0" w:type="auto"/>
            <w:vMerge/>
            <w:vAlign w:val="center"/>
            <w:hideMark/>
          </w:tcPr>
          <w:p w14:paraId="5E5B9221" w14:textId="77777777" w:rsidR="006E57BA" w:rsidRPr="006E57BA" w:rsidRDefault="006E57BA" w:rsidP="00C66D9D">
            <w:pPr>
              <w:rPr>
                <w:color w:val="000000"/>
                <w:kern w:val="0"/>
                <w:sz w:val="24"/>
                <w:szCs w:val="24"/>
                <w14:ligatures w14:val="none"/>
              </w:rPr>
            </w:pPr>
          </w:p>
        </w:tc>
        <w:tc>
          <w:tcPr>
            <w:tcW w:w="0" w:type="auto"/>
            <w:noWrap/>
            <w:vAlign w:val="center"/>
            <w:hideMark/>
          </w:tcPr>
          <w:p w14:paraId="7A01E5C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NYANTONZI</w:t>
            </w:r>
          </w:p>
        </w:tc>
        <w:tc>
          <w:tcPr>
            <w:tcW w:w="0" w:type="auto"/>
            <w:noWrap/>
            <w:vAlign w:val="center"/>
            <w:hideMark/>
          </w:tcPr>
          <w:p w14:paraId="35D93C2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544</w:t>
            </w:r>
          </w:p>
        </w:tc>
        <w:tc>
          <w:tcPr>
            <w:tcW w:w="0" w:type="auto"/>
            <w:noWrap/>
            <w:vAlign w:val="center"/>
            <w:hideMark/>
          </w:tcPr>
          <w:p w14:paraId="69E50F1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117</w:t>
            </w:r>
          </w:p>
        </w:tc>
        <w:tc>
          <w:tcPr>
            <w:tcW w:w="0" w:type="auto"/>
            <w:noWrap/>
            <w:vAlign w:val="center"/>
            <w:hideMark/>
          </w:tcPr>
          <w:p w14:paraId="1381A3C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371</w:t>
            </w:r>
          </w:p>
        </w:tc>
        <w:tc>
          <w:tcPr>
            <w:tcW w:w="0" w:type="auto"/>
            <w:noWrap/>
            <w:vAlign w:val="center"/>
            <w:hideMark/>
          </w:tcPr>
          <w:p w14:paraId="6F75C84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237</w:t>
            </w:r>
          </w:p>
        </w:tc>
        <w:tc>
          <w:tcPr>
            <w:tcW w:w="0" w:type="auto"/>
            <w:noWrap/>
            <w:vAlign w:val="center"/>
            <w:hideMark/>
          </w:tcPr>
          <w:p w14:paraId="1490958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92</w:t>
            </w:r>
          </w:p>
        </w:tc>
        <w:tc>
          <w:tcPr>
            <w:tcW w:w="0" w:type="auto"/>
            <w:noWrap/>
            <w:vAlign w:val="center"/>
            <w:hideMark/>
          </w:tcPr>
          <w:p w14:paraId="09C5E23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w:t>
            </w:r>
          </w:p>
        </w:tc>
      </w:tr>
      <w:tr w:rsidR="006E57BA" w:rsidRPr="006E57BA" w14:paraId="4E2F94CF" w14:textId="77777777" w:rsidTr="00C66D9D">
        <w:trPr>
          <w:trHeight w:val="312"/>
          <w:jc w:val="center"/>
        </w:trPr>
        <w:tc>
          <w:tcPr>
            <w:tcW w:w="0" w:type="auto"/>
            <w:vMerge/>
            <w:vAlign w:val="center"/>
            <w:hideMark/>
          </w:tcPr>
          <w:p w14:paraId="78B111D7" w14:textId="77777777" w:rsidR="006E57BA" w:rsidRPr="006E57BA" w:rsidRDefault="006E57BA" w:rsidP="00C66D9D">
            <w:pPr>
              <w:rPr>
                <w:color w:val="000000"/>
                <w:kern w:val="0"/>
                <w:sz w:val="24"/>
                <w:szCs w:val="24"/>
                <w14:ligatures w14:val="none"/>
              </w:rPr>
            </w:pPr>
          </w:p>
        </w:tc>
        <w:tc>
          <w:tcPr>
            <w:tcW w:w="0" w:type="auto"/>
            <w:noWrap/>
            <w:vAlign w:val="center"/>
            <w:hideMark/>
          </w:tcPr>
          <w:p w14:paraId="3C066B6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RWEMPISI</w:t>
            </w:r>
          </w:p>
        </w:tc>
        <w:tc>
          <w:tcPr>
            <w:tcW w:w="0" w:type="auto"/>
            <w:noWrap/>
            <w:vAlign w:val="center"/>
            <w:hideMark/>
          </w:tcPr>
          <w:p w14:paraId="5D522E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989</w:t>
            </w:r>
          </w:p>
        </w:tc>
        <w:tc>
          <w:tcPr>
            <w:tcW w:w="0" w:type="auto"/>
            <w:noWrap/>
            <w:vAlign w:val="center"/>
            <w:hideMark/>
          </w:tcPr>
          <w:p w14:paraId="34DDEC0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349</w:t>
            </w:r>
          </w:p>
        </w:tc>
        <w:tc>
          <w:tcPr>
            <w:tcW w:w="0" w:type="auto"/>
            <w:noWrap/>
            <w:vAlign w:val="center"/>
            <w:hideMark/>
          </w:tcPr>
          <w:p w14:paraId="40B54E9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719</w:t>
            </w:r>
          </w:p>
        </w:tc>
        <w:tc>
          <w:tcPr>
            <w:tcW w:w="0" w:type="auto"/>
            <w:noWrap/>
            <w:vAlign w:val="center"/>
            <w:hideMark/>
          </w:tcPr>
          <w:p w14:paraId="0693F21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373</w:t>
            </w:r>
          </w:p>
        </w:tc>
        <w:tc>
          <w:tcPr>
            <w:tcW w:w="0" w:type="auto"/>
            <w:noWrap/>
            <w:vAlign w:val="center"/>
            <w:hideMark/>
          </w:tcPr>
          <w:p w14:paraId="74BAEE8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339</w:t>
            </w:r>
          </w:p>
        </w:tc>
        <w:tc>
          <w:tcPr>
            <w:tcW w:w="0" w:type="auto"/>
            <w:noWrap/>
            <w:vAlign w:val="center"/>
            <w:hideMark/>
          </w:tcPr>
          <w:p w14:paraId="425EE97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225</w:t>
            </w:r>
          </w:p>
        </w:tc>
      </w:tr>
      <w:tr w:rsidR="006E57BA" w:rsidRPr="006E57BA" w14:paraId="273D2C39" w14:textId="77777777" w:rsidTr="00C66D9D">
        <w:trPr>
          <w:trHeight w:val="312"/>
          <w:jc w:val="center"/>
        </w:trPr>
        <w:tc>
          <w:tcPr>
            <w:tcW w:w="0" w:type="auto"/>
            <w:vAlign w:val="center"/>
          </w:tcPr>
          <w:p w14:paraId="126C987A"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6B223A8A" w14:textId="77777777" w:rsidR="006E57BA" w:rsidRPr="006E57BA" w:rsidRDefault="006E57BA" w:rsidP="00C66D9D">
            <w:pPr>
              <w:rPr>
                <w:color w:val="000000"/>
                <w:kern w:val="0"/>
                <w:sz w:val="24"/>
                <w:szCs w:val="24"/>
                <w14:ligatures w14:val="none"/>
              </w:rPr>
            </w:pPr>
          </w:p>
        </w:tc>
        <w:tc>
          <w:tcPr>
            <w:tcW w:w="0" w:type="auto"/>
            <w:noWrap/>
            <w:vAlign w:val="center"/>
          </w:tcPr>
          <w:p w14:paraId="1B2C9F2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9E20E3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047D0D6"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E23637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EAB3E72"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A876512" w14:textId="77777777" w:rsidR="006E57BA" w:rsidRPr="006E57BA" w:rsidRDefault="006E57BA" w:rsidP="00C66D9D">
            <w:pPr>
              <w:jc w:val="right"/>
              <w:rPr>
                <w:color w:val="000000"/>
                <w:kern w:val="0"/>
                <w:sz w:val="24"/>
                <w:szCs w:val="24"/>
                <w14:ligatures w14:val="none"/>
              </w:rPr>
            </w:pPr>
          </w:p>
        </w:tc>
      </w:tr>
      <w:tr w:rsidR="006E57BA" w:rsidRPr="006E57BA" w14:paraId="64C3FC2B" w14:textId="77777777" w:rsidTr="00C66D9D">
        <w:trPr>
          <w:trHeight w:val="312"/>
          <w:jc w:val="center"/>
        </w:trPr>
        <w:tc>
          <w:tcPr>
            <w:tcW w:w="0" w:type="auto"/>
            <w:vMerge w:val="restart"/>
            <w:noWrap/>
            <w:vAlign w:val="center"/>
            <w:hideMark/>
          </w:tcPr>
          <w:p w14:paraId="70D6418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w:t>
            </w:r>
          </w:p>
        </w:tc>
        <w:tc>
          <w:tcPr>
            <w:tcW w:w="0" w:type="auto"/>
            <w:noWrap/>
            <w:vAlign w:val="center"/>
            <w:hideMark/>
          </w:tcPr>
          <w:p w14:paraId="669CA21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w:t>
            </w:r>
          </w:p>
        </w:tc>
        <w:tc>
          <w:tcPr>
            <w:tcW w:w="0" w:type="auto"/>
            <w:noWrap/>
            <w:vAlign w:val="center"/>
            <w:hideMark/>
          </w:tcPr>
          <w:p w14:paraId="2202781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430</w:t>
            </w:r>
          </w:p>
        </w:tc>
        <w:tc>
          <w:tcPr>
            <w:tcW w:w="0" w:type="auto"/>
            <w:noWrap/>
            <w:vAlign w:val="center"/>
            <w:hideMark/>
          </w:tcPr>
          <w:p w14:paraId="53C4CA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331</w:t>
            </w:r>
          </w:p>
        </w:tc>
        <w:tc>
          <w:tcPr>
            <w:tcW w:w="0" w:type="auto"/>
            <w:noWrap/>
            <w:vAlign w:val="center"/>
            <w:hideMark/>
          </w:tcPr>
          <w:p w14:paraId="3F952A3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120</w:t>
            </w:r>
          </w:p>
        </w:tc>
        <w:tc>
          <w:tcPr>
            <w:tcW w:w="0" w:type="auto"/>
            <w:noWrap/>
            <w:vAlign w:val="center"/>
            <w:hideMark/>
          </w:tcPr>
          <w:p w14:paraId="5881F35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w:t>
            </w:r>
          </w:p>
        </w:tc>
        <w:tc>
          <w:tcPr>
            <w:tcW w:w="0" w:type="auto"/>
            <w:noWrap/>
            <w:vAlign w:val="center"/>
            <w:hideMark/>
          </w:tcPr>
          <w:p w14:paraId="0C6175F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w:t>
            </w:r>
          </w:p>
        </w:tc>
        <w:tc>
          <w:tcPr>
            <w:tcW w:w="0" w:type="auto"/>
            <w:noWrap/>
            <w:vAlign w:val="center"/>
            <w:hideMark/>
          </w:tcPr>
          <w:p w14:paraId="11F7A6B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w:t>
            </w:r>
          </w:p>
        </w:tc>
      </w:tr>
      <w:tr w:rsidR="006E57BA" w:rsidRPr="006E57BA" w14:paraId="04B57BA3" w14:textId="77777777" w:rsidTr="00C66D9D">
        <w:trPr>
          <w:trHeight w:val="312"/>
          <w:jc w:val="center"/>
        </w:trPr>
        <w:tc>
          <w:tcPr>
            <w:tcW w:w="0" w:type="auto"/>
            <w:vMerge/>
            <w:vAlign w:val="center"/>
            <w:hideMark/>
          </w:tcPr>
          <w:p w14:paraId="4DADEC37" w14:textId="77777777" w:rsidR="006E57BA" w:rsidRPr="006E57BA" w:rsidRDefault="006E57BA" w:rsidP="00C66D9D">
            <w:pPr>
              <w:rPr>
                <w:color w:val="000000"/>
                <w:kern w:val="0"/>
                <w:sz w:val="24"/>
                <w:szCs w:val="24"/>
                <w14:ligatures w14:val="none"/>
              </w:rPr>
            </w:pPr>
          </w:p>
        </w:tc>
        <w:tc>
          <w:tcPr>
            <w:tcW w:w="0" w:type="auto"/>
            <w:noWrap/>
            <w:vAlign w:val="center"/>
            <w:hideMark/>
          </w:tcPr>
          <w:p w14:paraId="244BD7B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KYARUTANGA</w:t>
            </w:r>
          </w:p>
        </w:tc>
        <w:tc>
          <w:tcPr>
            <w:tcW w:w="0" w:type="auto"/>
            <w:noWrap/>
            <w:vAlign w:val="center"/>
            <w:hideMark/>
          </w:tcPr>
          <w:p w14:paraId="0C9F6A3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73</w:t>
            </w:r>
          </w:p>
        </w:tc>
        <w:tc>
          <w:tcPr>
            <w:tcW w:w="0" w:type="auto"/>
            <w:noWrap/>
            <w:vAlign w:val="center"/>
            <w:hideMark/>
          </w:tcPr>
          <w:p w14:paraId="5ABB691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w:t>
            </w:r>
          </w:p>
        </w:tc>
        <w:tc>
          <w:tcPr>
            <w:tcW w:w="0" w:type="auto"/>
            <w:noWrap/>
            <w:vAlign w:val="center"/>
            <w:hideMark/>
          </w:tcPr>
          <w:p w14:paraId="62BAB93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58</w:t>
            </w:r>
          </w:p>
        </w:tc>
        <w:tc>
          <w:tcPr>
            <w:tcW w:w="0" w:type="auto"/>
            <w:noWrap/>
            <w:vAlign w:val="center"/>
            <w:hideMark/>
          </w:tcPr>
          <w:p w14:paraId="30617A5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w:t>
            </w:r>
          </w:p>
        </w:tc>
        <w:tc>
          <w:tcPr>
            <w:tcW w:w="0" w:type="auto"/>
            <w:noWrap/>
            <w:vAlign w:val="center"/>
            <w:hideMark/>
          </w:tcPr>
          <w:p w14:paraId="269EDD8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w:t>
            </w:r>
          </w:p>
        </w:tc>
        <w:tc>
          <w:tcPr>
            <w:tcW w:w="0" w:type="auto"/>
            <w:noWrap/>
            <w:vAlign w:val="center"/>
            <w:hideMark/>
          </w:tcPr>
          <w:p w14:paraId="37A65FC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0</w:t>
            </w:r>
          </w:p>
        </w:tc>
      </w:tr>
      <w:tr w:rsidR="006E57BA" w:rsidRPr="006E57BA" w14:paraId="4C8D4C94" w14:textId="77777777" w:rsidTr="00C66D9D">
        <w:trPr>
          <w:trHeight w:val="312"/>
          <w:jc w:val="center"/>
        </w:trPr>
        <w:tc>
          <w:tcPr>
            <w:tcW w:w="0" w:type="auto"/>
            <w:vMerge/>
            <w:vAlign w:val="center"/>
            <w:hideMark/>
          </w:tcPr>
          <w:p w14:paraId="4154D8FB" w14:textId="77777777" w:rsidR="006E57BA" w:rsidRPr="006E57BA" w:rsidRDefault="006E57BA" w:rsidP="00C66D9D">
            <w:pPr>
              <w:rPr>
                <w:color w:val="000000"/>
                <w:kern w:val="0"/>
                <w:sz w:val="24"/>
                <w:szCs w:val="24"/>
                <w14:ligatures w14:val="none"/>
              </w:rPr>
            </w:pPr>
          </w:p>
        </w:tc>
        <w:tc>
          <w:tcPr>
            <w:tcW w:w="0" w:type="auto"/>
            <w:noWrap/>
            <w:vAlign w:val="center"/>
            <w:hideMark/>
          </w:tcPr>
          <w:p w14:paraId="6F14FAE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MIDUMA</w:t>
            </w:r>
          </w:p>
        </w:tc>
        <w:tc>
          <w:tcPr>
            <w:tcW w:w="0" w:type="auto"/>
            <w:noWrap/>
            <w:vAlign w:val="center"/>
            <w:hideMark/>
          </w:tcPr>
          <w:p w14:paraId="12EB964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w:t>
            </w:r>
          </w:p>
        </w:tc>
        <w:tc>
          <w:tcPr>
            <w:tcW w:w="0" w:type="auto"/>
            <w:noWrap/>
            <w:vAlign w:val="center"/>
            <w:hideMark/>
          </w:tcPr>
          <w:p w14:paraId="72F16B4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w:t>
            </w:r>
          </w:p>
        </w:tc>
        <w:tc>
          <w:tcPr>
            <w:tcW w:w="0" w:type="auto"/>
            <w:noWrap/>
            <w:vAlign w:val="center"/>
            <w:hideMark/>
          </w:tcPr>
          <w:p w14:paraId="32AD46D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31</w:t>
            </w:r>
          </w:p>
        </w:tc>
        <w:tc>
          <w:tcPr>
            <w:tcW w:w="0" w:type="auto"/>
            <w:noWrap/>
            <w:vAlign w:val="center"/>
            <w:hideMark/>
          </w:tcPr>
          <w:p w14:paraId="3C830A2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w:t>
            </w:r>
          </w:p>
        </w:tc>
        <w:tc>
          <w:tcPr>
            <w:tcW w:w="0" w:type="auto"/>
            <w:noWrap/>
            <w:vAlign w:val="center"/>
            <w:hideMark/>
          </w:tcPr>
          <w:p w14:paraId="0A2983E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w:t>
            </w:r>
          </w:p>
        </w:tc>
        <w:tc>
          <w:tcPr>
            <w:tcW w:w="0" w:type="auto"/>
            <w:noWrap/>
            <w:vAlign w:val="center"/>
            <w:hideMark/>
          </w:tcPr>
          <w:p w14:paraId="75B56FC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w:t>
            </w:r>
          </w:p>
        </w:tc>
      </w:tr>
      <w:tr w:rsidR="006E57BA" w:rsidRPr="006E57BA" w14:paraId="75E4973E" w14:textId="77777777" w:rsidTr="00C66D9D">
        <w:trPr>
          <w:trHeight w:val="312"/>
          <w:jc w:val="center"/>
        </w:trPr>
        <w:tc>
          <w:tcPr>
            <w:tcW w:w="0" w:type="auto"/>
            <w:vAlign w:val="center"/>
          </w:tcPr>
          <w:p w14:paraId="63BFA135"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4998471E" w14:textId="77777777" w:rsidR="006E57BA" w:rsidRPr="006E57BA" w:rsidRDefault="006E57BA" w:rsidP="00C66D9D">
            <w:pPr>
              <w:rPr>
                <w:color w:val="000000"/>
                <w:kern w:val="0"/>
                <w:sz w:val="24"/>
                <w:szCs w:val="24"/>
                <w14:ligatures w14:val="none"/>
              </w:rPr>
            </w:pPr>
          </w:p>
        </w:tc>
        <w:tc>
          <w:tcPr>
            <w:tcW w:w="0" w:type="auto"/>
            <w:noWrap/>
            <w:vAlign w:val="center"/>
          </w:tcPr>
          <w:p w14:paraId="71ED3412"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33F37F24"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F61516F"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37DE27E"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3F66ED71"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AAFD0A7" w14:textId="77777777" w:rsidR="006E57BA" w:rsidRPr="006E57BA" w:rsidRDefault="006E57BA" w:rsidP="00C66D9D">
            <w:pPr>
              <w:jc w:val="right"/>
              <w:rPr>
                <w:color w:val="000000"/>
                <w:kern w:val="0"/>
                <w:sz w:val="24"/>
                <w:szCs w:val="24"/>
                <w14:ligatures w14:val="none"/>
              </w:rPr>
            </w:pPr>
          </w:p>
        </w:tc>
      </w:tr>
      <w:tr w:rsidR="006E57BA" w:rsidRPr="006E57BA" w14:paraId="2EC95CB3" w14:textId="77777777" w:rsidTr="00C66D9D">
        <w:trPr>
          <w:trHeight w:val="312"/>
          <w:jc w:val="center"/>
        </w:trPr>
        <w:tc>
          <w:tcPr>
            <w:tcW w:w="0" w:type="auto"/>
            <w:vMerge w:val="restart"/>
            <w:noWrap/>
            <w:vAlign w:val="center"/>
            <w:hideMark/>
          </w:tcPr>
          <w:p w14:paraId="5D8B1A0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TOWNCOUNCIL</w:t>
            </w:r>
          </w:p>
        </w:tc>
        <w:tc>
          <w:tcPr>
            <w:tcW w:w="0" w:type="auto"/>
            <w:noWrap/>
            <w:vAlign w:val="center"/>
            <w:hideMark/>
          </w:tcPr>
          <w:p w14:paraId="3C72B67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BUKOOBA</w:t>
            </w:r>
          </w:p>
        </w:tc>
        <w:tc>
          <w:tcPr>
            <w:tcW w:w="0" w:type="auto"/>
            <w:noWrap/>
            <w:vAlign w:val="center"/>
            <w:hideMark/>
          </w:tcPr>
          <w:p w14:paraId="17CFD6D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w:t>
            </w:r>
          </w:p>
        </w:tc>
        <w:tc>
          <w:tcPr>
            <w:tcW w:w="0" w:type="auto"/>
            <w:noWrap/>
            <w:vAlign w:val="center"/>
            <w:hideMark/>
          </w:tcPr>
          <w:p w14:paraId="1B71D27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w:t>
            </w:r>
          </w:p>
        </w:tc>
        <w:tc>
          <w:tcPr>
            <w:tcW w:w="0" w:type="auto"/>
            <w:noWrap/>
            <w:vAlign w:val="center"/>
            <w:hideMark/>
          </w:tcPr>
          <w:p w14:paraId="78A5043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28</w:t>
            </w:r>
          </w:p>
        </w:tc>
        <w:tc>
          <w:tcPr>
            <w:tcW w:w="0" w:type="auto"/>
            <w:noWrap/>
            <w:vAlign w:val="center"/>
            <w:hideMark/>
          </w:tcPr>
          <w:p w14:paraId="6D9E8C2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w:t>
            </w:r>
          </w:p>
        </w:tc>
        <w:tc>
          <w:tcPr>
            <w:tcW w:w="0" w:type="auto"/>
            <w:noWrap/>
            <w:vAlign w:val="center"/>
            <w:hideMark/>
          </w:tcPr>
          <w:p w14:paraId="7674024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w:t>
            </w:r>
          </w:p>
        </w:tc>
        <w:tc>
          <w:tcPr>
            <w:tcW w:w="0" w:type="auto"/>
            <w:noWrap/>
            <w:vAlign w:val="center"/>
            <w:hideMark/>
          </w:tcPr>
          <w:p w14:paraId="5B88EBC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w:t>
            </w:r>
          </w:p>
        </w:tc>
      </w:tr>
      <w:tr w:rsidR="006E57BA" w:rsidRPr="006E57BA" w14:paraId="4AED91F4" w14:textId="77777777" w:rsidTr="00C66D9D">
        <w:trPr>
          <w:trHeight w:val="312"/>
          <w:jc w:val="center"/>
        </w:trPr>
        <w:tc>
          <w:tcPr>
            <w:tcW w:w="0" w:type="auto"/>
            <w:vMerge/>
            <w:vAlign w:val="center"/>
            <w:hideMark/>
          </w:tcPr>
          <w:p w14:paraId="7DF61617" w14:textId="77777777" w:rsidR="006E57BA" w:rsidRPr="006E57BA" w:rsidRDefault="006E57BA" w:rsidP="00C66D9D">
            <w:pPr>
              <w:rPr>
                <w:color w:val="000000"/>
                <w:kern w:val="0"/>
                <w:sz w:val="24"/>
                <w:szCs w:val="24"/>
                <w14:ligatures w14:val="none"/>
              </w:rPr>
            </w:pPr>
          </w:p>
        </w:tc>
        <w:tc>
          <w:tcPr>
            <w:tcW w:w="0" w:type="auto"/>
            <w:noWrap/>
            <w:vAlign w:val="center"/>
            <w:hideMark/>
          </w:tcPr>
          <w:p w14:paraId="64BA731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KIJUNJUBWA WARD</w:t>
            </w:r>
          </w:p>
        </w:tc>
        <w:tc>
          <w:tcPr>
            <w:tcW w:w="0" w:type="auto"/>
            <w:noWrap/>
            <w:vAlign w:val="center"/>
            <w:hideMark/>
          </w:tcPr>
          <w:p w14:paraId="5FDEAB4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131</w:t>
            </w:r>
          </w:p>
        </w:tc>
        <w:tc>
          <w:tcPr>
            <w:tcW w:w="0" w:type="auto"/>
            <w:noWrap/>
            <w:vAlign w:val="center"/>
            <w:hideMark/>
          </w:tcPr>
          <w:p w14:paraId="7C5E704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w:t>
            </w:r>
          </w:p>
        </w:tc>
        <w:tc>
          <w:tcPr>
            <w:tcW w:w="0" w:type="auto"/>
            <w:noWrap/>
            <w:vAlign w:val="center"/>
            <w:hideMark/>
          </w:tcPr>
          <w:p w14:paraId="4E07372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97</w:t>
            </w:r>
          </w:p>
        </w:tc>
        <w:tc>
          <w:tcPr>
            <w:tcW w:w="0" w:type="auto"/>
            <w:noWrap/>
            <w:vAlign w:val="center"/>
            <w:hideMark/>
          </w:tcPr>
          <w:p w14:paraId="05DCA74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w:t>
            </w:r>
          </w:p>
        </w:tc>
        <w:tc>
          <w:tcPr>
            <w:tcW w:w="0" w:type="auto"/>
            <w:noWrap/>
            <w:vAlign w:val="center"/>
            <w:hideMark/>
          </w:tcPr>
          <w:p w14:paraId="7D09C77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w:t>
            </w:r>
          </w:p>
        </w:tc>
        <w:tc>
          <w:tcPr>
            <w:tcW w:w="0" w:type="auto"/>
            <w:noWrap/>
            <w:vAlign w:val="center"/>
            <w:hideMark/>
          </w:tcPr>
          <w:p w14:paraId="7B35684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w:t>
            </w:r>
          </w:p>
        </w:tc>
      </w:tr>
      <w:tr w:rsidR="006E57BA" w:rsidRPr="006E57BA" w14:paraId="47FDBD47" w14:textId="77777777" w:rsidTr="00C66D9D">
        <w:trPr>
          <w:trHeight w:val="312"/>
          <w:jc w:val="center"/>
        </w:trPr>
        <w:tc>
          <w:tcPr>
            <w:tcW w:w="0" w:type="auto"/>
            <w:vMerge/>
            <w:vAlign w:val="center"/>
            <w:hideMark/>
          </w:tcPr>
          <w:p w14:paraId="17051FB9" w14:textId="77777777" w:rsidR="006E57BA" w:rsidRPr="006E57BA" w:rsidRDefault="006E57BA" w:rsidP="00C66D9D">
            <w:pPr>
              <w:rPr>
                <w:color w:val="000000"/>
                <w:kern w:val="0"/>
                <w:sz w:val="24"/>
                <w:szCs w:val="24"/>
                <w14:ligatures w14:val="none"/>
              </w:rPr>
            </w:pPr>
          </w:p>
        </w:tc>
        <w:tc>
          <w:tcPr>
            <w:tcW w:w="0" w:type="auto"/>
            <w:noWrap/>
            <w:vAlign w:val="center"/>
            <w:hideMark/>
          </w:tcPr>
          <w:p w14:paraId="3A9ECD2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NYAMUKONGO WARD</w:t>
            </w:r>
          </w:p>
        </w:tc>
        <w:tc>
          <w:tcPr>
            <w:tcW w:w="0" w:type="auto"/>
            <w:noWrap/>
            <w:vAlign w:val="center"/>
            <w:hideMark/>
          </w:tcPr>
          <w:p w14:paraId="79304B6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158</w:t>
            </w:r>
          </w:p>
        </w:tc>
        <w:tc>
          <w:tcPr>
            <w:tcW w:w="0" w:type="auto"/>
            <w:noWrap/>
            <w:vAlign w:val="center"/>
            <w:hideMark/>
          </w:tcPr>
          <w:p w14:paraId="4CCA3F4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90</w:t>
            </w:r>
          </w:p>
        </w:tc>
        <w:tc>
          <w:tcPr>
            <w:tcW w:w="0" w:type="auto"/>
            <w:noWrap/>
            <w:vAlign w:val="center"/>
            <w:hideMark/>
          </w:tcPr>
          <w:p w14:paraId="05EB81D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58</w:t>
            </w:r>
          </w:p>
        </w:tc>
        <w:tc>
          <w:tcPr>
            <w:tcW w:w="0" w:type="auto"/>
            <w:noWrap/>
            <w:vAlign w:val="center"/>
            <w:hideMark/>
          </w:tcPr>
          <w:p w14:paraId="36E1855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w:t>
            </w:r>
          </w:p>
        </w:tc>
        <w:tc>
          <w:tcPr>
            <w:tcW w:w="0" w:type="auto"/>
            <w:noWrap/>
            <w:vAlign w:val="center"/>
            <w:hideMark/>
          </w:tcPr>
          <w:p w14:paraId="04C4A80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w:t>
            </w:r>
          </w:p>
        </w:tc>
        <w:tc>
          <w:tcPr>
            <w:tcW w:w="0" w:type="auto"/>
            <w:noWrap/>
            <w:vAlign w:val="center"/>
            <w:hideMark/>
          </w:tcPr>
          <w:p w14:paraId="076EFD7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0</w:t>
            </w:r>
          </w:p>
        </w:tc>
      </w:tr>
      <w:tr w:rsidR="006E57BA" w:rsidRPr="006E57BA" w14:paraId="134C09A0" w14:textId="77777777" w:rsidTr="00C66D9D">
        <w:trPr>
          <w:trHeight w:val="312"/>
          <w:jc w:val="center"/>
        </w:trPr>
        <w:tc>
          <w:tcPr>
            <w:tcW w:w="0" w:type="auto"/>
            <w:vAlign w:val="center"/>
          </w:tcPr>
          <w:p w14:paraId="6C5335D7"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4F456C45" w14:textId="77777777" w:rsidR="006E57BA" w:rsidRPr="006E57BA" w:rsidRDefault="006E57BA" w:rsidP="00C66D9D">
            <w:pPr>
              <w:rPr>
                <w:color w:val="000000"/>
                <w:kern w:val="0"/>
                <w:sz w:val="24"/>
                <w:szCs w:val="24"/>
                <w14:ligatures w14:val="none"/>
              </w:rPr>
            </w:pPr>
          </w:p>
        </w:tc>
        <w:tc>
          <w:tcPr>
            <w:tcW w:w="0" w:type="auto"/>
            <w:noWrap/>
            <w:vAlign w:val="center"/>
          </w:tcPr>
          <w:p w14:paraId="355773F3"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70805CB"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9D338C2"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7350F4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99784AA"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4C922E1" w14:textId="77777777" w:rsidR="006E57BA" w:rsidRPr="006E57BA" w:rsidRDefault="006E57BA" w:rsidP="00C66D9D">
            <w:pPr>
              <w:jc w:val="right"/>
              <w:rPr>
                <w:color w:val="000000"/>
                <w:kern w:val="0"/>
                <w:sz w:val="24"/>
                <w:szCs w:val="24"/>
                <w14:ligatures w14:val="none"/>
              </w:rPr>
            </w:pPr>
          </w:p>
        </w:tc>
      </w:tr>
      <w:tr w:rsidR="006E57BA" w:rsidRPr="006E57BA" w14:paraId="641DC98F" w14:textId="77777777" w:rsidTr="00C66D9D">
        <w:trPr>
          <w:trHeight w:val="312"/>
          <w:jc w:val="center"/>
        </w:trPr>
        <w:tc>
          <w:tcPr>
            <w:tcW w:w="0" w:type="auto"/>
            <w:vMerge w:val="restart"/>
            <w:noWrap/>
            <w:vAlign w:val="center"/>
            <w:hideMark/>
          </w:tcPr>
          <w:p w14:paraId="671A0A9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 xml:space="preserve">KIMENGO </w:t>
            </w:r>
          </w:p>
        </w:tc>
        <w:tc>
          <w:tcPr>
            <w:tcW w:w="0" w:type="auto"/>
            <w:noWrap/>
            <w:vAlign w:val="center"/>
            <w:hideMark/>
          </w:tcPr>
          <w:p w14:paraId="6D14A63B"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KIBANGYA</w:t>
            </w:r>
          </w:p>
        </w:tc>
        <w:tc>
          <w:tcPr>
            <w:tcW w:w="0" w:type="auto"/>
            <w:noWrap/>
            <w:vAlign w:val="center"/>
            <w:hideMark/>
          </w:tcPr>
          <w:p w14:paraId="4C3A16C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75</w:t>
            </w:r>
          </w:p>
        </w:tc>
        <w:tc>
          <w:tcPr>
            <w:tcW w:w="0" w:type="auto"/>
            <w:noWrap/>
            <w:vAlign w:val="center"/>
            <w:hideMark/>
          </w:tcPr>
          <w:p w14:paraId="6B89899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w:t>
            </w:r>
          </w:p>
        </w:tc>
        <w:tc>
          <w:tcPr>
            <w:tcW w:w="0" w:type="auto"/>
            <w:noWrap/>
            <w:vAlign w:val="center"/>
            <w:hideMark/>
          </w:tcPr>
          <w:p w14:paraId="166F6A6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63</w:t>
            </w:r>
          </w:p>
        </w:tc>
        <w:tc>
          <w:tcPr>
            <w:tcW w:w="0" w:type="auto"/>
            <w:noWrap/>
            <w:vAlign w:val="center"/>
            <w:hideMark/>
          </w:tcPr>
          <w:p w14:paraId="4B50B18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w:t>
            </w:r>
          </w:p>
        </w:tc>
        <w:tc>
          <w:tcPr>
            <w:tcW w:w="0" w:type="auto"/>
            <w:noWrap/>
            <w:vAlign w:val="center"/>
            <w:hideMark/>
          </w:tcPr>
          <w:p w14:paraId="71B75AE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w:t>
            </w:r>
          </w:p>
        </w:tc>
        <w:tc>
          <w:tcPr>
            <w:tcW w:w="0" w:type="auto"/>
            <w:noWrap/>
            <w:vAlign w:val="center"/>
            <w:hideMark/>
          </w:tcPr>
          <w:p w14:paraId="222798C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w:t>
            </w:r>
          </w:p>
        </w:tc>
      </w:tr>
      <w:tr w:rsidR="006E57BA" w:rsidRPr="006E57BA" w14:paraId="1E44785B" w14:textId="77777777" w:rsidTr="00C66D9D">
        <w:trPr>
          <w:trHeight w:val="312"/>
          <w:jc w:val="center"/>
        </w:trPr>
        <w:tc>
          <w:tcPr>
            <w:tcW w:w="0" w:type="auto"/>
            <w:vMerge/>
            <w:vAlign w:val="center"/>
            <w:hideMark/>
          </w:tcPr>
          <w:p w14:paraId="65CA7207" w14:textId="77777777" w:rsidR="006E57BA" w:rsidRPr="006E57BA" w:rsidRDefault="006E57BA" w:rsidP="00C66D9D">
            <w:pPr>
              <w:rPr>
                <w:color w:val="000000"/>
                <w:kern w:val="0"/>
                <w:sz w:val="24"/>
                <w:szCs w:val="24"/>
                <w14:ligatures w14:val="none"/>
              </w:rPr>
            </w:pPr>
          </w:p>
        </w:tc>
        <w:tc>
          <w:tcPr>
            <w:tcW w:w="0" w:type="auto"/>
            <w:noWrap/>
            <w:vAlign w:val="center"/>
            <w:hideMark/>
          </w:tcPr>
          <w:p w14:paraId="228552C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KIMENGO</w:t>
            </w:r>
          </w:p>
        </w:tc>
        <w:tc>
          <w:tcPr>
            <w:tcW w:w="0" w:type="auto"/>
            <w:noWrap/>
            <w:vAlign w:val="center"/>
            <w:hideMark/>
          </w:tcPr>
          <w:p w14:paraId="6FC58D2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366</w:t>
            </w:r>
          </w:p>
        </w:tc>
        <w:tc>
          <w:tcPr>
            <w:tcW w:w="0" w:type="auto"/>
            <w:noWrap/>
            <w:vAlign w:val="center"/>
            <w:hideMark/>
          </w:tcPr>
          <w:p w14:paraId="08C4405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w:t>
            </w:r>
          </w:p>
        </w:tc>
        <w:tc>
          <w:tcPr>
            <w:tcW w:w="0" w:type="auto"/>
            <w:noWrap/>
            <w:vAlign w:val="center"/>
            <w:hideMark/>
          </w:tcPr>
          <w:p w14:paraId="6BE4641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236</w:t>
            </w:r>
          </w:p>
        </w:tc>
        <w:tc>
          <w:tcPr>
            <w:tcW w:w="0" w:type="auto"/>
            <w:noWrap/>
            <w:vAlign w:val="center"/>
            <w:hideMark/>
          </w:tcPr>
          <w:p w14:paraId="33E028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223</w:t>
            </w:r>
          </w:p>
        </w:tc>
        <w:tc>
          <w:tcPr>
            <w:tcW w:w="0" w:type="auto"/>
            <w:noWrap/>
            <w:vAlign w:val="center"/>
            <w:hideMark/>
          </w:tcPr>
          <w:p w14:paraId="397A1EA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149</w:t>
            </w:r>
          </w:p>
        </w:tc>
        <w:tc>
          <w:tcPr>
            <w:tcW w:w="0" w:type="auto"/>
            <w:noWrap/>
            <w:vAlign w:val="center"/>
            <w:hideMark/>
          </w:tcPr>
          <w:p w14:paraId="1CF5D6F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66</w:t>
            </w:r>
          </w:p>
        </w:tc>
      </w:tr>
      <w:tr w:rsidR="006E57BA" w:rsidRPr="006E57BA" w14:paraId="3B399386" w14:textId="77777777" w:rsidTr="00C66D9D">
        <w:trPr>
          <w:trHeight w:val="312"/>
          <w:jc w:val="center"/>
        </w:trPr>
        <w:tc>
          <w:tcPr>
            <w:tcW w:w="0" w:type="auto"/>
            <w:vAlign w:val="center"/>
          </w:tcPr>
          <w:p w14:paraId="43C9FE7F"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373513E5" w14:textId="77777777" w:rsidR="006E57BA" w:rsidRPr="006E57BA" w:rsidRDefault="006E57BA" w:rsidP="00C66D9D">
            <w:pPr>
              <w:rPr>
                <w:color w:val="000000"/>
                <w:kern w:val="0"/>
                <w:sz w:val="24"/>
                <w:szCs w:val="24"/>
                <w14:ligatures w14:val="none"/>
              </w:rPr>
            </w:pPr>
          </w:p>
        </w:tc>
        <w:tc>
          <w:tcPr>
            <w:tcW w:w="0" w:type="auto"/>
            <w:noWrap/>
            <w:vAlign w:val="center"/>
          </w:tcPr>
          <w:p w14:paraId="0A491628"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30E3A777"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89C5D2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1AE10E9"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5DCB8486"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3A7E643" w14:textId="77777777" w:rsidR="006E57BA" w:rsidRPr="006E57BA" w:rsidRDefault="006E57BA" w:rsidP="00C66D9D">
            <w:pPr>
              <w:jc w:val="right"/>
              <w:rPr>
                <w:color w:val="000000"/>
                <w:kern w:val="0"/>
                <w:sz w:val="24"/>
                <w:szCs w:val="24"/>
                <w14:ligatures w14:val="none"/>
              </w:rPr>
            </w:pPr>
          </w:p>
        </w:tc>
      </w:tr>
      <w:tr w:rsidR="006E57BA" w:rsidRPr="006E57BA" w14:paraId="5282D4B2" w14:textId="77777777" w:rsidTr="00C66D9D">
        <w:trPr>
          <w:trHeight w:val="312"/>
          <w:jc w:val="center"/>
        </w:trPr>
        <w:tc>
          <w:tcPr>
            <w:tcW w:w="0" w:type="auto"/>
            <w:vMerge w:val="restart"/>
            <w:noWrap/>
            <w:vAlign w:val="center"/>
            <w:hideMark/>
          </w:tcPr>
          <w:p w14:paraId="2ADD46D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0" w:type="auto"/>
            <w:noWrap/>
            <w:vAlign w:val="center"/>
            <w:hideMark/>
          </w:tcPr>
          <w:p w14:paraId="05F33A5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KATUUGO</w:t>
            </w:r>
          </w:p>
        </w:tc>
        <w:tc>
          <w:tcPr>
            <w:tcW w:w="0" w:type="auto"/>
            <w:noWrap/>
            <w:vAlign w:val="center"/>
            <w:hideMark/>
          </w:tcPr>
          <w:p w14:paraId="5F11D0B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622</w:t>
            </w:r>
          </w:p>
        </w:tc>
        <w:tc>
          <w:tcPr>
            <w:tcW w:w="0" w:type="auto"/>
            <w:noWrap/>
            <w:vAlign w:val="center"/>
            <w:hideMark/>
          </w:tcPr>
          <w:p w14:paraId="4981677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307</w:t>
            </w:r>
          </w:p>
        </w:tc>
        <w:tc>
          <w:tcPr>
            <w:tcW w:w="0" w:type="auto"/>
            <w:noWrap/>
            <w:vAlign w:val="center"/>
            <w:hideMark/>
          </w:tcPr>
          <w:p w14:paraId="046ABEF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410</w:t>
            </w:r>
          </w:p>
        </w:tc>
        <w:tc>
          <w:tcPr>
            <w:tcW w:w="0" w:type="auto"/>
            <w:noWrap/>
            <w:vAlign w:val="center"/>
            <w:hideMark/>
          </w:tcPr>
          <w:p w14:paraId="0E2C937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176</w:t>
            </w:r>
          </w:p>
        </w:tc>
        <w:tc>
          <w:tcPr>
            <w:tcW w:w="0" w:type="auto"/>
            <w:noWrap/>
            <w:vAlign w:val="center"/>
            <w:hideMark/>
          </w:tcPr>
          <w:p w14:paraId="5F2253F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93</w:t>
            </w:r>
          </w:p>
        </w:tc>
        <w:tc>
          <w:tcPr>
            <w:tcW w:w="0" w:type="auto"/>
            <w:noWrap/>
            <w:vAlign w:val="center"/>
            <w:hideMark/>
          </w:tcPr>
          <w:p w14:paraId="42FBD7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w:t>
            </w:r>
          </w:p>
        </w:tc>
      </w:tr>
      <w:tr w:rsidR="006E57BA" w:rsidRPr="006E57BA" w14:paraId="19C7480E" w14:textId="77777777" w:rsidTr="00C66D9D">
        <w:trPr>
          <w:trHeight w:val="312"/>
          <w:jc w:val="center"/>
        </w:trPr>
        <w:tc>
          <w:tcPr>
            <w:tcW w:w="0" w:type="auto"/>
            <w:vMerge/>
            <w:vAlign w:val="center"/>
            <w:hideMark/>
          </w:tcPr>
          <w:p w14:paraId="00268171" w14:textId="77777777" w:rsidR="006E57BA" w:rsidRPr="006E57BA" w:rsidRDefault="006E57BA" w:rsidP="00C66D9D">
            <w:pPr>
              <w:rPr>
                <w:color w:val="000000"/>
                <w:kern w:val="0"/>
                <w:sz w:val="24"/>
                <w:szCs w:val="24"/>
                <w14:ligatures w14:val="none"/>
              </w:rPr>
            </w:pPr>
          </w:p>
        </w:tc>
        <w:tc>
          <w:tcPr>
            <w:tcW w:w="0" w:type="auto"/>
            <w:noWrap/>
            <w:vAlign w:val="center"/>
            <w:hideMark/>
          </w:tcPr>
          <w:p w14:paraId="6040782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KIBIBIRA</w:t>
            </w:r>
          </w:p>
        </w:tc>
        <w:tc>
          <w:tcPr>
            <w:tcW w:w="0" w:type="auto"/>
            <w:noWrap/>
            <w:vAlign w:val="center"/>
            <w:hideMark/>
          </w:tcPr>
          <w:p w14:paraId="244F7C6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810</w:t>
            </w:r>
          </w:p>
        </w:tc>
        <w:tc>
          <w:tcPr>
            <w:tcW w:w="0" w:type="auto"/>
            <w:noWrap/>
            <w:vAlign w:val="center"/>
            <w:hideMark/>
          </w:tcPr>
          <w:p w14:paraId="1863DDF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w:t>
            </w:r>
          </w:p>
        </w:tc>
        <w:tc>
          <w:tcPr>
            <w:tcW w:w="0" w:type="auto"/>
            <w:noWrap/>
            <w:vAlign w:val="center"/>
            <w:hideMark/>
          </w:tcPr>
          <w:p w14:paraId="4A47648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678</w:t>
            </w:r>
          </w:p>
        </w:tc>
        <w:tc>
          <w:tcPr>
            <w:tcW w:w="0" w:type="auto"/>
            <w:noWrap/>
            <w:vAlign w:val="center"/>
            <w:hideMark/>
          </w:tcPr>
          <w:p w14:paraId="2FE8B5C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131</w:t>
            </w:r>
          </w:p>
        </w:tc>
        <w:tc>
          <w:tcPr>
            <w:tcW w:w="0" w:type="auto"/>
            <w:noWrap/>
            <w:vAlign w:val="center"/>
            <w:hideMark/>
          </w:tcPr>
          <w:p w14:paraId="0D91B31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w:t>
            </w:r>
          </w:p>
        </w:tc>
        <w:tc>
          <w:tcPr>
            <w:tcW w:w="0" w:type="auto"/>
            <w:noWrap/>
            <w:vAlign w:val="center"/>
            <w:hideMark/>
          </w:tcPr>
          <w:p w14:paraId="2990242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w:t>
            </w:r>
          </w:p>
        </w:tc>
      </w:tr>
      <w:tr w:rsidR="006E57BA" w:rsidRPr="006E57BA" w14:paraId="64D3D8B0" w14:textId="77777777" w:rsidTr="00C66D9D">
        <w:trPr>
          <w:trHeight w:val="312"/>
          <w:jc w:val="center"/>
        </w:trPr>
        <w:tc>
          <w:tcPr>
            <w:tcW w:w="0" w:type="auto"/>
            <w:vMerge/>
            <w:vAlign w:val="center"/>
            <w:hideMark/>
          </w:tcPr>
          <w:p w14:paraId="0D2405CC" w14:textId="77777777" w:rsidR="006E57BA" w:rsidRPr="006E57BA" w:rsidRDefault="006E57BA" w:rsidP="00C66D9D">
            <w:pPr>
              <w:rPr>
                <w:color w:val="000000"/>
                <w:kern w:val="0"/>
                <w:sz w:val="24"/>
                <w:szCs w:val="24"/>
                <w14:ligatures w14:val="none"/>
              </w:rPr>
            </w:pPr>
          </w:p>
        </w:tc>
        <w:tc>
          <w:tcPr>
            <w:tcW w:w="0" w:type="auto"/>
            <w:noWrap/>
            <w:vAlign w:val="center"/>
            <w:hideMark/>
          </w:tcPr>
          <w:p w14:paraId="39FF2C3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KIRULI</w:t>
            </w:r>
          </w:p>
        </w:tc>
        <w:tc>
          <w:tcPr>
            <w:tcW w:w="0" w:type="auto"/>
            <w:noWrap/>
            <w:vAlign w:val="center"/>
            <w:hideMark/>
          </w:tcPr>
          <w:p w14:paraId="0D5104C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843</w:t>
            </w:r>
          </w:p>
        </w:tc>
        <w:tc>
          <w:tcPr>
            <w:tcW w:w="0" w:type="auto"/>
            <w:noWrap/>
            <w:vAlign w:val="center"/>
            <w:hideMark/>
          </w:tcPr>
          <w:p w14:paraId="7831910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73</w:t>
            </w:r>
          </w:p>
        </w:tc>
        <w:tc>
          <w:tcPr>
            <w:tcW w:w="0" w:type="auto"/>
            <w:noWrap/>
            <w:vAlign w:val="center"/>
            <w:hideMark/>
          </w:tcPr>
          <w:p w14:paraId="2096672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637</w:t>
            </w:r>
          </w:p>
        </w:tc>
        <w:tc>
          <w:tcPr>
            <w:tcW w:w="0" w:type="auto"/>
            <w:noWrap/>
            <w:vAlign w:val="center"/>
            <w:hideMark/>
          </w:tcPr>
          <w:p w14:paraId="44FF3AE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571</w:t>
            </w:r>
          </w:p>
        </w:tc>
        <w:tc>
          <w:tcPr>
            <w:tcW w:w="0" w:type="auto"/>
            <w:noWrap/>
            <w:vAlign w:val="center"/>
            <w:hideMark/>
          </w:tcPr>
          <w:p w14:paraId="0E826DB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221</w:t>
            </w:r>
          </w:p>
        </w:tc>
        <w:tc>
          <w:tcPr>
            <w:tcW w:w="0" w:type="auto"/>
            <w:noWrap/>
            <w:vAlign w:val="center"/>
            <w:hideMark/>
          </w:tcPr>
          <w:p w14:paraId="3CB7736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w:t>
            </w:r>
          </w:p>
        </w:tc>
      </w:tr>
      <w:tr w:rsidR="006E57BA" w:rsidRPr="006E57BA" w14:paraId="063060D5" w14:textId="77777777" w:rsidTr="00C66D9D">
        <w:trPr>
          <w:trHeight w:val="312"/>
          <w:jc w:val="center"/>
        </w:trPr>
        <w:tc>
          <w:tcPr>
            <w:tcW w:w="0" w:type="auto"/>
            <w:vAlign w:val="center"/>
          </w:tcPr>
          <w:p w14:paraId="2E2CCBB4"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078F8439" w14:textId="77777777" w:rsidR="006E57BA" w:rsidRPr="006E57BA" w:rsidRDefault="006E57BA" w:rsidP="00C66D9D">
            <w:pPr>
              <w:rPr>
                <w:color w:val="000000"/>
                <w:kern w:val="0"/>
                <w:sz w:val="24"/>
                <w:szCs w:val="24"/>
                <w14:ligatures w14:val="none"/>
              </w:rPr>
            </w:pPr>
          </w:p>
        </w:tc>
        <w:tc>
          <w:tcPr>
            <w:tcW w:w="0" w:type="auto"/>
            <w:noWrap/>
            <w:vAlign w:val="center"/>
          </w:tcPr>
          <w:p w14:paraId="27D02B4B"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81992A4"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81B98D7"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5C31BF1"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913A9FE"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26D4D04" w14:textId="77777777" w:rsidR="006E57BA" w:rsidRPr="006E57BA" w:rsidRDefault="006E57BA" w:rsidP="00C66D9D">
            <w:pPr>
              <w:jc w:val="right"/>
              <w:rPr>
                <w:color w:val="000000"/>
                <w:kern w:val="0"/>
                <w:sz w:val="24"/>
                <w:szCs w:val="24"/>
                <w14:ligatures w14:val="none"/>
              </w:rPr>
            </w:pPr>
          </w:p>
        </w:tc>
      </w:tr>
      <w:tr w:rsidR="006E57BA" w:rsidRPr="006E57BA" w14:paraId="182B8890" w14:textId="77777777" w:rsidTr="00C66D9D">
        <w:trPr>
          <w:trHeight w:val="312"/>
          <w:jc w:val="center"/>
        </w:trPr>
        <w:tc>
          <w:tcPr>
            <w:tcW w:w="0" w:type="auto"/>
            <w:vMerge w:val="restart"/>
            <w:noWrap/>
            <w:vAlign w:val="center"/>
            <w:hideMark/>
          </w:tcPr>
          <w:p w14:paraId="08FF7EB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TOWNCOUNCIL</w:t>
            </w:r>
          </w:p>
        </w:tc>
        <w:tc>
          <w:tcPr>
            <w:tcW w:w="0" w:type="auto"/>
            <w:noWrap/>
            <w:vAlign w:val="center"/>
            <w:hideMark/>
          </w:tcPr>
          <w:p w14:paraId="4CACA97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EAST WARD</w:t>
            </w:r>
          </w:p>
        </w:tc>
        <w:tc>
          <w:tcPr>
            <w:tcW w:w="0" w:type="auto"/>
            <w:noWrap/>
            <w:vAlign w:val="center"/>
            <w:hideMark/>
          </w:tcPr>
          <w:p w14:paraId="16EF020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607</w:t>
            </w:r>
          </w:p>
        </w:tc>
        <w:tc>
          <w:tcPr>
            <w:tcW w:w="0" w:type="auto"/>
            <w:noWrap/>
            <w:vAlign w:val="center"/>
            <w:hideMark/>
          </w:tcPr>
          <w:p w14:paraId="6A2E2D7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119</w:t>
            </w:r>
          </w:p>
        </w:tc>
        <w:tc>
          <w:tcPr>
            <w:tcW w:w="0" w:type="auto"/>
            <w:noWrap/>
            <w:vAlign w:val="center"/>
            <w:hideMark/>
          </w:tcPr>
          <w:p w14:paraId="08934DC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417</w:t>
            </w:r>
          </w:p>
        </w:tc>
        <w:tc>
          <w:tcPr>
            <w:tcW w:w="0" w:type="auto"/>
            <w:noWrap/>
            <w:vAlign w:val="center"/>
            <w:hideMark/>
          </w:tcPr>
          <w:p w14:paraId="161AB3F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336</w:t>
            </w:r>
          </w:p>
        </w:tc>
        <w:tc>
          <w:tcPr>
            <w:tcW w:w="0" w:type="auto"/>
            <w:noWrap/>
            <w:vAlign w:val="center"/>
            <w:hideMark/>
          </w:tcPr>
          <w:p w14:paraId="1975DB5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66</w:t>
            </w:r>
          </w:p>
        </w:tc>
        <w:tc>
          <w:tcPr>
            <w:tcW w:w="0" w:type="auto"/>
            <w:noWrap/>
            <w:vAlign w:val="center"/>
            <w:hideMark/>
          </w:tcPr>
          <w:p w14:paraId="596BD08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w:t>
            </w:r>
          </w:p>
        </w:tc>
      </w:tr>
      <w:tr w:rsidR="006E57BA" w:rsidRPr="006E57BA" w14:paraId="03FE3254" w14:textId="77777777" w:rsidTr="00C66D9D">
        <w:trPr>
          <w:trHeight w:val="312"/>
          <w:jc w:val="center"/>
        </w:trPr>
        <w:tc>
          <w:tcPr>
            <w:tcW w:w="0" w:type="auto"/>
            <w:vMerge/>
            <w:vAlign w:val="center"/>
            <w:hideMark/>
          </w:tcPr>
          <w:p w14:paraId="5922B4A8" w14:textId="77777777" w:rsidR="006E57BA" w:rsidRPr="006E57BA" w:rsidRDefault="006E57BA" w:rsidP="00C66D9D">
            <w:pPr>
              <w:rPr>
                <w:color w:val="000000"/>
                <w:kern w:val="0"/>
                <w:sz w:val="24"/>
                <w:szCs w:val="24"/>
                <w14:ligatures w14:val="none"/>
              </w:rPr>
            </w:pPr>
          </w:p>
        </w:tc>
        <w:tc>
          <w:tcPr>
            <w:tcW w:w="0" w:type="auto"/>
            <w:noWrap/>
            <w:vAlign w:val="center"/>
            <w:hideMark/>
          </w:tcPr>
          <w:p w14:paraId="237981A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KYATIRI WEST WARD</w:t>
            </w:r>
          </w:p>
        </w:tc>
        <w:tc>
          <w:tcPr>
            <w:tcW w:w="0" w:type="auto"/>
            <w:noWrap/>
            <w:vAlign w:val="center"/>
            <w:hideMark/>
          </w:tcPr>
          <w:p w14:paraId="076F975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373</w:t>
            </w:r>
          </w:p>
        </w:tc>
        <w:tc>
          <w:tcPr>
            <w:tcW w:w="0" w:type="auto"/>
            <w:noWrap/>
            <w:vAlign w:val="center"/>
            <w:hideMark/>
          </w:tcPr>
          <w:p w14:paraId="5F0ED7B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118</w:t>
            </w:r>
          </w:p>
        </w:tc>
        <w:tc>
          <w:tcPr>
            <w:tcW w:w="0" w:type="auto"/>
            <w:noWrap/>
            <w:vAlign w:val="center"/>
            <w:hideMark/>
          </w:tcPr>
          <w:p w14:paraId="5776C79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248</w:t>
            </w:r>
          </w:p>
        </w:tc>
        <w:tc>
          <w:tcPr>
            <w:tcW w:w="0" w:type="auto"/>
            <w:noWrap/>
            <w:vAlign w:val="center"/>
            <w:hideMark/>
          </w:tcPr>
          <w:p w14:paraId="02D407E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143</w:t>
            </w:r>
          </w:p>
        </w:tc>
        <w:tc>
          <w:tcPr>
            <w:tcW w:w="0" w:type="auto"/>
            <w:noWrap/>
            <w:vAlign w:val="center"/>
            <w:hideMark/>
          </w:tcPr>
          <w:p w14:paraId="1B411D0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w:t>
            </w:r>
          </w:p>
        </w:tc>
        <w:tc>
          <w:tcPr>
            <w:tcW w:w="0" w:type="auto"/>
            <w:noWrap/>
            <w:vAlign w:val="center"/>
            <w:hideMark/>
          </w:tcPr>
          <w:p w14:paraId="2C02D6F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w:t>
            </w:r>
          </w:p>
        </w:tc>
      </w:tr>
      <w:tr w:rsidR="006E57BA" w:rsidRPr="006E57BA" w14:paraId="6E2BA7E5" w14:textId="77777777" w:rsidTr="00C66D9D">
        <w:trPr>
          <w:trHeight w:val="312"/>
          <w:jc w:val="center"/>
        </w:trPr>
        <w:tc>
          <w:tcPr>
            <w:tcW w:w="0" w:type="auto"/>
            <w:vAlign w:val="center"/>
          </w:tcPr>
          <w:p w14:paraId="49DD7D82"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5124B885" w14:textId="77777777" w:rsidR="006E57BA" w:rsidRPr="006E57BA" w:rsidRDefault="006E57BA" w:rsidP="00C66D9D">
            <w:pPr>
              <w:rPr>
                <w:color w:val="000000"/>
                <w:kern w:val="0"/>
                <w:sz w:val="24"/>
                <w:szCs w:val="24"/>
                <w14:ligatures w14:val="none"/>
              </w:rPr>
            </w:pPr>
          </w:p>
        </w:tc>
        <w:tc>
          <w:tcPr>
            <w:tcW w:w="0" w:type="auto"/>
            <w:noWrap/>
            <w:vAlign w:val="center"/>
          </w:tcPr>
          <w:p w14:paraId="08C7AD6C"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F54B94F"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0560AEE"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FEE106C"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AF8CF69"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639B043" w14:textId="77777777" w:rsidR="006E57BA" w:rsidRPr="006E57BA" w:rsidRDefault="006E57BA" w:rsidP="00C66D9D">
            <w:pPr>
              <w:jc w:val="right"/>
              <w:rPr>
                <w:color w:val="000000"/>
                <w:kern w:val="0"/>
                <w:sz w:val="24"/>
                <w:szCs w:val="24"/>
                <w14:ligatures w14:val="none"/>
              </w:rPr>
            </w:pPr>
          </w:p>
        </w:tc>
      </w:tr>
      <w:tr w:rsidR="006E57BA" w:rsidRPr="006E57BA" w14:paraId="009CDF19" w14:textId="77777777" w:rsidTr="00C66D9D">
        <w:trPr>
          <w:trHeight w:val="312"/>
          <w:jc w:val="center"/>
        </w:trPr>
        <w:tc>
          <w:tcPr>
            <w:tcW w:w="0" w:type="auto"/>
            <w:vMerge w:val="restart"/>
            <w:noWrap/>
            <w:vAlign w:val="center"/>
            <w:hideMark/>
          </w:tcPr>
          <w:p w14:paraId="1BD4E6D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0" w:type="auto"/>
            <w:noWrap/>
            <w:vAlign w:val="center"/>
            <w:hideMark/>
          </w:tcPr>
          <w:p w14:paraId="51A7A5A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KASENYI</w:t>
            </w:r>
          </w:p>
        </w:tc>
        <w:tc>
          <w:tcPr>
            <w:tcW w:w="0" w:type="auto"/>
            <w:noWrap/>
            <w:vAlign w:val="center"/>
            <w:hideMark/>
          </w:tcPr>
          <w:p w14:paraId="278C088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345</w:t>
            </w:r>
          </w:p>
        </w:tc>
        <w:tc>
          <w:tcPr>
            <w:tcW w:w="0" w:type="auto"/>
            <w:noWrap/>
            <w:vAlign w:val="center"/>
            <w:hideMark/>
          </w:tcPr>
          <w:p w14:paraId="4230411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45</w:t>
            </w:r>
          </w:p>
        </w:tc>
        <w:tc>
          <w:tcPr>
            <w:tcW w:w="0" w:type="auto"/>
            <w:noWrap/>
            <w:vAlign w:val="center"/>
            <w:hideMark/>
          </w:tcPr>
          <w:p w14:paraId="503D061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229</w:t>
            </w:r>
          </w:p>
        </w:tc>
        <w:tc>
          <w:tcPr>
            <w:tcW w:w="0" w:type="auto"/>
            <w:noWrap/>
            <w:vAlign w:val="center"/>
            <w:hideMark/>
          </w:tcPr>
          <w:p w14:paraId="501F5CD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165</w:t>
            </w:r>
          </w:p>
        </w:tc>
        <w:tc>
          <w:tcPr>
            <w:tcW w:w="0" w:type="auto"/>
            <w:noWrap/>
            <w:vAlign w:val="center"/>
            <w:hideMark/>
          </w:tcPr>
          <w:p w14:paraId="5E38D48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w:t>
            </w:r>
          </w:p>
        </w:tc>
        <w:tc>
          <w:tcPr>
            <w:tcW w:w="0" w:type="auto"/>
            <w:noWrap/>
            <w:vAlign w:val="center"/>
            <w:hideMark/>
          </w:tcPr>
          <w:p w14:paraId="453E42F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w:t>
            </w:r>
          </w:p>
        </w:tc>
      </w:tr>
      <w:tr w:rsidR="006E57BA" w:rsidRPr="006E57BA" w14:paraId="67E50E60" w14:textId="77777777" w:rsidTr="00C66D9D">
        <w:trPr>
          <w:trHeight w:val="312"/>
          <w:jc w:val="center"/>
        </w:trPr>
        <w:tc>
          <w:tcPr>
            <w:tcW w:w="0" w:type="auto"/>
            <w:vMerge/>
            <w:vAlign w:val="center"/>
            <w:hideMark/>
          </w:tcPr>
          <w:p w14:paraId="1D2766E0" w14:textId="77777777" w:rsidR="006E57BA" w:rsidRPr="006E57BA" w:rsidRDefault="006E57BA" w:rsidP="00C66D9D">
            <w:pPr>
              <w:rPr>
                <w:color w:val="000000"/>
                <w:kern w:val="0"/>
                <w:sz w:val="24"/>
                <w:szCs w:val="24"/>
                <w14:ligatures w14:val="none"/>
              </w:rPr>
            </w:pPr>
          </w:p>
        </w:tc>
        <w:tc>
          <w:tcPr>
            <w:tcW w:w="0" w:type="auto"/>
            <w:noWrap/>
            <w:vAlign w:val="center"/>
            <w:hideMark/>
          </w:tcPr>
          <w:p w14:paraId="0BA259F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KIHAGUZI</w:t>
            </w:r>
          </w:p>
        </w:tc>
        <w:tc>
          <w:tcPr>
            <w:tcW w:w="0" w:type="auto"/>
            <w:noWrap/>
            <w:vAlign w:val="center"/>
            <w:hideMark/>
          </w:tcPr>
          <w:p w14:paraId="6E62661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256</w:t>
            </w:r>
          </w:p>
        </w:tc>
        <w:tc>
          <w:tcPr>
            <w:tcW w:w="0" w:type="auto"/>
            <w:noWrap/>
            <w:vAlign w:val="center"/>
            <w:hideMark/>
          </w:tcPr>
          <w:p w14:paraId="4FF313C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w:t>
            </w:r>
          </w:p>
        </w:tc>
        <w:tc>
          <w:tcPr>
            <w:tcW w:w="0" w:type="auto"/>
            <w:noWrap/>
            <w:vAlign w:val="center"/>
            <w:hideMark/>
          </w:tcPr>
          <w:p w14:paraId="3B4B6B6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207</w:t>
            </w:r>
          </w:p>
        </w:tc>
        <w:tc>
          <w:tcPr>
            <w:tcW w:w="0" w:type="auto"/>
            <w:noWrap/>
            <w:vAlign w:val="center"/>
            <w:hideMark/>
          </w:tcPr>
          <w:p w14:paraId="57631B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76</w:t>
            </w:r>
          </w:p>
        </w:tc>
        <w:tc>
          <w:tcPr>
            <w:tcW w:w="0" w:type="auto"/>
            <w:noWrap/>
            <w:vAlign w:val="center"/>
            <w:hideMark/>
          </w:tcPr>
          <w:p w14:paraId="102DED0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w:t>
            </w:r>
          </w:p>
        </w:tc>
        <w:tc>
          <w:tcPr>
            <w:tcW w:w="0" w:type="auto"/>
            <w:noWrap/>
            <w:vAlign w:val="center"/>
            <w:hideMark/>
          </w:tcPr>
          <w:p w14:paraId="4CEAD47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w:t>
            </w:r>
          </w:p>
        </w:tc>
      </w:tr>
      <w:tr w:rsidR="006E57BA" w:rsidRPr="006E57BA" w14:paraId="7252AEE1" w14:textId="77777777" w:rsidTr="00C66D9D">
        <w:trPr>
          <w:trHeight w:val="312"/>
          <w:jc w:val="center"/>
        </w:trPr>
        <w:tc>
          <w:tcPr>
            <w:tcW w:w="0" w:type="auto"/>
            <w:vMerge/>
            <w:vAlign w:val="center"/>
            <w:hideMark/>
          </w:tcPr>
          <w:p w14:paraId="59656778" w14:textId="77777777" w:rsidR="006E57BA" w:rsidRPr="006E57BA" w:rsidRDefault="006E57BA" w:rsidP="00C66D9D">
            <w:pPr>
              <w:rPr>
                <w:color w:val="000000"/>
                <w:kern w:val="0"/>
                <w:sz w:val="24"/>
                <w:szCs w:val="24"/>
                <w14:ligatures w14:val="none"/>
              </w:rPr>
            </w:pPr>
          </w:p>
        </w:tc>
        <w:tc>
          <w:tcPr>
            <w:tcW w:w="0" w:type="auto"/>
            <w:noWrap/>
            <w:vAlign w:val="center"/>
            <w:hideMark/>
          </w:tcPr>
          <w:p w14:paraId="223F445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KIHONDA</w:t>
            </w:r>
          </w:p>
        </w:tc>
        <w:tc>
          <w:tcPr>
            <w:tcW w:w="0" w:type="auto"/>
            <w:noWrap/>
            <w:vAlign w:val="center"/>
            <w:hideMark/>
          </w:tcPr>
          <w:p w14:paraId="702D2D4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140</w:t>
            </w:r>
          </w:p>
        </w:tc>
        <w:tc>
          <w:tcPr>
            <w:tcW w:w="0" w:type="auto"/>
            <w:noWrap/>
            <w:vAlign w:val="center"/>
            <w:hideMark/>
          </w:tcPr>
          <w:p w14:paraId="102E995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34</w:t>
            </w:r>
          </w:p>
        </w:tc>
        <w:tc>
          <w:tcPr>
            <w:tcW w:w="0" w:type="auto"/>
            <w:noWrap/>
            <w:vAlign w:val="center"/>
            <w:hideMark/>
          </w:tcPr>
          <w:p w14:paraId="66BD80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95</w:t>
            </w:r>
          </w:p>
        </w:tc>
        <w:tc>
          <w:tcPr>
            <w:tcW w:w="0" w:type="auto"/>
            <w:noWrap/>
            <w:vAlign w:val="center"/>
            <w:hideMark/>
          </w:tcPr>
          <w:p w14:paraId="0EF3316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w:t>
            </w:r>
          </w:p>
        </w:tc>
        <w:tc>
          <w:tcPr>
            <w:tcW w:w="0" w:type="auto"/>
            <w:noWrap/>
            <w:vAlign w:val="center"/>
            <w:hideMark/>
          </w:tcPr>
          <w:p w14:paraId="22BA20C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w:t>
            </w:r>
          </w:p>
        </w:tc>
        <w:tc>
          <w:tcPr>
            <w:tcW w:w="0" w:type="auto"/>
            <w:noWrap/>
            <w:vAlign w:val="center"/>
            <w:hideMark/>
          </w:tcPr>
          <w:p w14:paraId="5988DB5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w:t>
            </w:r>
          </w:p>
        </w:tc>
      </w:tr>
      <w:tr w:rsidR="006E57BA" w:rsidRPr="006E57BA" w14:paraId="184C3585" w14:textId="77777777" w:rsidTr="00C66D9D">
        <w:trPr>
          <w:trHeight w:val="312"/>
          <w:jc w:val="center"/>
        </w:trPr>
        <w:tc>
          <w:tcPr>
            <w:tcW w:w="0" w:type="auto"/>
            <w:vMerge/>
            <w:vAlign w:val="center"/>
            <w:hideMark/>
          </w:tcPr>
          <w:p w14:paraId="690BE2A0" w14:textId="77777777" w:rsidR="006E57BA" w:rsidRPr="006E57BA" w:rsidRDefault="006E57BA" w:rsidP="00C66D9D">
            <w:pPr>
              <w:rPr>
                <w:color w:val="000000"/>
                <w:kern w:val="0"/>
                <w:sz w:val="24"/>
                <w:szCs w:val="24"/>
                <w14:ligatures w14:val="none"/>
              </w:rPr>
            </w:pPr>
          </w:p>
        </w:tc>
        <w:tc>
          <w:tcPr>
            <w:tcW w:w="0" w:type="auto"/>
            <w:noWrap/>
            <w:vAlign w:val="center"/>
            <w:hideMark/>
          </w:tcPr>
          <w:p w14:paraId="0801FBC1"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LABONGO</w:t>
            </w:r>
          </w:p>
        </w:tc>
        <w:tc>
          <w:tcPr>
            <w:tcW w:w="0" w:type="auto"/>
            <w:noWrap/>
            <w:vAlign w:val="center"/>
            <w:hideMark/>
          </w:tcPr>
          <w:p w14:paraId="4F23D69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508</w:t>
            </w:r>
          </w:p>
        </w:tc>
        <w:tc>
          <w:tcPr>
            <w:tcW w:w="0" w:type="auto"/>
            <w:noWrap/>
            <w:vAlign w:val="center"/>
            <w:hideMark/>
          </w:tcPr>
          <w:p w14:paraId="2CECDAB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298</w:t>
            </w:r>
          </w:p>
        </w:tc>
        <w:tc>
          <w:tcPr>
            <w:tcW w:w="0" w:type="auto"/>
            <w:noWrap/>
            <w:vAlign w:val="center"/>
            <w:hideMark/>
          </w:tcPr>
          <w:p w14:paraId="158E7EB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246</w:t>
            </w:r>
          </w:p>
        </w:tc>
        <w:tc>
          <w:tcPr>
            <w:tcW w:w="0" w:type="auto"/>
            <w:noWrap/>
            <w:vAlign w:val="center"/>
            <w:hideMark/>
          </w:tcPr>
          <w:p w14:paraId="16A0C24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100</w:t>
            </w:r>
          </w:p>
        </w:tc>
        <w:tc>
          <w:tcPr>
            <w:tcW w:w="0" w:type="auto"/>
            <w:noWrap/>
            <w:vAlign w:val="center"/>
            <w:hideMark/>
          </w:tcPr>
          <w:p w14:paraId="3048BD7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w:t>
            </w:r>
          </w:p>
        </w:tc>
        <w:tc>
          <w:tcPr>
            <w:tcW w:w="0" w:type="auto"/>
            <w:noWrap/>
            <w:vAlign w:val="center"/>
            <w:hideMark/>
          </w:tcPr>
          <w:p w14:paraId="719911C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w:t>
            </w:r>
          </w:p>
        </w:tc>
      </w:tr>
      <w:tr w:rsidR="006E57BA" w:rsidRPr="006E57BA" w14:paraId="6C77F899" w14:textId="77777777" w:rsidTr="00C66D9D">
        <w:trPr>
          <w:trHeight w:val="312"/>
          <w:jc w:val="center"/>
        </w:trPr>
        <w:tc>
          <w:tcPr>
            <w:tcW w:w="0" w:type="auto"/>
            <w:vAlign w:val="center"/>
          </w:tcPr>
          <w:p w14:paraId="3EADFF91"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343225C2" w14:textId="77777777" w:rsidR="006E57BA" w:rsidRPr="006E57BA" w:rsidRDefault="006E57BA" w:rsidP="00C66D9D">
            <w:pPr>
              <w:rPr>
                <w:color w:val="000000"/>
                <w:kern w:val="0"/>
                <w:sz w:val="24"/>
                <w:szCs w:val="24"/>
                <w14:ligatures w14:val="none"/>
              </w:rPr>
            </w:pPr>
          </w:p>
        </w:tc>
        <w:tc>
          <w:tcPr>
            <w:tcW w:w="0" w:type="auto"/>
            <w:noWrap/>
            <w:vAlign w:val="center"/>
          </w:tcPr>
          <w:p w14:paraId="02DF5347"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C8A8F6D"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AAD311F"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1427203"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D1CD1C1"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5A7ABD5" w14:textId="77777777" w:rsidR="006E57BA" w:rsidRPr="006E57BA" w:rsidRDefault="006E57BA" w:rsidP="00C66D9D">
            <w:pPr>
              <w:jc w:val="right"/>
              <w:rPr>
                <w:color w:val="000000"/>
                <w:kern w:val="0"/>
                <w:sz w:val="24"/>
                <w:szCs w:val="24"/>
                <w14:ligatures w14:val="none"/>
              </w:rPr>
            </w:pPr>
          </w:p>
        </w:tc>
      </w:tr>
      <w:tr w:rsidR="006E57BA" w:rsidRPr="006E57BA" w14:paraId="743A9F2D" w14:textId="77777777" w:rsidTr="00C66D9D">
        <w:trPr>
          <w:trHeight w:val="312"/>
          <w:jc w:val="center"/>
        </w:trPr>
        <w:tc>
          <w:tcPr>
            <w:tcW w:w="0" w:type="auto"/>
            <w:vMerge w:val="restart"/>
            <w:noWrap/>
            <w:vAlign w:val="center"/>
            <w:hideMark/>
          </w:tcPr>
          <w:p w14:paraId="5188E6D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lastRenderedPageBreak/>
              <w:t>MIIRYA</w:t>
            </w:r>
          </w:p>
        </w:tc>
        <w:tc>
          <w:tcPr>
            <w:tcW w:w="0" w:type="auto"/>
            <w:noWrap/>
            <w:vAlign w:val="center"/>
            <w:hideMark/>
          </w:tcPr>
          <w:p w14:paraId="0C0C974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w:t>
            </w:r>
          </w:p>
        </w:tc>
        <w:tc>
          <w:tcPr>
            <w:tcW w:w="0" w:type="auto"/>
            <w:noWrap/>
            <w:vAlign w:val="center"/>
            <w:hideMark/>
          </w:tcPr>
          <w:p w14:paraId="5A13679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634</w:t>
            </w:r>
          </w:p>
        </w:tc>
        <w:tc>
          <w:tcPr>
            <w:tcW w:w="0" w:type="auto"/>
            <w:noWrap/>
            <w:vAlign w:val="center"/>
            <w:hideMark/>
          </w:tcPr>
          <w:p w14:paraId="3579D09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199</w:t>
            </w:r>
          </w:p>
        </w:tc>
        <w:tc>
          <w:tcPr>
            <w:tcW w:w="0" w:type="auto"/>
            <w:noWrap/>
            <w:vAlign w:val="center"/>
            <w:hideMark/>
          </w:tcPr>
          <w:p w14:paraId="1D4313C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424</w:t>
            </w:r>
          </w:p>
        </w:tc>
        <w:tc>
          <w:tcPr>
            <w:tcW w:w="0" w:type="auto"/>
            <w:noWrap/>
            <w:vAlign w:val="center"/>
            <w:hideMark/>
          </w:tcPr>
          <w:p w14:paraId="315BAA7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202</w:t>
            </w:r>
          </w:p>
        </w:tc>
        <w:tc>
          <w:tcPr>
            <w:tcW w:w="0" w:type="auto"/>
            <w:noWrap/>
            <w:vAlign w:val="center"/>
            <w:hideMark/>
          </w:tcPr>
          <w:p w14:paraId="24A76EE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w:t>
            </w:r>
          </w:p>
        </w:tc>
        <w:tc>
          <w:tcPr>
            <w:tcW w:w="0" w:type="auto"/>
            <w:noWrap/>
            <w:vAlign w:val="center"/>
            <w:hideMark/>
          </w:tcPr>
          <w:p w14:paraId="465634F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w:t>
            </w:r>
          </w:p>
        </w:tc>
      </w:tr>
      <w:tr w:rsidR="006E57BA" w:rsidRPr="006E57BA" w14:paraId="591C6F0B" w14:textId="77777777" w:rsidTr="00C66D9D">
        <w:trPr>
          <w:trHeight w:val="312"/>
          <w:jc w:val="center"/>
        </w:trPr>
        <w:tc>
          <w:tcPr>
            <w:tcW w:w="0" w:type="auto"/>
            <w:vMerge/>
            <w:vAlign w:val="center"/>
            <w:hideMark/>
          </w:tcPr>
          <w:p w14:paraId="07F96B13" w14:textId="77777777" w:rsidR="006E57BA" w:rsidRPr="006E57BA" w:rsidRDefault="006E57BA" w:rsidP="00C66D9D">
            <w:pPr>
              <w:rPr>
                <w:color w:val="000000"/>
                <w:kern w:val="0"/>
                <w:sz w:val="24"/>
                <w:szCs w:val="24"/>
                <w14:ligatures w14:val="none"/>
              </w:rPr>
            </w:pPr>
          </w:p>
        </w:tc>
        <w:tc>
          <w:tcPr>
            <w:tcW w:w="0" w:type="auto"/>
            <w:noWrap/>
            <w:vAlign w:val="center"/>
            <w:hideMark/>
          </w:tcPr>
          <w:p w14:paraId="068D76C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w:t>
            </w:r>
          </w:p>
        </w:tc>
        <w:tc>
          <w:tcPr>
            <w:tcW w:w="0" w:type="auto"/>
            <w:noWrap/>
            <w:vAlign w:val="center"/>
            <w:hideMark/>
          </w:tcPr>
          <w:p w14:paraId="7C12264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989</w:t>
            </w:r>
          </w:p>
        </w:tc>
        <w:tc>
          <w:tcPr>
            <w:tcW w:w="0" w:type="auto"/>
            <w:noWrap/>
            <w:vAlign w:val="center"/>
            <w:hideMark/>
          </w:tcPr>
          <w:p w14:paraId="5F52586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446</w:t>
            </w:r>
          </w:p>
        </w:tc>
        <w:tc>
          <w:tcPr>
            <w:tcW w:w="0" w:type="auto"/>
            <w:noWrap/>
            <w:vAlign w:val="center"/>
            <w:hideMark/>
          </w:tcPr>
          <w:p w14:paraId="7516BB6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518</w:t>
            </w:r>
          </w:p>
        </w:tc>
        <w:tc>
          <w:tcPr>
            <w:tcW w:w="0" w:type="auto"/>
            <w:noWrap/>
            <w:vAlign w:val="center"/>
            <w:hideMark/>
          </w:tcPr>
          <w:p w14:paraId="041FBFD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151</w:t>
            </w:r>
          </w:p>
        </w:tc>
        <w:tc>
          <w:tcPr>
            <w:tcW w:w="0" w:type="auto"/>
            <w:noWrap/>
            <w:vAlign w:val="center"/>
            <w:hideMark/>
          </w:tcPr>
          <w:p w14:paraId="510FBD7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109</w:t>
            </w:r>
          </w:p>
        </w:tc>
        <w:tc>
          <w:tcPr>
            <w:tcW w:w="0" w:type="auto"/>
            <w:noWrap/>
            <w:vAlign w:val="center"/>
            <w:hideMark/>
          </w:tcPr>
          <w:p w14:paraId="63E4BC6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48</w:t>
            </w:r>
          </w:p>
        </w:tc>
      </w:tr>
      <w:tr w:rsidR="006E57BA" w:rsidRPr="006E57BA" w14:paraId="4DC7E2D0" w14:textId="77777777" w:rsidTr="00C66D9D">
        <w:trPr>
          <w:trHeight w:val="312"/>
          <w:jc w:val="center"/>
        </w:trPr>
        <w:tc>
          <w:tcPr>
            <w:tcW w:w="0" w:type="auto"/>
            <w:vMerge/>
            <w:vAlign w:val="center"/>
            <w:hideMark/>
          </w:tcPr>
          <w:p w14:paraId="32DCD89B" w14:textId="77777777" w:rsidR="006E57BA" w:rsidRPr="006E57BA" w:rsidRDefault="006E57BA" w:rsidP="00C66D9D">
            <w:pPr>
              <w:rPr>
                <w:color w:val="000000"/>
                <w:kern w:val="0"/>
                <w:sz w:val="24"/>
                <w:szCs w:val="24"/>
                <w14:ligatures w14:val="none"/>
              </w:rPr>
            </w:pPr>
          </w:p>
        </w:tc>
        <w:tc>
          <w:tcPr>
            <w:tcW w:w="0" w:type="auto"/>
            <w:noWrap/>
            <w:vAlign w:val="center"/>
            <w:hideMark/>
          </w:tcPr>
          <w:p w14:paraId="5D6E837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w:t>
            </w:r>
          </w:p>
        </w:tc>
        <w:tc>
          <w:tcPr>
            <w:tcW w:w="0" w:type="auto"/>
            <w:noWrap/>
            <w:vAlign w:val="center"/>
            <w:hideMark/>
          </w:tcPr>
          <w:p w14:paraId="73B5EE7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1268</w:t>
            </w:r>
          </w:p>
        </w:tc>
        <w:tc>
          <w:tcPr>
            <w:tcW w:w="0" w:type="auto"/>
            <w:noWrap/>
            <w:vAlign w:val="center"/>
            <w:hideMark/>
          </w:tcPr>
          <w:p w14:paraId="258AA96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763</w:t>
            </w:r>
          </w:p>
        </w:tc>
        <w:tc>
          <w:tcPr>
            <w:tcW w:w="0" w:type="auto"/>
            <w:noWrap/>
            <w:vAlign w:val="center"/>
            <w:hideMark/>
          </w:tcPr>
          <w:p w14:paraId="539150E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505</w:t>
            </w:r>
          </w:p>
        </w:tc>
        <w:tc>
          <w:tcPr>
            <w:tcW w:w="0" w:type="auto"/>
            <w:noWrap/>
            <w:vAlign w:val="center"/>
            <w:hideMark/>
          </w:tcPr>
          <w:p w14:paraId="08D94CC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225</w:t>
            </w:r>
          </w:p>
        </w:tc>
        <w:tc>
          <w:tcPr>
            <w:tcW w:w="0" w:type="auto"/>
            <w:noWrap/>
            <w:vAlign w:val="center"/>
            <w:hideMark/>
          </w:tcPr>
          <w:p w14:paraId="1363B4E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w:t>
            </w:r>
          </w:p>
        </w:tc>
        <w:tc>
          <w:tcPr>
            <w:tcW w:w="0" w:type="auto"/>
            <w:noWrap/>
            <w:vAlign w:val="center"/>
            <w:hideMark/>
          </w:tcPr>
          <w:p w14:paraId="7320D63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w:t>
            </w:r>
          </w:p>
        </w:tc>
      </w:tr>
      <w:tr w:rsidR="006E57BA" w:rsidRPr="006E57BA" w14:paraId="08A3737A" w14:textId="77777777" w:rsidTr="00C66D9D">
        <w:trPr>
          <w:trHeight w:val="312"/>
          <w:jc w:val="center"/>
        </w:trPr>
        <w:tc>
          <w:tcPr>
            <w:tcW w:w="0" w:type="auto"/>
            <w:vAlign w:val="center"/>
          </w:tcPr>
          <w:p w14:paraId="08551AC2"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43F04C1C" w14:textId="77777777" w:rsidR="006E57BA" w:rsidRPr="006E57BA" w:rsidRDefault="006E57BA" w:rsidP="00C66D9D">
            <w:pPr>
              <w:rPr>
                <w:color w:val="000000"/>
                <w:kern w:val="0"/>
                <w:sz w:val="24"/>
                <w:szCs w:val="24"/>
                <w14:ligatures w14:val="none"/>
              </w:rPr>
            </w:pPr>
          </w:p>
        </w:tc>
        <w:tc>
          <w:tcPr>
            <w:tcW w:w="0" w:type="auto"/>
            <w:noWrap/>
            <w:vAlign w:val="center"/>
          </w:tcPr>
          <w:p w14:paraId="74A49A8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9C8E40A"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5AE13A0F"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D7D36E8"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7B01383"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58E94907" w14:textId="77777777" w:rsidR="006E57BA" w:rsidRPr="006E57BA" w:rsidRDefault="006E57BA" w:rsidP="00C66D9D">
            <w:pPr>
              <w:jc w:val="right"/>
              <w:rPr>
                <w:color w:val="000000"/>
                <w:kern w:val="0"/>
                <w:sz w:val="24"/>
                <w:szCs w:val="24"/>
                <w14:ligatures w14:val="none"/>
              </w:rPr>
            </w:pPr>
          </w:p>
        </w:tc>
      </w:tr>
      <w:tr w:rsidR="006E57BA" w:rsidRPr="006E57BA" w14:paraId="4C3A4A8D" w14:textId="77777777" w:rsidTr="00C66D9D">
        <w:trPr>
          <w:trHeight w:val="312"/>
          <w:jc w:val="center"/>
        </w:trPr>
        <w:tc>
          <w:tcPr>
            <w:tcW w:w="0" w:type="auto"/>
            <w:vMerge w:val="restart"/>
            <w:noWrap/>
            <w:vAlign w:val="center"/>
            <w:hideMark/>
          </w:tcPr>
          <w:p w14:paraId="0191D24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PAKANYI</w:t>
            </w:r>
          </w:p>
        </w:tc>
        <w:tc>
          <w:tcPr>
            <w:tcW w:w="0" w:type="auto"/>
            <w:noWrap/>
            <w:vAlign w:val="center"/>
            <w:hideMark/>
          </w:tcPr>
          <w:p w14:paraId="523DE30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CENTRAL</w:t>
            </w:r>
          </w:p>
        </w:tc>
        <w:tc>
          <w:tcPr>
            <w:tcW w:w="0" w:type="auto"/>
            <w:noWrap/>
            <w:vAlign w:val="center"/>
            <w:hideMark/>
          </w:tcPr>
          <w:p w14:paraId="2B3ABA6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360</w:t>
            </w:r>
          </w:p>
        </w:tc>
        <w:tc>
          <w:tcPr>
            <w:tcW w:w="0" w:type="auto"/>
            <w:noWrap/>
            <w:vAlign w:val="center"/>
            <w:hideMark/>
          </w:tcPr>
          <w:p w14:paraId="070E4F0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73</w:t>
            </w:r>
          </w:p>
        </w:tc>
        <w:tc>
          <w:tcPr>
            <w:tcW w:w="0" w:type="auto"/>
            <w:noWrap/>
            <w:vAlign w:val="center"/>
            <w:hideMark/>
          </w:tcPr>
          <w:p w14:paraId="4AFA5CD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229</w:t>
            </w:r>
          </w:p>
        </w:tc>
        <w:tc>
          <w:tcPr>
            <w:tcW w:w="0" w:type="auto"/>
            <w:noWrap/>
            <w:vAlign w:val="center"/>
            <w:hideMark/>
          </w:tcPr>
          <w:p w14:paraId="01C87EC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145</w:t>
            </w:r>
          </w:p>
        </w:tc>
        <w:tc>
          <w:tcPr>
            <w:tcW w:w="0" w:type="auto"/>
            <w:noWrap/>
            <w:vAlign w:val="center"/>
            <w:hideMark/>
          </w:tcPr>
          <w:p w14:paraId="03B41D2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63</w:t>
            </w:r>
          </w:p>
        </w:tc>
        <w:tc>
          <w:tcPr>
            <w:tcW w:w="0" w:type="auto"/>
            <w:noWrap/>
            <w:vAlign w:val="center"/>
            <w:hideMark/>
          </w:tcPr>
          <w:p w14:paraId="2FCFA6A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w:t>
            </w:r>
          </w:p>
        </w:tc>
      </w:tr>
      <w:tr w:rsidR="006E57BA" w:rsidRPr="006E57BA" w14:paraId="5D52FEC4" w14:textId="77777777" w:rsidTr="00C66D9D">
        <w:trPr>
          <w:trHeight w:val="312"/>
          <w:jc w:val="center"/>
        </w:trPr>
        <w:tc>
          <w:tcPr>
            <w:tcW w:w="0" w:type="auto"/>
            <w:vMerge/>
            <w:vAlign w:val="center"/>
            <w:hideMark/>
          </w:tcPr>
          <w:p w14:paraId="734ADCA6" w14:textId="77777777" w:rsidR="006E57BA" w:rsidRPr="006E57BA" w:rsidRDefault="006E57BA" w:rsidP="00C66D9D">
            <w:pPr>
              <w:rPr>
                <w:color w:val="000000"/>
                <w:kern w:val="0"/>
                <w:sz w:val="24"/>
                <w:szCs w:val="24"/>
                <w14:ligatures w14:val="none"/>
              </w:rPr>
            </w:pPr>
          </w:p>
        </w:tc>
        <w:tc>
          <w:tcPr>
            <w:tcW w:w="0" w:type="auto"/>
            <w:noWrap/>
            <w:vAlign w:val="center"/>
            <w:hideMark/>
          </w:tcPr>
          <w:p w14:paraId="19FFB12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EAST</w:t>
            </w:r>
          </w:p>
        </w:tc>
        <w:tc>
          <w:tcPr>
            <w:tcW w:w="0" w:type="auto"/>
            <w:noWrap/>
            <w:vAlign w:val="center"/>
            <w:hideMark/>
          </w:tcPr>
          <w:p w14:paraId="013C384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134</w:t>
            </w:r>
          </w:p>
        </w:tc>
        <w:tc>
          <w:tcPr>
            <w:tcW w:w="0" w:type="auto"/>
            <w:noWrap/>
            <w:vAlign w:val="center"/>
            <w:hideMark/>
          </w:tcPr>
          <w:p w14:paraId="7E46DE9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w:t>
            </w:r>
          </w:p>
        </w:tc>
        <w:tc>
          <w:tcPr>
            <w:tcW w:w="0" w:type="auto"/>
            <w:noWrap/>
            <w:vAlign w:val="center"/>
            <w:hideMark/>
          </w:tcPr>
          <w:p w14:paraId="7FD643E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89</w:t>
            </w:r>
          </w:p>
        </w:tc>
        <w:tc>
          <w:tcPr>
            <w:tcW w:w="0" w:type="auto"/>
            <w:noWrap/>
            <w:vAlign w:val="center"/>
            <w:hideMark/>
          </w:tcPr>
          <w:p w14:paraId="59F82D2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w:t>
            </w:r>
          </w:p>
        </w:tc>
        <w:tc>
          <w:tcPr>
            <w:tcW w:w="0" w:type="auto"/>
            <w:noWrap/>
            <w:vAlign w:val="center"/>
            <w:hideMark/>
          </w:tcPr>
          <w:p w14:paraId="20E9974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w:t>
            </w:r>
          </w:p>
        </w:tc>
        <w:tc>
          <w:tcPr>
            <w:tcW w:w="0" w:type="auto"/>
            <w:noWrap/>
            <w:vAlign w:val="center"/>
            <w:hideMark/>
          </w:tcPr>
          <w:p w14:paraId="3C5D2B4D"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w:t>
            </w:r>
          </w:p>
        </w:tc>
      </w:tr>
      <w:tr w:rsidR="006E57BA" w:rsidRPr="006E57BA" w14:paraId="03EAD250" w14:textId="77777777" w:rsidTr="00C66D9D">
        <w:trPr>
          <w:trHeight w:val="312"/>
          <w:jc w:val="center"/>
        </w:trPr>
        <w:tc>
          <w:tcPr>
            <w:tcW w:w="0" w:type="auto"/>
            <w:vMerge/>
            <w:vAlign w:val="center"/>
            <w:hideMark/>
          </w:tcPr>
          <w:p w14:paraId="54047E38" w14:textId="77777777" w:rsidR="006E57BA" w:rsidRPr="006E57BA" w:rsidRDefault="006E57BA" w:rsidP="00C66D9D">
            <w:pPr>
              <w:rPr>
                <w:color w:val="000000"/>
                <w:kern w:val="0"/>
                <w:sz w:val="24"/>
                <w:szCs w:val="24"/>
                <w14:ligatures w14:val="none"/>
              </w:rPr>
            </w:pPr>
          </w:p>
        </w:tc>
        <w:tc>
          <w:tcPr>
            <w:tcW w:w="0" w:type="auto"/>
            <w:noWrap/>
            <w:vAlign w:val="center"/>
            <w:hideMark/>
          </w:tcPr>
          <w:p w14:paraId="4B6AFC1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KYAKAMESE WEST</w:t>
            </w:r>
          </w:p>
        </w:tc>
        <w:tc>
          <w:tcPr>
            <w:tcW w:w="0" w:type="auto"/>
            <w:noWrap/>
            <w:vAlign w:val="center"/>
            <w:hideMark/>
          </w:tcPr>
          <w:p w14:paraId="6255DEB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442</w:t>
            </w:r>
          </w:p>
        </w:tc>
        <w:tc>
          <w:tcPr>
            <w:tcW w:w="0" w:type="auto"/>
            <w:noWrap/>
            <w:vAlign w:val="center"/>
            <w:hideMark/>
          </w:tcPr>
          <w:p w14:paraId="134DDC9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91</w:t>
            </w:r>
          </w:p>
        </w:tc>
        <w:tc>
          <w:tcPr>
            <w:tcW w:w="0" w:type="auto"/>
            <w:noWrap/>
            <w:vAlign w:val="center"/>
            <w:hideMark/>
          </w:tcPr>
          <w:p w14:paraId="2D1432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305</w:t>
            </w:r>
          </w:p>
        </w:tc>
        <w:tc>
          <w:tcPr>
            <w:tcW w:w="0" w:type="auto"/>
            <w:noWrap/>
            <w:vAlign w:val="center"/>
            <w:hideMark/>
          </w:tcPr>
          <w:p w14:paraId="7AE6C63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138</w:t>
            </w:r>
          </w:p>
        </w:tc>
        <w:tc>
          <w:tcPr>
            <w:tcW w:w="0" w:type="auto"/>
            <w:noWrap/>
            <w:vAlign w:val="center"/>
            <w:hideMark/>
          </w:tcPr>
          <w:p w14:paraId="024F1EA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36</w:t>
            </w:r>
          </w:p>
        </w:tc>
        <w:tc>
          <w:tcPr>
            <w:tcW w:w="0" w:type="auto"/>
            <w:noWrap/>
            <w:vAlign w:val="center"/>
            <w:hideMark/>
          </w:tcPr>
          <w:p w14:paraId="3056904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w:t>
            </w:r>
          </w:p>
        </w:tc>
      </w:tr>
      <w:tr w:rsidR="006E57BA" w:rsidRPr="006E57BA" w14:paraId="008E946E" w14:textId="77777777" w:rsidTr="00C66D9D">
        <w:trPr>
          <w:trHeight w:val="312"/>
          <w:jc w:val="center"/>
        </w:trPr>
        <w:tc>
          <w:tcPr>
            <w:tcW w:w="0" w:type="auto"/>
            <w:vMerge/>
            <w:vAlign w:val="center"/>
            <w:hideMark/>
          </w:tcPr>
          <w:p w14:paraId="6293069A" w14:textId="77777777" w:rsidR="006E57BA" w:rsidRPr="006E57BA" w:rsidRDefault="006E57BA" w:rsidP="00C66D9D">
            <w:pPr>
              <w:rPr>
                <w:color w:val="000000"/>
                <w:kern w:val="0"/>
                <w:sz w:val="24"/>
                <w:szCs w:val="24"/>
                <w14:ligatures w14:val="none"/>
              </w:rPr>
            </w:pPr>
          </w:p>
        </w:tc>
        <w:tc>
          <w:tcPr>
            <w:tcW w:w="0" w:type="auto"/>
            <w:noWrap/>
            <w:vAlign w:val="center"/>
            <w:hideMark/>
          </w:tcPr>
          <w:p w14:paraId="3D711CF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KYANGAMYOYO</w:t>
            </w:r>
          </w:p>
        </w:tc>
        <w:tc>
          <w:tcPr>
            <w:tcW w:w="0" w:type="auto"/>
            <w:noWrap/>
            <w:vAlign w:val="center"/>
            <w:hideMark/>
          </w:tcPr>
          <w:p w14:paraId="3771BD9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140</w:t>
            </w:r>
          </w:p>
        </w:tc>
        <w:tc>
          <w:tcPr>
            <w:tcW w:w="0" w:type="auto"/>
            <w:noWrap/>
            <w:vAlign w:val="center"/>
            <w:hideMark/>
          </w:tcPr>
          <w:p w14:paraId="218460F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18</w:t>
            </w:r>
          </w:p>
        </w:tc>
        <w:tc>
          <w:tcPr>
            <w:tcW w:w="0" w:type="auto"/>
            <w:noWrap/>
            <w:vAlign w:val="center"/>
            <w:hideMark/>
          </w:tcPr>
          <w:p w14:paraId="6E87D1C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115</w:t>
            </w:r>
          </w:p>
        </w:tc>
        <w:tc>
          <w:tcPr>
            <w:tcW w:w="0" w:type="auto"/>
            <w:noWrap/>
            <w:vAlign w:val="center"/>
            <w:hideMark/>
          </w:tcPr>
          <w:p w14:paraId="6B8752B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32</w:t>
            </w:r>
          </w:p>
        </w:tc>
        <w:tc>
          <w:tcPr>
            <w:tcW w:w="0" w:type="auto"/>
            <w:noWrap/>
            <w:vAlign w:val="center"/>
            <w:hideMark/>
          </w:tcPr>
          <w:p w14:paraId="417C78A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w:t>
            </w:r>
          </w:p>
        </w:tc>
        <w:tc>
          <w:tcPr>
            <w:tcW w:w="0" w:type="auto"/>
            <w:noWrap/>
            <w:vAlign w:val="center"/>
            <w:hideMark/>
          </w:tcPr>
          <w:p w14:paraId="5F2DF14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w:t>
            </w:r>
          </w:p>
        </w:tc>
      </w:tr>
      <w:tr w:rsidR="006E57BA" w:rsidRPr="006E57BA" w14:paraId="4939FFA0" w14:textId="77777777" w:rsidTr="00C66D9D">
        <w:trPr>
          <w:trHeight w:val="312"/>
          <w:jc w:val="center"/>
        </w:trPr>
        <w:tc>
          <w:tcPr>
            <w:tcW w:w="0" w:type="auto"/>
            <w:vAlign w:val="center"/>
          </w:tcPr>
          <w:p w14:paraId="78E0ECB1"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67E52CFF" w14:textId="77777777" w:rsidR="006E57BA" w:rsidRPr="006E57BA" w:rsidRDefault="006E57BA" w:rsidP="00C66D9D">
            <w:pPr>
              <w:rPr>
                <w:color w:val="000000"/>
                <w:kern w:val="0"/>
                <w:sz w:val="24"/>
                <w:szCs w:val="24"/>
                <w14:ligatures w14:val="none"/>
              </w:rPr>
            </w:pPr>
          </w:p>
        </w:tc>
        <w:tc>
          <w:tcPr>
            <w:tcW w:w="0" w:type="auto"/>
            <w:noWrap/>
            <w:vAlign w:val="center"/>
          </w:tcPr>
          <w:p w14:paraId="5DFC3130"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EF7F6A0"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79BD1916"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6784D56"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303BCF42"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18AE9DA" w14:textId="77777777" w:rsidR="006E57BA" w:rsidRPr="006E57BA" w:rsidRDefault="006E57BA" w:rsidP="00C66D9D">
            <w:pPr>
              <w:jc w:val="right"/>
              <w:rPr>
                <w:color w:val="000000"/>
                <w:kern w:val="0"/>
                <w:sz w:val="24"/>
                <w:szCs w:val="24"/>
                <w14:ligatures w14:val="none"/>
              </w:rPr>
            </w:pPr>
          </w:p>
        </w:tc>
      </w:tr>
      <w:tr w:rsidR="006E57BA" w:rsidRPr="006E57BA" w14:paraId="320C9180" w14:textId="77777777" w:rsidTr="00C66D9D">
        <w:trPr>
          <w:trHeight w:val="312"/>
          <w:jc w:val="center"/>
        </w:trPr>
        <w:tc>
          <w:tcPr>
            <w:tcW w:w="0" w:type="auto"/>
            <w:vMerge w:val="restart"/>
            <w:noWrap/>
            <w:vAlign w:val="center"/>
            <w:hideMark/>
          </w:tcPr>
          <w:p w14:paraId="5110762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CENTRAL DIVISION</w:t>
            </w:r>
          </w:p>
        </w:tc>
        <w:tc>
          <w:tcPr>
            <w:tcW w:w="0" w:type="auto"/>
            <w:noWrap/>
            <w:vAlign w:val="center"/>
            <w:hideMark/>
          </w:tcPr>
          <w:p w14:paraId="7F91204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CIVIC CENTRE WARD</w:t>
            </w:r>
          </w:p>
        </w:tc>
        <w:tc>
          <w:tcPr>
            <w:tcW w:w="0" w:type="auto"/>
            <w:noWrap/>
            <w:vAlign w:val="center"/>
            <w:hideMark/>
          </w:tcPr>
          <w:p w14:paraId="7D908F3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192</w:t>
            </w:r>
          </w:p>
        </w:tc>
        <w:tc>
          <w:tcPr>
            <w:tcW w:w="0" w:type="auto"/>
            <w:noWrap/>
            <w:vAlign w:val="center"/>
            <w:hideMark/>
          </w:tcPr>
          <w:p w14:paraId="2DD35D8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52</w:t>
            </w:r>
          </w:p>
        </w:tc>
        <w:tc>
          <w:tcPr>
            <w:tcW w:w="0" w:type="auto"/>
            <w:noWrap/>
            <w:vAlign w:val="center"/>
            <w:hideMark/>
          </w:tcPr>
          <w:p w14:paraId="20B85D4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135</w:t>
            </w:r>
          </w:p>
        </w:tc>
        <w:tc>
          <w:tcPr>
            <w:tcW w:w="0" w:type="auto"/>
            <w:noWrap/>
            <w:vAlign w:val="center"/>
            <w:hideMark/>
          </w:tcPr>
          <w:p w14:paraId="5BDE9CE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50</w:t>
            </w:r>
          </w:p>
        </w:tc>
        <w:tc>
          <w:tcPr>
            <w:tcW w:w="0" w:type="auto"/>
            <w:noWrap/>
            <w:vAlign w:val="center"/>
            <w:hideMark/>
          </w:tcPr>
          <w:p w14:paraId="0636CB7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13</w:t>
            </w:r>
          </w:p>
        </w:tc>
        <w:tc>
          <w:tcPr>
            <w:tcW w:w="0" w:type="auto"/>
            <w:noWrap/>
            <w:vAlign w:val="center"/>
            <w:hideMark/>
          </w:tcPr>
          <w:p w14:paraId="7F27B9B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w:t>
            </w:r>
          </w:p>
        </w:tc>
      </w:tr>
      <w:tr w:rsidR="006E57BA" w:rsidRPr="006E57BA" w14:paraId="6A5CD123" w14:textId="77777777" w:rsidTr="00C66D9D">
        <w:trPr>
          <w:trHeight w:val="312"/>
          <w:jc w:val="center"/>
        </w:trPr>
        <w:tc>
          <w:tcPr>
            <w:tcW w:w="0" w:type="auto"/>
            <w:vMerge/>
            <w:vAlign w:val="center"/>
            <w:hideMark/>
          </w:tcPr>
          <w:p w14:paraId="2736A442" w14:textId="77777777" w:rsidR="006E57BA" w:rsidRPr="006E57BA" w:rsidRDefault="006E57BA" w:rsidP="00C66D9D">
            <w:pPr>
              <w:rPr>
                <w:color w:val="000000"/>
                <w:kern w:val="0"/>
                <w:sz w:val="24"/>
                <w:szCs w:val="24"/>
                <w14:ligatures w14:val="none"/>
              </w:rPr>
            </w:pPr>
          </w:p>
        </w:tc>
        <w:tc>
          <w:tcPr>
            <w:tcW w:w="0" w:type="auto"/>
            <w:noWrap/>
            <w:vAlign w:val="center"/>
            <w:hideMark/>
          </w:tcPr>
          <w:p w14:paraId="764839C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SOUTHERN WARD</w:t>
            </w:r>
          </w:p>
        </w:tc>
        <w:tc>
          <w:tcPr>
            <w:tcW w:w="0" w:type="auto"/>
            <w:noWrap/>
            <w:vAlign w:val="center"/>
            <w:hideMark/>
          </w:tcPr>
          <w:p w14:paraId="4BDCDA1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544</w:t>
            </w:r>
          </w:p>
        </w:tc>
        <w:tc>
          <w:tcPr>
            <w:tcW w:w="0" w:type="auto"/>
            <w:noWrap/>
            <w:vAlign w:val="center"/>
            <w:hideMark/>
          </w:tcPr>
          <w:p w14:paraId="72A8502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82</w:t>
            </w:r>
          </w:p>
        </w:tc>
        <w:tc>
          <w:tcPr>
            <w:tcW w:w="0" w:type="auto"/>
            <w:noWrap/>
            <w:vAlign w:val="center"/>
            <w:hideMark/>
          </w:tcPr>
          <w:p w14:paraId="3E176B7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392</w:t>
            </w:r>
          </w:p>
        </w:tc>
        <w:tc>
          <w:tcPr>
            <w:tcW w:w="0" w:type="auto"/>
            <w:noWrap/>
            <w:vAlign w:val="center"/>
            <w:hideMark/>
          </w:tcPr>
          <w:p w14:paraId="23828DC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245</w:t>
            </w:r>
          </w:p>
        </w:tc>
        <w:tc>
          <w:tcPr>
            <w:tcW w:w="0" w:type="auto"/>
            <w:noWrap/>
            <w:vAlign w:val="center"/>
            <w:hideMark/>
          </w:tcPr>
          <w:p w14:paraId="62859AB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w:t>
            </w:r>
          </w:p>
        </w:tc>
        <w:tc>
          <w:tcPr>
            <w:tcW w:w="0" w:type="auto"/>
            <w:noWrap/>
            <w:vAlign w:val="center"/>
            <w:hideMark/>
          </w:tcPr>
          <w:p w14:paraId="3A8DBB7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28</w:t>
            </w:r>
          </w:p>
        </w:tc>
      </w:tr>
      <w:tr w:rsidR="006E57BA" w:rsidRPr="006E57BA" w14:paraId="74B7AB37" w14:textId="77777777" w:rsidTr="00C66D9D">
        <w:trPr>
          <w:trHeight w:val="312"/>
          <w:jc w:val="center"/>
        </w:trPr>
        <w:tc>
          <w:tcPr>
            <w:tcW w:w="0" w:type="auto"/>
            <w:vMerge/>
            <w:vAlign w:val="center"/>
            <w:hideMark/>
          </w:tcPr>
          <w:p w14:paraId="05D02BEC" w14:textId="77777777" w:rsidR="006E57BA" w:rsidRPr="006E57BA" w:rsidRDefault="006E57BA" w:rsidP="00C66D9D">
            <w:pPr>
              <w:rPr>
                <w:color w:val="000000"/>
                <w:kern w:val="0"/>
                <w:sz w:val="24"/>
                <w:szCs w:val="24"/>
                <w14:ligatures w14:val="none"/>
              </w:rPr>
            </w:pPr>
          </w:p>
        </w:tc>
        <w:tc>
          <w:tcPr>
            <w:tcW w:w="0" w:type="auto"/>
            <w:noWrap/>
            <w:vAlign w:val="center"/>
            <w:hideMark/>
          </w:tcPr>
          <w:p w14:paraId="1E31A80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WESTERN WARD</w:t>
            </w:r>
          </w:p>
        </w:tc>
        <w:tc>
          <w:tcPr>
            <w:tcW w:w="0" w:type="auto"/>
            <w:noWrap/>
            <w:vAlign w:val="center"/>
            <w:hideMark/>
          </w:tcPr>
          <w:p w14:paraId="72088762"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759</w:t>
            </w:r>
          </w:p>
        </w:tc>
        <w:tc>
          <w:tcPr>
            <w:tcW w:w="0" w:type="auto"/>
            <w:noWrap/>
            <w:vAlign w:val="center"/>
            <w:hideMark/>
          </w:tcPr>
          <w:p w14:paraId="4C3EAF3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241</w:t>
            </w:r>
          </w:p>
        </w:tc>
        <w:tc>
          <w:tcPr>
            <w:tcW w:w="0" w:type="auto"/>
            <w:noWrap/>
            <w:vAlign w:val="center"/>
            <w:hideMark/>
          </w:tcPr>
          <w:p w14:paraId="1BD3B68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460</w:t>
            </w:r>
          </w:p>
        </w:tc>
        <w:tc>
          <w:tcPr>
            <w:tcW w:w="0" w:type="auto"/>
            <w:noWrap/>
            <w:vAlign w:val="center"/>
            <w:hideMark/>
          </w:tcPr>
          <w:p w14:paraId="240F319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255</w:t>
            </w:r>
          </w:p>
        </w:tc>
        <w:tc>
          <w:tcPr>
            <w:tcW w:w="0" w:type="auto"/>
            <w:noWrap/>
            <w:vAlign w:val="center"/>
            <w:hideMark/>
          </w:tcPr>
          <w:p w14:paraId="75ED423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170</w:t>
            </w:r>
          </w:p>
        </w:tc>
        <w:tc>
          <w:tcPr>
            <w:tcW w:w="0" w:type="auto"/>
            <w:noWrap/>
            <w:vAlign w:val="center"/>
            <w:hideMark/>
          </w:tcPr>
          <w:p w14:paraId="2A114CA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90</w:t>
            </w:r>
          </w:p>
        </w:tc>
      </w:tr>
      <w:tr w:rsidR="006E57BA" w:rsidRPr="006E57BA" w14:paraId="33AF6207" w14:textId="77777777" w:rsidTr="00C66D9D">
        <w:trPr>
          <w:trHeight w:val="312"/>
          <w:jc w:val="center"/>
        </w:trPr>
        <w:tc>
          <w:tcPr>
            <w:tcW w:w="0" w:type="auto"/>
            <w:vAlign w:val="center"/>
          </w:tcPr>
          <w:p w14:paraId="45304E6C"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693D5F5F" w14:textId="77777777" w:rsidR="006E57BA" w:rsidRPr="006E57BA" w:rsidRDefault="006E57BA" w:rsidP="00C66D9D">
            <w:pPr>
              <w:rPr>
                <w:color w:val="000000"/>
                <w:kern w:val="0"/>
                <w:sz w:val="24"/>
                <w:szCs w:val="24"/>
                <w14:ligatures w14:val="none"/>
              </w:rPr>
            </w:pPr>
          </w:p>
        </w:tc>
        <w:tc>
          <w:tcPr>
            <w:tcW w:w="0" w:type="auto"/>
            <w:noWrap/>
            <w:vAlign w:val="center"/>
          </w:tcPr>
          <w:p w14:paraId="7280AD0E"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D7BE15B"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4812FDC"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B15CF8F"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5EC8631C"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88F11EC" w14:textId="77777777" w:rsidR="006E57BA" w:rsidRPr="006E57BA" w:rsidRDefault="006E57BA" w:rsidP="00C66D9D">
            <w:pPr>
              <w:jc w:val="right"/>
              <w:rPr>
                <w:color w:val="000000"/>
                <w:kern w:val="0"/>
                <w:sz w:val="24"/>
                <w:szCs w:val="24"/>
                <w14:ligatures w14:val="none"/>
              </w:rPr>
            </w:pPr>
          </w:p>
        </w:tc>
      </w:tr>
      <w:tr w:rsidR="006E57BA" w:rsidRPr="006E57BA" w14:paraId="46D9904A" w14:textId="77777777" w:rsidTr="00C66D9D">
        <w:trPr>
          <w:trHeight w:val="312"/>
          <w:jc w:val="center"/>
        </w:trPr>
        <w:tc>
          <w:tcPr>
            <w:tcW w:w="0" w:type="auto"/>
            <w:vMerge w:val="restart"/>
            <w:noWrap/>
            <w:vAlign w:val="center"/>
            <w:hideMark/>
          </w:tcPr>
          <w:p w14:paraId="6A50717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KARUJUBU DIVISION</w:t>
            </w:r>
          </w:p>
        </w:tc>
        <w:tc>
          <w:tcPr>
            <w:tcW w:w="0" w:type="auto"/>
            <w:noWrap/>
            <w:vAlign w:val="center"/>
            <w:hideMark/>
          </w:tcPr>
          <w:p w14:paraId="2B1DFB0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KIBWONA</w:t>
            </w:r>
          </w:p>
        </w:tc>
        <w:tc>
          <w:tcPr>
            <w:tcW w:w="0" w:type="auto"/>
            <w:noWrap/>
            <w:vAlign w:val="center"/>
            <w:hideMark/>
          </w:tcPr>
          <w:p w14:paraId="3833639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848</w:t>
            </w:r>
          </w:p>
        </w:tc>
        <w:tc>
          <w:tcPr>
            <w:tcW w:w="0" w:type="auto"/>
            <w:noWrap/>
            <w:vAlign w:val="center"/>
            <w:hideMark/>
          </w:tcPr>
          <w:p w14:paraId="267FF52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479</w:t>
            </w:r>
          </w:p>
        </w:tc>
        <w:tc>
          <w:tcPr>
            <w:tcW w:w="0" w:type="auto"/>
            <w:noWrap/>
            <w:vAlign w:val="center"/>
            <w:hideMark/>
          </w:tcPr>
          <w:p w14:paraId="15ED224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376</w:t>
            </w:r>
          </w:p>
        </w:tc>
        <w:tc>
          <w:tcPr>
            <w:tcW w:w="0" w:type="auto"/>
            <w:noWrap/>
            <w:vAlign w:val="center"/>
            <w:hideMark/>
          </w:tcPr>
          <w:p w14:paraId="4548C55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112</w:t>
            </w:r>
          </w:p>
        </w:tc>
        <w:tc>
          <w:tcPr>
            <w:tcW w:w="0" w:type="auto"/>
            <w:noWrap/>
            <w:vAlign w:val="center"/>
            <w:hideMark/>
          </w:tcPr>
          <w:p w14:paraId="13C7D31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w:t>
            </w:r>
          </w:p>
        </w:tc>
        <w:tc>
          <w:tcPr>
            <w:tcW w:w="0" w:type="auto"/>
            <w:noWrap/>
            <w:vAlign w:val="center"/>
            <w:hideMark/>
          </w:tcPr>
          <w:p w14:paraId="73F987B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w:t>
            </w:r>
          </w:p>
        </w:tc>
      </w:tr>
      <w:tr w:rsidR="006E57BA" w:rsidRPr="006E57BA" w14:paraId="3E0FED8A" w14:textId="77777777" w:rsidTr="00C66D9D">
        <w:trPr>
          <w:trHeight w:val="312"/>
          <w:jc w:val="center"/>
        </w:trPr>
        <w:tc>
          <w:tcPr>
            <w:tcW w:w="0" w:type="auto"/>
            <w:vMerge/>
            <w:vAlign w:val="center"/>
            <w:hideMark/>
          </w:tcPr>
          <w:p w14:paraId="238141EC" w14:textId="77777777" w:rsidR="006E57BA" w:rsidRPr="006E57BA" w:rsidRDefault="006E57BA" w:rsidP="00C66D9D">
            <w:pPr>
              <w:rPr>
                <w:color w:val="000000"/>
                <w:kern w:val="0"/>
                <w:sz w:val="24"/>
                <w:szCs w:val="24"/>
                <w14:ligatures w14:val="none"/>
              </w:rPr>
            </w:pPr>
          </w:p>
        </w:tc>
        <w:tc>
          <w:tcPr>
            <w:tcW w:w="0" w:type="auto"/>
            <w:noWrap/>
            <w:vAlign w:val="center"/>
            <w:hideMark/>
          </w:tcPr>
          <w:p w14:paraId="30CAC8D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KIHUUBA</w:t>
            </w:r>
          </w:p>
        </w:tc>
        <w:tc>
          <w:tcPr>
            <w:tcW w:w="0" w:type="auto"/>
            <w:noWrap/>
            <w:vAlign w:val="center"/>
            <w:hideMark/>
          </w:tcPr>
          <w:p w14:paraId="6E86916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1534</w:t>
            </w:r>
          </w:p>
        </w:tc>
        <w:tc>
          <w:tcPr>
            <w:tcW w:w="0" w:type="auto"/>
            <w:noWrap/>
            <w:vAlign w:val="center"/>
            <w:hideMark/>
          </w:tcPr>
          <w:p w14:paraId="3B840A7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760</w:t>
            </w:r>
          </w:p>
        </w:tc>
        <w:tc>
          <w:tcPr>
            <w:tcW w:w="0" w:type="auto"/>
            <w:noWrap/>
            <w:vAlign w:val="center"/>
            <w:hideMark/>
          </w:tcPr>
          <w:p w14:paraId="53920AA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857</w:t>
            </w:r>
          </w:p>
        </w:tc>
        <w:tc>
          <w:tcPr>
            <w:tcW w:w="0" w:type="auto"/>
            <w:noWrap/>
            <w:vAlign w:val="center"/>
            <w:hideMark/>
          </w:tcPr>
          <w:p w14:paraId="24AEEAC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316</w:t>
            </w:r>
          </w:p>
        </w:tc>
        <w:tc>
          <w:tcPr>
            <w:tcW w:w="0" w:type="auto"/>
            <w:noWrap/>
            <w:vAlign w:val="center"/>
            <w:hideMark/>
          </w:tcPr>
          <w:p w14:paraId="6571ACC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57</w:t>
            </w:r>
          </w:p>
        </w:tc>
        <w:tc>
          <w:tcPr>
            <w:tcW w:w="0" w:type="auto"/>
            <w:noWrap/>
            <w:vAlign w:val="center"/>
            <w:hideMark/>
          </w:tcPr>
          <w:p w14:paraId="54FE625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38</w:t>
            </w:r>
          </w:p>
        </w:tc>
      </w:tr>
      <w:tr w:rsidR="006E57BA" w:rsidRPr="006E57BA" w14:paraId="04499673" w14:textId="77777777" w:rsidTr="00C66D9D">
        <w:trPr>
          <w:trHeight w:val="312"/>
          <w:jc w:val="center"/>
        </w:trPr>
        <w:tc>
          <w:tcPr>
            <w:tcW w:w="0" w:type="auto"/>
            <w:vMerge/>
            <w:vAlign w:val="center"/>
            <w:hideMark/>
          </w:tcPr>
          <w:p w14:paraId="04188E9E" w14:textId="77777777" w:rsidR="006E57BA" w:rsidRPr="006E57BA" w:rsidRDefault="006E57BA" w:rsidP="00C66D9D">
            <w:pPr>
              <w:rPr>
                <w:color w:val="000000"/>
                <w:kern w:val="0"/>
                <w:sz w:val="24"/>
                <w:szCs w:val="24"/>
                <w14:ligatures w14:val="none"/>
              </w:rPr>
            </w:pPr>
          </w:p>
        </w:tc>
        <w:tc>
          <w:tcPr>
            <w:tcW w:w="0" w:type="auto"/>
            <w:noWrap/>
            <w:vAlign w:val="center"/>
            <w:hideMark/>
          </w:tcPr>
          <w:p w14:paraId="3D2401D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KISIITA</w:t>
            </w:r>
          </w:p>
        </w:tc>
        <w:tc>
          <w:tcPr>
            <w:tcW w:w="0" w:type="auto"/>
            <w:noWrap/>
            <w:vAlign w:val="center"/>
            <w:hideMark/>
          </w:tcPr>
          <w:p w14:paraId="29666E2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709</w:t>
            </w:r>
          </w:p>
        </w:tc>
        <w:tc>
          <w:tcPr>
            <w:tcW w:w="0" w:type="auto"/>
            <w:noWrap/>
            <w:vAlign w:val="center"/>
            <w:hideMark/>
          </w:tcPr>
          <w:p w14:paraId="599D26C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333</w:t>
            </w:r>
          </w:p>
        </w:tc>
        <w:tc>
          <w:tcPr>
            <w:tcW w:w="0" w:type="auto"/>
            <w:noWrap/>
            <w:vAlign w:val="center"/>
            <w:hideMark/>
          </w:tcPr>
          <w:p w14:paraId="7CE5CB9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462</w:t>
            </w:r>
          </w:p>
        </w:tc>
        <w:tc>
          <w:tcPr>
            <w:tcW w:w="0" w:type="auto"/>
            <w:noWrap/>
            <w:vAlign w:val="center"/>
            <w:hideMark/>
          </w:tcPr>
          <w:p w14:paraId="16BFCF73"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207</w:t>
            </w:r>
          </w:p>
        </w:tc>
        <w:tc>
          <w:tcPr>
            <w:tcW w:w="0" w:type="auto"/>
            <w:noWrap/>
            <w:vAlign w:val="center"/>
            <w:hideMark/>
          </w:tcPr>
          <w:p w14:paraId="57862AC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46</w:t>
            </w:r>
          </w:p>
        </w:tc>
        <w:tc>
          <w:tcPr>
            <w:tcW w:w="0" w:type="auto"/>
            <w:noWrap/>
            <w:vAlign w:val="center"/>
            <w:hideMark/>
          </w:tcPr>
          <w:p w14:paraId="51249A8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24</w:t>
            </w:r>
          </w:p>
        </w:tc>
      </w:tr>
      <w:tr w:rsidR="006E57BA" w:rsidRPr="006E57BA" w14:paraId="4D83A642" w14:textId="77777777" w:rsidTr="00C66D9D">
        <w:trPr>
          <w:trHeight w:val="312"/>
          <w:jc w:val="center"/>
        </w:trPr>
        <w:tc>
          <w:tcPr>
            <w:tcW w:w="0" w:type="auto"/>
            <w:vAlign w:val="center"/>
          </w:tcPr>
          <w:p w14:paraId="161D65FD"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00DE54D5" w14:textId="77777777" w:rsidR="006E57BA" w:rsidRPr="006E57BA" w:rsidRDefault="006E57BA" w:rsidP="00C66D9D">
            <w:pPr>
              <w:rPr>
                <w:color w:val="000000"/>
                <w:kern w:val="0"/>
                <w:sz w:val="24"/>
                <w:szCs w:val="24"/>
                <w14:ligatures w14:val="none"/>
              </w:rPr>
            </w:pPr>
          </w:p>
        </w:tc>
        <w:tc>
          <w:tcPr>
            <w:tcW w:w="0" w:type="auto"/>
            <w:noWrap/>
            <w:vAlign w:val="center"/>
          </w:tcPr>
          <w:p w14:paraId="6C693283"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1AC3C23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2FE1895"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49020836"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E01D1A9"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56D53CA0" w14:textId="77777777" w:rsidR="006E57BA" w:rsidRPr="006E57BA" w:rsidRDefault="006E57BA" w:rsidP="00C66D9D">
            <w:pPr>
              <w:jc w:val="right"/>
              <w:rPr>
                <w:color w:val="000000"/>
                <w:kern w:val="0"/>
                <w:sz w:val="24"/>
                <w:szCs w:val="24"/>
                <w14:ligatures w14:val="none"/>
              </w:rPr>
            </w:pPr>
          </w:p>
        </w:tc>
      </w:tr>
      <w:tr w:rsidR="006E57BA" w:rsidRPr="006E57BA" w14:paraId="38A0B12F" w14:textId="77777777" w:rsidTr="00C66D9D">
        <w:trPr>
          <w:trHeight w:val="312"/>
          <w:jc w:val="center"/>
        </w:trPr>
        <w:tc>
          <w:tcPr>
            <w:tcW w:w="0" w:type="auto"/>
            <w:vMerge w:val="restart"/>
            <w:noWrap/>
            <w:vAlign w:val="center"/>
            <w:hideMark/>
          </w:tcPr>
          <w:p w14:paraId="4E8E0D8A"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DIVISION</w:t>
            </w:r>
          </w:p>
        </w:tc>
        <w:tc>
          <w:tcPr>
            <w:tcW w:w="0" w:type="auto"/>
            <w:noWrap/>
            <w:vAlign w:val="center"/>
            <w:hideMark/>
          </w:tcPr>
          <w:p w14:paraId="3AAA3FA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BIGANDO WARD</w:t>
            </w:r>
          </w:p>
        </w:tc>
        <w:tc>
          <w:tcPr>
            <w:tcW w:w="0" w:type="auto"/>
            <w:noWrap/>
            <w:vAlign w:val="center"/>
            <w:hideMark/>
          </w:tcPr>
          <w:p w14:paraId="3057A475"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352</w:t>
            </w:r>
          </w:p>
        </w:tc>
        <w:tc>
          <w:tcPr>
            <w:tcW w:w="0" w:type="auto"/>
            <w:noWrap/>
            <w:vAlign w:val="center"/>
            <w:hideMark/>
          </w:tcPr>
          <w:p w14:paraId="2D4CF35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129</w:t>
            </w:r>
          </w:p>
        </w:tc>
        <w:tc>
          <w:tcPr>
            <w:tcW w:w="0" w:type="auto"/>
            <w:noWrap/>
            <w:vAlign w:val="center"/>
            <w:hideMark/>
          </w:tcPr>
          <w:p w14:paraId="7C2064C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226</w:t>
            </w:r>
          </w:p>
        </w:tc>
        <w:tc>
          <w:tcPr>
            <w:tcW w:w="0" w:type="auto"/>
            <w:noWrap/>
            <w:vAlign w:val="center"/>
            <w:hideMark/>
          </w:tcPr>
          <w:p w14:paraId="01C8645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w:t>
            </w:r>
          </w:p>
        </w:tc>
        <w:tc>
          <w:tcPr>
            <w:tcW w:w="0" w:type="auto"/>
            <w:noWrap/>
            <w:vAlign w:val="center"/>
            <w:hideMark/>
          </w:tcPr>
          <w:p w14:paraId="7FBE434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w:t>
            </w:r>
          </w:p>
        </w:tc>
        <w:tc>
          <w:tcPr>
            <w:tcW w:w="0" w:type="auto"/>
            <w:noWrap/>
            <w:vAlign w:val="center"/>
            <w:hideMark/>
          </w:tcPr>
          <w:p w14:paraId="41280DA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8</w:t>
            </w:r>
          </w:p>
        </w:tc>
      </w:tr>
      <w:tr w:rsidR="006E57BA" w:rsidRPr="006E57BA" w14:paraId="0D5E2926" w14:textId="77777777" w:rsidTr="00C66D9D">
        <w:trPr>
          <w:trHeight w:val="312"/>
          <w:jc w:val="center"/>
        </w:trPr>
        <w:tc>
          <w:tcPr>
            <w:tcW w:w="0" w:type="auto"/>
            <w:vMerge/>
            <w:vAlign w:val="center"/>
            <w:hideMark/>
          </w:tcPr>
          <w:p w14:paraId="07BA3909" w14:textId="77777777" w:rsidR="006E57BA" w:rsidRPr="006E57BA" w:rsidRDefault="006E57BA" w:rsidP="00C66D9D">
            <w:pPr>
              <w:rPr>
                <w:color w:val="000000"/>
                <w:kern w:val="0"/>
                <w:sz w:val="24"/>
                <w:szCs w:val="24"/>
                <w14:ligatures w14:val="none"/>
              </w:rPr>
            </w:pPr>
          </w:p>
        </w:tc>
        <w:tc>
          <w:tcPr>
            <w:tcW w:w="0" w:type="auto"/>
            <w:noWrap/>
            <w:vAlign w:val="center"/>
            <w:hideMark/>
          </w:tcPr>
          <w:p w14:paraId="0E2AC36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ISIMBA WARD</w:t>
            </w:r>
          </w:p>
        </w:tc>
        <w:tc>
          <w:tcPr>
            <w:tcW w:w="0" w:type="auto"/>
            <w:noWrap/>
            <w:vAlign w:val="center"/>
            <w:hideMark/>
          </w:tcPr>
          <w:p w14:paraId="1996CB3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429</w:t>
            </w:r>
          </w:p>
        </w:tc>
        <w:tc>
          <w:tcPr>
            <w:tcW w:w="0" w:type="auto"/>
            <w:noWrap/>
            <w:vAlign w:val="center"/>
            <w:hideMark/>
          </w:tcPr>
          <w:p w14:paraId="48FEC86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127</w:t>
            </w:r>
          </w:p>
        </w:tc>
        <w:tc>
          <w:tcPr>
            <w:tcW w:w="0" w:type="auto"/>
            <w:noWrap/>
            <w:vAlign w:val="center"/>
            <w:hideMark/>
          </w:tcPr>
          <w:p w14:paraId="715C20C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263</w:t>
            </w:r>
          </w:p>
        </w:tc>
        <w:tc>
          <w:tcPr>
            <w:tcW w:w="0" w:type="auto"/>
            <w:noWrap/>
            <w:vAlign w:val="center"/>
            <w:hideMark/>
          </w:tcPr>
          <w:p w14:paraId="7662D6B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126</w:t>
            </w:r>
          </w:p>
        </w:tc>
        <w:tc>
          <w:tcPr>
            <w:tcW w:w="0" w:type="auto"/>
            <w:noWrap/>
            <w:vAlign w:val="center"/>
            <w:hideMark/>
          </w:tcPr>
          <w:p w14:paraId="48D556D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54</w:t>
            </w:r>
          </w:p>
        </w:tc>
        <w:tc>
          <w:tcPr>
            <w:tcW w:w="0" w:type="auto"/>
            <w:noWrap/>
            <w:vAlign w:val="center"/>
            <w:hideMark/>
          </w:tcPr>
          <w:p w14:paraId="3B71873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w:t>
            </w:r>
          </w:p>
        </w:tc>
      </w:tr>
      <w:tr w:rsidR="006E57BA" w:rsidRPr="006E57BA" w14:paraId="2F641030" w14:textId="77777777" w:rsidTr="00C66D9D">
        <w:trPr>
          <w:trHeight w:val="312"/>
          <w:jc w:val="center"/>
        </w:trPr>
        <w:tc>
          <w:tcPr>
            <w:tcW w:w="0" w:type="auto"/>
            <w:vMerge/>
            <w:vAlign w:val="center"/>
            <w:hideMark/>
          </w:tcPr>
          <w:p w14:paraId="705D3F30" w14:textId="77777777" w:rsidR="006E57BA" w:rsidRPr="006E57BA" w:rsidRDefault="006E57BA" w:rsidP="00C66D9D">
            <w:pPr>
              <w:rPr>
                <w:color w:val="000000"/>
                <w:kern w:val="0"/>
                <w:sz w:val="24"/>
                <w:szCs w:val="24"/>
                <w14:ligatures w14:val="none"/>
              </w:rPr>
            </w:pPr>
          </w:p>
        </w:tc>
        <w:tc>
          <w:tcPr>
            <w:tcW w:w="0" w:type="auto"/>
            <w:noWrap/>
            <w:vAlign w:val="center"/>
            <w:hideMark/>
          </w:tcPr>
          <w:p w14:paraId="444E10F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KIGULYA WARD</w:t>
            </w:r>
          </w:p>
        </w:tc>
        <w:tc>
          <w:tcPr>
            <w:tcW w:w="0" w:type="auto"/>
            <w:noWrap/>
            <w:vAlign w:val="center"/>
            <w:hideMark/>
          </w:tcPr>
          <w:p w14:paraId="01EDCFB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271</w:t>
            </w:r>
          </w:p>
        </w:tc>
        <w:tc>
          <w:tcPr>
            <w:tcW w:w="0" w:type="auto"/>
            <w:noWrap/>
            <w:vAlign w:val="center"/>
            <w:hideMark/>
          </w:tcPr>
          <w:p w14:paraId="1B4750BE"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108</w:t>
            </w:r>
          </w:p>
        </w:tc>
        <w:tc>
          <w:tcPr>
            <w:tcW w:w="0" w:type="auto"/>
            <w:noWrap/>
            <w:vAlign w:val="center"/>
            <w:hideMark/>
          </w:tcPr>
          <w:p w14:paraId="19F13CA7"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173</w:t>
            </w:r>
          </w:p>
        </w:tc>
        <w:tc>
          <w:tcPr>
            <w:tcW w:w="0" w:type="auto"/>
            <w:noWrap/>
            <w:vAlign w:val="center"/>
            <w:hideMark/>
          </w:tcPr>
          <w:p w14:paraId="56B0A2E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51</w:t>
            </w:r>
          </w:p>
        </w:tc>
        <w:tc>
          <w:tcPr>
            <w:tcW w:w="0" w:type="auto"/>
            <w:noWrap/>
            <w:vAlign w:val="center"/>
            <w:hideMark/>
          </w:tcPr>
          <w:p w14:paraId="5166D974"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26</w:t>
            </w:r>
          </w:p>
        </w:tc>
        <w:tc>
          <w:tcPr>
            <w:tcW w:w="0" w:type="auto"/>
            <w:noWrap/>
            <w:vAlign w:val="center"/>
            <w:hideMark/>
          </w:tcPr>
          <w:p w14:paraId="71B106F0"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w:t>
            </w:r>
          </w:p>
        </w:tc>
      </w:tr>
      <w:tr w:rsidR="006E57BA" w:rsidRPr="006E57BA" w14:paraId="56EF2EDE" w14:textId="77777777" w:rsidTr="00C66D9D">
        <w:trPr>
          <w:trHeight w:val="312"/>
          <w:jc w:val="center"/>
        </w:trPr>
        <w:tc>
          <w:tcPr>
            <w:tcW w:w="0" w:type="auto"/>
            <w:vAlign w:val="center"/>
          </w:tcPr>
          <w:p w14:paraId="2CCDC39A" w14:textId="77777777" w:rsidR="006E57BA" w:rsidRPr="006E57BA" w:rsidRDefault="006E57BA" w:rsidP="00C66D9D">
            <w:pPr>
              <w:rPr>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6CD5AD54" w14:textId="77777777" w:rsidR="006E57BA" w:rsidRPr="006E57BA" w:rsidRDefault="006E57BA" w:rsidP="00C66D9D">
            <w:pPr>
              <w:rPr>
                <w:color w:val="000000"/>
                <w:kern w:val="0"/>
                <w:sz w:val="24"/>
                <w:szCs w:val="24"/>
                <w14:ligatures w14:val="none"/>
              </w:rPr>
            </w:pPr>
          </w:p>
        </w:tc>
        <w:tc>
          <w:tcPr>
            <w:tcW w:w="0" w:type="auto"/>
            <w:noWrap/>
            <w:vAlign w:val="center"/>
          </w:tcPr>
          <w:p w14:paraId="5C676D2B"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6D3FBFE"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0D76EBEF"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2645ED31"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3A94192" w14:textId="77777777" w:rsidR="006E57BA" w:rsidRPr="006E57BA" w:rsidRDefault="006E57BA" w:rsidP="00C66D9D">
            <w:pPr>
              <w:jc w:val="right"/>
              <w:rPr>
                <w:color w:val="000000"/>
                <w:kern w:val="0"/>
                <w:sz w:val="24"/>
                <w:szCs w:val="24"/>
                <w14:ligatures w14:val="none"/>
              </w:rPr>
            </w:pPr>
          </w:p>
        </w:tc>
        <w:tc>
          <w:tcPr>
            <w:tcW w:w="0" w:type="auto"/>
            <w:noWrap/>
            <w:vAlign w:val="center"/>
          </w:tcPr>
          <w:p w14:paraId="6F4576E5" w14:textId="77777777" w:rsidR="006E57BA" w:rsidRPr="006E57BA" w:rsidRDefault="006E57BA" w:rsidP="00C66D9D">
            <w:pPr>
              <w:jc w:val="right"/>
              <w:rPr>
                <w:color w:val="000000"/>
                <w:kern w:val="0"/>
                <w:sz w:val="24"/>
                <w:szCs w:val="24"/>
                <w14:ligatures w14:val="none"/>
              </w:rPr>
            </w:pPr>
          </w:p>
        </w:tc>
      </w:tr>
      <w:tr w:rsidR="006E57BA" w:rsidRPr="006E57BA" w14:paraId="04871C93" w14:textId="77777777" w:rsidTr="00C66D9D">
        <w:trPr>
          <w:trHeight w:val="312"/>
          <w:jc w:val="center"/>
        </w:trPr>
        <w:tc>
          <w:tcPr>
            <w:tcW w:w="0" w:type="auto"/>
            <w:vMerge w:val="restart"/>
            <w:noWrap/>
            <w:vAlign w:val="center"/>
            <w:hideMark/>
          </w:tcPr>
          <w:p w14:paraId="30E5E84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NYANGAHYA DIVISION</w:t>
            </w:r>
          </w:p>
        </w:tc>
        <w:tc>
          <w:tcPr>
            <w:tcW w:w="0" w:type="auto"/>
            <w:noWrap/>
            <w:vAlign w:val="center"/>
            <w:hideMark/>
          </w:tcPr>
          <w:p w14:paraId="7F0C6EF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KIKWANANA WARD</w:t>
            </w:r>
          </w:p>
        </w:tc>
        <w:tc>
          <w:tcPr>
            <w:tcW w:w="0" w:type="auto"/>
            <w:noWrap/>
            <w:vAlign w:val="center"/>
            <w:hideMark/>
          </w:tcPr>
          <w:p w14:paraId="1B08DF2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633</w:t>
            </w:r>
          </w:p>
        </w:tc>
        <w:tc>
          <w:tcPr>
            <w:tcW w:w="0" w:type="auto"/>
            <w:noWrap/>
            <w:vAlign w:val="center"/>
            <w:hideMark/>
          </w:tcPr>
          <w:p w14:paraId="3E65BFA6"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127</w:t>
            </w:r>
          </w:p>
        </w:tc>
        <w:tc>
          <w:tcPr>
            <w:tcW w:w="0" w:type="auto"/>
            <w:noWrap/>
            <w:vAlign w:val="center"/>
            <w:hideMark/>
          </w:tcPr>
          <w:p w14:paraId="60760D0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539</w:t>
            </w:r>
          </w:p>
        </w:tc>
        <w:tc>
          <w:tcPr>
            <w:tcW w:w="0" w:type="auto"/>
            <w:noWrap/>
            <w:vAlign w:val="center"/>
            <w:hideMark/>
          </w:tcPr>
          <w:p w14:paraId="2BDEE1EB"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102</w:t>
            </w:r>
          </w:p>
        </w:tc>
        <w:tc>
          <w:tcPr>
            <w:tcW w:w="0" w:type="auto"/>
            <w:noWrap/>
            <w:vAlign w:val="center"/>
            <w:hideMark/>
          </w:tcPr>
          <w:p w14:paraId="208DD16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29</w:t>
            </w:r>
          </w:p>
        </w:tc>
        <w:tc>
          <w:tcPr>
            <w:tcW w:w="0" w:type="auto"/>
            <w:noWrap/>
            <w:vAlign w:val="center"/>
            <w:hideMark/>
          </w:tcPr>
          <w:p w14:paraId="7BA859B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27</w:t>
            </w:r>
          </w:p>
        </w:tc>
      </w:tr>
      <w:tr w:rsidR="006E57BA" w:rsidRPr="006E57BA" w14:paraId="5C27ABCC" w14:textId="77777777" w:rsidTr="00C66D9D">
        <w:trPr>
          <w:trHeight w:val="312"/>
          <w:jc w:val="center"/>
        </w:trPr>
        <w:tc>
          <w:tcPr>
            <w:tcW w:w="0" w:type="auto"/>
            <w:vMerge/>
            <w:vAlign w:val="center"/>
            <w:hideMark/>
          </w:tcPr>
          <w:p w14:paraId="4E5FEB60" w14:textId="77777777" w:rsidR="006E57BA" w:rsidRPr="006E57BA" w:rsidRDefault="006E57BA" w:rsidP="00C66D9D">
            <w:pPr>
              <w:rPr>
                <w:color w:val="000000"/>
                <w:kern w:val="0"/>
                <w:sz w:val="24"/>
                <w:szCs w:val="24"/>
                <w14:ligatures w14:val="none"/>
              </w:rPr>
            </w:pPr>
          </w:p>
        </w:tc>
        <w:tc>
          <w:tcPr>
            <w:tcW w:w="0" w:type="auto"/>
            <w:noWrap/>
            <w:vAlign w:val="center"/>
            <w:hideMark/>
          </w:tcPr>
          <w:p w14:paraId="50D58FA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KIRYANGA WARD</w:t>
            </w:r>
          </w:p>
        </w:tc>
        <w:tc>
          <w:tcPr>
            <w:tcW w:w="0" w:type="auto"/>
            <w:noWrap/>
            <w:vAlign w:val="center"/>
            <w:hideMark/>
          </w:tcPr>
          <w:p w14:paraId="2BF4C1FA"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550</w:t>
            </w:r>
          </w:p>
        </w:tc>
        <w:tc>
          <w:tcPr>
            <w:tcW w:w="0" w:type="auto"/>
            <w:noWrap/>
            <w:vAlign w:val="center"/>
            <w:hideMark/>
          </w:tcPr>
          <w:p w14:paraId="67C25229"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92</w:t>
            </w:r>
          </w:p>
        </w:tc>
        <w:tc>
          <w:tcPr>
            <w:tcW w:w="0" w:type="auto"/>
            <w:noWrap/>
            <w:vAlign w:val="center"/>
            <w:hideMark/>
          </w:tcPr>
          <w:p w14:paraId="24D6CD88"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436</w:t>
            </w:r>
          </w:p>
        </w:tc>
        <w:tc>
          <w:tcPr>
            <w:tcW w:w="0" w:type="auto"/>
            <w:noWrap/>
            <w:vAlign w:val="center"/>
            <w:hideMark/>
          </w:tcPr>
          <w:p w14:paraId="5F979DB1"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116</w:t>
            </w:r>
          </w:p>
        </w:tc>
        <w:tc>
          <w:tcPr>
            <w:tcW w:w="0" w:type="auto"/>
            <w:noWrap/>
            <w:vAlign w:val="center"/>
            <w:hideMark/>
          </w:tcPr>
          <w:p w14:paraId="56896D7C"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30</w:t>
            </w:r>
          </w:p>
        </w:tc>
        <w:tc>
          <w:tcPr>
            <w:tcW w:w="0" w:type="auto"/>
            <w:noWrap/>
            <w:vAlign w:val="center"/>
            <w:hideMark/>
          </w:tcPr>
          <w:p w14:paraId="713A143F" w14:textId="77777777" w:rsidR="006E57BA" w:rsidRPr="006E57BA" w:rsidRDefault="006E57BA" w:rsidP="00C66D9D">
            <w:pPr>
              <w:jc w:val="right"/>
              <w:rPr>
                <w:color w:val="000000"/>
                <w:kern w:val="0"/>
                <w:sz w:val="24"/>
                <w:szCs w:val="24"/>
                <w14:ligatures w14:val="none"/>
              </w:rPr>
            </w:pPr>
            <w:r w:rsidRPr="006E57BA">
              <w:rPr>
                <w:color w:val="000000"/>
                <w:kern w:val="0"/>
                <w:sz w:val="24"/>
                <w:szCs w:val="24"/>
                <w14:ligatures w14:val="none"/>
              </w:rPr>
              <w:t>21</w:t>
            </w:r>
          </w:p>
        </w:tc>
      </w:tr>
      <w:tr w:rsidR="006E57BA" w:rsidRPr="006E57BA" w14:paraId="2CA01444" w14:textId="77777777" w:rsidTr="00C66D9D">
        <w:trPr>
          <w:trHeight w:val="312"/>
          <w:jc w:val="center"/>
        </w:trPr>
        <w:tc>
          <w:tcPr>
            <w:tcW w:w="0" w:type="auto"/>
            <w:vAlign w:val="center"/>
          </w:tcPr>
          <w:p w14:paraId="78F69523" w14:textId="77777777" w:rsidR="006E57BA" w:rsidRPr="006E57BA" w:rsidRDefault="006E57BA" w:rsidP="00C66D9D">
            <w:pPr>
              <w:rPr>
                <w:b/>
                <w:bCs/>
                <w:color w:val="000000"/>
                <w:kern w:val="0"/>
                <w:sz w:val="24"/>
                <w:szCs w:val="24"/>
                <w14:ligatures w14:val="none"/>
              </w:rPr>
            </w:pPr>
            <w:r w:rsidRPr="006E57BA">
              <w:rPr>
                <w:b/>
                <w:bCs/>
                <w:color w:val="000000"/>
                <w:kern w:val="0"/>
                <w:sz w:val="24"/>
                <w:szCs w:val="24"/>
                <w14:ligatures w14:val="none"/>
              </w:rPr>
              <w:t>Sub total</w:t>
            </w:r>
          </w:p>
        </w:tc>
        <w:tc>
          <w:tcPr>
            <w:tcW w:w="0" w:type="auto"/>
            <w:noWrap/>
            <w:vAlign w:val="center"/>
          </w:tcPr>
          <w:p w14:paraId="26C44C5D" w14:textId="77777777" w:rsidR="006E57BA" w:rsidRPr="006E57BA" w:rsidRDefault="006E57BA" w:rsidP="00C66D9D">
            <w:pPr>
              <w:rPr>
                <w:b/>
                <w:bCs/>
                <w:color w:val="000000"/>
                <w:kern w:val="0"/>
                <w:sz w:val="24"/>
                <w:szCs w:val="24"/>
                <w14:ligatures w14:val="none"/>
              </w:rPr>
            </w:pPr>
          </w:p>
        </w:tc>
        <w:tc>
          <w:tcPr>
            <w:tcW w:w="0" w:type="auto"/>
            <w:noWrap/>
            <w:vAlign w:val="center"/>
          </w:tcPr>
          <w:p w14:paraId="53B24DF2"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1183</w:t>
            </w:r>
            <w:r w:rsidRPr="006E57BA">
              <w:rPr>
                <w:b/>
                <w:bCs/>
                <w:color w:val="000000"/>
                <w:kern w:val="0"/>
                <w:sz w:val="24"/>
                <w:szCs w:val="24"/>
                <w14:ligatures w14:val="none"/>
              </w:rPr>
              <w:fldChar w:fldCharType="end"/>
            </w:r>
          </w:p>
        </w:tc>
        <w:tc>
          <w:tcPr>
            <w:tcW w:w="0" w:type="auto"/>
            <w:noWrap/>
            <w:vAlign w:val="center"/>
          </w:tcPr>
          <w:p w14:paraId="7A6525A9"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219</w:t>
            </w:r>
            <w:r w:rsidRPr="006E57BA">
              <w:rPr>
                <w:b/>
                <w:bCs/>
                <w:color w:val="000000"/>
                <w:kern w:val="0"/>
                <w:sz w:val="24"/>
                <w:szCs w:val="24"/>
                <w14:ligatures w14:val="none"/>
              </w:rPr>
              <w:fldChar w:fldCharType="end"/>
            </w:r>
          </w:p>
        </w:tc>
        <w:tc>
          <w:tcPr>
            <w:tcW w:w="0" w:type="auto"/>
            <w:noWrap/>
            <w:vAlign w:val="center"/>
          </w:tcPr>
          <w:p w14:paraId="1562C20D"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975</w:t>
            </w:r>
            <w:r w:rsidRPr="006E57BA">
              <w:rPr>
                <w:b/>
                <w:bCs/>
                <w:color w:val="000000"/>
                <w:kern w:val="0"/>
                <w:sz w:val="24"/>
                <w:szCs w:val="24"/>
                <w14:ligatures w14:val="none"/>
              </w:rPr>
              <w:fldChar w:fldCharType="end"/>
            </w:r>
          </w:p>
        </w:tc>
        <w:tc>
          <w:tcPr>
            <w:tcW w:w="0" w:type="auto"/>
            <w:noWrap/>
            <w:vAlign w:val="center"/>
          </w:tcPr>
          <w:p w14:paraId="08BB37BB"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218</w:t>
            </w:r>
            <w:r w:rsidRPr="006E57BA">
              <w:rPr>
                <w:b/>
                <w:bCs/>
                <w:color w:val="000000"/>
                <w:kern w:val="0"/>
                <w:sz w:val="24"/>
                <w:szCs w:val="24"/>
                <w14:ligatures w14:val="none"/>
              </w:rPr>
              <w:fldChar w:fldCharType="end"/>
            </w:r>
          </w:p>
        </w:tc>
        <w:tc>
          <w:tcPr>
            <w:tcW w:w="0" w:type="auto"/>
            <w:noWrap/>
            <w:vAlign w:val="center"/>
          </w:tcPr>
          <w:p w14:paraId="1155AD98"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59</w:t>
            </w:r>
            <w:r w:rsidRPr="006E57BA">
              <w:rPr>
                <w:b/>
                <w:bCs/>
                <w:color w:val="000000"/>
                <w:kern w:val="0"/>
                <w:sz w:val="24"/>
                <w:szCs w:val="24"/>
                <w14:ligatures w14:val="none"/>
              </w:rPr>
              <w:fldChar w:fldCharType="end"/>
            </w:r>
          </w:p>
        </w:tc>
        <w:tc>
          <w:tcPr>
            <w:tcW w:w="0" w:type="auto"/>
            <w:noWrap/>
            <w:vAlign w:val="center"/>
          </w:tcPr>
          <w:p w14:paraId="1EF15D96" w14:textId="77777777" w:rsidR="006E57BA" w:rsidRPr="006E57BA" w:rsidRDefault="006E57BA" w:rsidP="00C66D9D">
            <w:pPr>
              <w:jc w:val="right"/>
              <w:rPr>
                <w:b/>
                <w:bCs/>
                <w:color w:val="000000"/>
                <w:kern w:val="0"/>
                <w:sz w:val="24"/>
                <w:szCs w:val="24"/>
                <w14:ligatures w14:val="none"/>
              </w:rPr>
            </w:pPr>
            <w:r w:rsidRPr="006E57BA">
              <w:rPr>
                <w:b/>
                <w:bCs/>
                <w:color w:val="000000"/>
                <w:kern w:val="0"/>
                <w:sz w:val="24"/>
                <w:szCs w:val="24"/>
                <w14:ligatures w14:val="none"/>
              </w:rPr>
              <w:fldChar w:fldCharType="begin"/>
            </w:r>
            <w:r w:rsidRPr="006E57BA">
              <w:rPr>
                <w:b/>
                <w:bCs/>
                <w:color w:val="000000"/>
                <w:kern w:val="0"/>
                <w:sz w:val="24"/>
                <w:szCs w:val="24"/>
                <w14:ligatures w14:val="none"/>
              </w:rPr>
              <w:instrText xml:space="preserve"> =SUM(ABOVE) </w:instrText>
            </w:r>
            <w:r w:rsidRPr="006E57BA">
              <w:rPr>
                <w:b/>
                <w:bCs/>
                <w:color w:val="000000"/>
                <w:kern w:val="0"/>
                <w:sz w:val="24"/>
                <w:szCs w:val="24"/>
                <w14:ligatures w14:val="none"/>
              </w:rPr>
              <w:fldChar w:fldCharType="separate"/>
            </w:r>
            <w:r w:rsidRPr="006E57BA">
              <w:rPr>
                <w:b/>
                <w:bCs/>
                <w:noProof/>
                <w:color w:val="000000"/>
                <w:kern w:val="0"/>
                <w:sz w:val="24"/>
                <w:szCs w:val="24"/>
                <w14:ligatures w14:val="none"/>
              </w:rPr>
              <w:t>48</w:t>
            </w:r>
            <w:r w:rsidRPr="006E57BA">
              <w:rPr>
                <w:b/>
                <w:bCs/>
                <w:color w:val="000000"/>
                <w:kern w:val="0"/>
                <w:sz w:val="24"/>
                <w:szCs w:val="24"/>
                <w14:ligatures w14:val="none"/>
              </w:rPr>
              <w:fldChar w:fldCharType="end"/>
            </w:r>
          </w:p>
        </w:tc>
      </w:tr>
    </w:tbl>
    <w:p w14:paraId="14364734" w14:textId="77777777" w:rsidR="006E57BA" w:rsidRPr="006E57BA" w:rsidRDefault="006E57BA" w:rsidP="006E57BA">
      <w:pPr>
        <w:outlineLvl w:val="2"/>
        <w:rPr>
          <w:b/>
          <w:bCs/>
          <w:kern w:val="0"/>
          <w:sz w:val="24"/>
          <w:szCs w:val="24"/>
          <w14:ligatures w14:val="none"/>
        </w:rPr>
        <w:sectPr w:rsidR="006E57BA" w:rsidRPr="006E57BA" w:rsidSect="006E57BA">
          <w:pgSz w:w="16838" w:h="11906" w:orient="landscape" w:code="9"/>
          <w:pgMar w:top="432" w:right="1296" w:bottom="432" w:left="1296" w:header="720" w:footer="720" w:gutter="0"/>
          <w:cols w:space="720"/>
          <w:docGrid w:linePitch="360"/>
        </w:sectPr>
      </w:pPr>
    </w:p>
    <w:p w14:paraId="015648D9" w14:textId="77777777" w:rsidR="006E57BA" w:rsidRPr="006E57BA" w:rsidRDefault="006E57BA" w:rsidP="006E57BA">
      <w:pPr>
        <w:rPr>
          <w:b/>
          <w:bCs/>
          <w:sz w:val="24"/>
          <w:szCs w:val="24"/>
        </w:rPr>
      </w:pPr>
      <w:r w:rsidRPr="006E57BA">
        <w:rPr>
          <w:b/>
          <w:bCs/>
          <w:sz w:val="24"/>
          <w:szCs w:val="24"/>
        </w:rPr>
        <w:lastRenderedPageBreak/>
        <w:t>General Mental Health Burden</w:t>
      </w:r>
    </w:p>
    <w:p w14:paraId="66354DB9" w14:textId="77777777" w:rsidR="006E57BA" w:rsidRPr="006E57BA" w:rsidRDefault="006E57BA" w:rsidP="006E57BA">
      <w:pPr>
        <w:rPr>
          <w:sz w:val="24"/>
          <w:szCs w:val="24"/>
        </w:rPr>
      </w:pPr>
    </w:p>
    <w:p w14:paraId="25F3A872" w14:textId="77777777" w:rsidR="006E57BA" w:rsidRPr="006E57BA" w:rsidRDefault="006E57BA" w:rsidP="006E57BA">
      <w:pPr>
        <w:rPr>
          <w:kern w:val="0"/>
          <w:sz w:val="24"/>
          <w:szCs w:val="24"/>
          <w14:ligatures w14:val="none"/>
        </w:rPr>
      </w:pPr>
      <w:r w:rsidRPr="006E57BA">
        <w:rPr>
          <w:sz w:val="24"/>
          <w:szCs w:val="24"/>
        </w:rPr>
        <w:t>Prevalence of mental health disorders: 12.4% of the district population ( 41,000 people out of</w:t>
      </w:r>
      <w:r w:rsidRPr="006E57BA">
        <w:rPr>
          <w:kern w:val="0"/>
          <w:sz w:val="24"/>
          <w:szCs w:val="24"/>
          <w14:ligatures w14:val="none"/>
        </w:rPr>
        <w:t xml:space="preserve"> 330,000) show signs of psychological distress or diagnosable mental health conditions.</w:t>
      </w:r>
    </w:p>
    <w:p w14:paraId="0F91F47C" w14:textId="77777777" w:rsidR="006E57BA" w:rsidRPr="006E57BA" w:rsidRDefault="006E57BA" w:rsidP="006E57BA">
      <w:pPr>
        <w:rPr>
          <w:sz w:val="24"/>
          <w:szCs w:val="24"/>
        </w:rPr>
      </w:pPr>
      <w:r w:rsidRPr="006E57BA">
        <w:rPr>
          <w:sz w:val="24"/>
          <w:szCs w:val="24"/>
        </w:rPr>
        <w:t>Youth (15–30 years): Account for 52% of reported cases, with depression and anxiety most common Women: Represent 61% of outpatient mental health consultations, often linked to domestic violence, trauma, and economic stress.</w:t>
      </w:r>
    </w:p>
    <w:p w14:paraId="6D5CEF11" w14:textId="77777777" w:rsidR="006E57BA" w:rsidRPr="006E57BA" w:rsidRDefault="006E57BA" w:rsidP="006E57BA">
      <w:pPr>
        <w:rPr>
          <w:sz w:val="24"/>
          <w:szCs w:val="24"/>
        </w:rPr>
      </w:pPr>
      <w:r w:rsidRPr="006E57BA">
        <w:rPr>
          <w:sz w:val="24"/>
          <w:szCs w:val="24"/>
        </w:rPr>
        <w:t xml:space="preserve"> </w:t>
      </w:r>
    </w:p>
    <w:p w14:paraId="214C5DF5" w14:textId="77777777" w:rsidR="006E57BA" w:rsidRPr="006E57BA" w:rsidRDefault="006E57BA" w:rsidP="006E57BA">
      <w:pPr>
        <w:rPr>
          <w:b/>
          <w:bCs/>
          <w:sz w:val="24"/>
          <w:szCs w:val="24"/>
        </w:rPr>
      </w:pPr>
      <w:r w:rsidRPr="006E57BA">
        <w:rPr>
          <w:b/>
          <w:bCs/>
          <w:sz w:val="24"/>
          <w:szCs w:val="24"/>
        </w:rPr>
        <w:t>Health System Capacity</w:t>
      </w:r>
    </w:p>
    <w:p w14:paraId="09BD405F" w14:textId="77777777" w:rsidR="006E57BA" w:rsidRPr="006E57BA" w:rsidRDefault="006E57BA" w:rsidP="006E57BA">
      <w:pPr>
        <w:rPr>
          <w:sz w:val="24"/>
          <w:szCs w:val="24"/>
        </w:rPr>
      </w:pPr>
    </w:p>
    <w:p w14:paraId="3C5B311D" w14:textId="77777777" w:rsidR="006E57BA" w:rsidRPr="006E57BA" w:rsidRDefault="006E57BA" w:rsidP="006E57BA">
      <w:pPr>
        <w:rPr>
          <w:sz w:val="24"/>
          <w:szCs w:val="24"/>
        </w:rPr>
      </w:pPr>
      <w:r w:rsidRPr="006E57BA">
        <w:rPr>
          <w:sz w:val="24"/>
          <w:szCs w:val="24"/>
        </w:rPr>
        <w:t>Mental health service coverage: Only 2 out of 34 health facilities including Municipality  offer mental health screening or counseling.</w:t>
      </w:r>
    </w:p>
    <w:p w14:paraId="1177ECA5" w14:textId="77777777" w:rsidR="006E57BA" w:rsidRPr="006E57BA" w:rsidRDefault="006E57BA" w:rsidP="006E57BA">
      <w:pPr>
        <w:rPr>
          <w:sz w:val="24"/>
          <w:szCs w:val="24"/>
        </w:rPr>
      </w:pPr>
      <w:r w:rsidRPr="006E57BA">
        <w:rPr>
          <w:sz w:val="24"/>
          <w:szCs w:val="24"/>
        </w:rPr>
        <w:t>Mental health workforce: Just 1 psychiatric clinical officer and 2 psychiatric nurses serve the entire district.</w:t>
      </w:r>
    </w:p>
    <w:p w14:paraId="40BE37E1" w14:textId="77777777" w:rsidR="006E57BA" w:rsidRPr="006E57BA" w:rsidRDefault="006E57BA" w:rsidP="006E57BA">
      <w:pPr>
        <w:rPr>
          <w:sz w:val="24"/>
          <w:szCs w:val="24"/>
        </w:rPr>
      </w:pPr>
    </w:p>
    <w:p w14:paraId="5C728695" w14:textId="77777777" w:rsidR="006E57BA" w:rsidRPr="006E57BA" w:rsidRDefault="006E57BA" w:rsidP="006E57BA">
      <w:pPr>
        <w:rPr>
          <w:b/>
          <w:bCs/>
          <w:sz w:val="24"/>
          <w:szCs w:val="24"/>
        </w:rPr>
      </w:pPr>
      <w:r w:rsidRPr="006E57BA">
        <w:rPr>
          <w:b/>
          <w:bCs/>
          <w:sz w:val="24"/>
          <w:szCs w:val="24"/>
        </w:rPr>
        <w:t>Substance Use &amp; Related Disorders</w:t>
      </w:r>
    </w:p>
    <w:p w14:paraId="30A1E5C9" w14:textId="77777777" w:rsidR="006E57BA" w:rsidRPr="006E57BA" w:rsidRDefault="006E57BA" w:rsidP="006E57BA">
      <w:pPr>
        <w:rPr>
          <w:sz w:val="24"/>
          <w:szCs w:val="24"/>
        </w:rPr>
      </w:pPr>
      <w:r w:rsidRPr="006E57BA">
        <w:rPr>
          <w:sz w:val="24"/>
          <w:szCs w:val="24"/>
        </w:rPr>
        <w:t>Alcohol abuse prevalence: 18% among adult males, especially in sugarcane-growing areas and trading centers.</w:t>
      </w:r>
    </w:p>
    <w:p w14:paraId="4DF919D3" w14:textId="77777777" w:rsidR="006E57BA" w:rsidRPr="006E57BA" w:rsidRDefault="006E57BA" w:rsidP="006E57BA">
      <w:pPr>
        <w:rPr>
          <w:sz w:val="24"/>
          <w:szCs w:val="24"/>
        </w:rPr>
      </w:pPr>
      <w:r w:rsidRPr="006E57BA">
        <w:rPr>
          <w:sz w:val="24"/>
          <w:szCs w:val="24"/>
        </w:rPr>
        <w:t>Drug-related cases: Cannabis and prescription drug misuse reported in 7% of youth cases handled by police and health units.</w:t>
      </w:r>
    </w:p>
    <w:p w14:paraId="68608A44" w14:textId="77777777" w:rsidR="006E57BA" w:rsidRPr="006E57BA" w:rsidRDefault="006E57BA" w:rsidP="006E57BA">
      <w:pPr>
        <w:rPr>
          <w:sz w:val="24"/>
          <w:szCs w:val="24"/>
        </w:rPr>
      </w:pPr>
      <w:r w:rsidRPr="006E57BA">
        <w:rPr>
          <w:sz w:val="24"/>
          <w:szCs w:val="24"/>
        </w:rPr>
        <w:t xml:space="preserve"> </w:t>
      </w:r>
    </w:p>
    <w:p w14:paraId="5AA55201" w14:textId="77777777" w:rsidR="006E57BA" w:rsidRPr="006E57BA" w:rsidRDefault="006E57BA" w:rsidP="006E57BA">
      <w:pPr>
        <w:rPr>
          <w:b/>
          <w:bCs/>
          <w:sz w:val="24"/>
          <w:szCs w:val="24"/>
        </w:rPr>
      </w:pPr>
      <w:r w:rsidRPr="006E57BA">
        <w:rPr>
          <w:b/>
          <w:bCs/>
          <w:sz w:val="24"/>
          <w:szCs w:val="24"/>
        </w:rPr>
        <w:t>Suicide &amp; Self-Harm</w:t>
      </w:r>
    </w:p>
    <w:p w14:paraId="1347E182" w14:textId="77777777" w:rsidR="006E57BA" w:rsidRPr="006E57BA" w:rsidRDefault="006E57BA" w:rsidP="006E57BA">
      <w:pPr>
        <w:rPr>
          <w:sz w:val="24"/>
          <w:szCs w:val="24"/>
        </w:rPr>
      </w:pPr>
      <w:r w:rsidRPr="006E57BA">
        <w:rPr>
          <w:sz w:val="24"/>
          <w:szCs w:val="24"/>
        </w:rPr>
        <w:t>Reported suicide attempts: 38 cases in 2024, mostly among youth aged 18–25.</w:t>
      </w:r>
    </w:p>
    <w:p w14:paraId="47A2F658" w14:textId="77777777" w:rsidR="006E57BA" w:rsidRPr="006E57BA" w:rsidRDefault="006E57BA" w:rsidP="006E57BA">
      <w:pPr>
        <w:rPr>
          <w:sz w:val="24"/>
          <w:szCs w:val="24"/>
        </w:rPr>
      </w:pPr>
      <w:r w:rsidRPr="006E57BA">
        <w:rPr>
          <w:sz w:val="24"/>
          <w:szCs w:val="24"/>
        </w:rPr>
        <w:t>Completed suicides: 11 cases, with 73% linked to untreated depression and substance abuse.</w:t>
      </w:r>
    </w:p>
    <w:p w14:paraId="51D157B3" w14:textId="77777777" w:rsidR="006E57BA" w:rsidRPr="006E57BA" w:rsidRDefault="006E57BA" w:rsidP="006E57BA">
      <w:pPr>
        <w:rPr>
          <w:sz w:val="24"/>
          <w:szCs w:val="24"/>
        </w:rPr>
      </w:pPr>
    </w:p>
    <w:p w14:paraId="671E3DAD" w14:textId="77777777" w:rsidR="006E57BA" w:rsidRPr="006E57BA" w:rsidRDefault="006E57BA" w:rsidP="006E57BA">
      <w:pPr>
        <w:rPr>
          <w:b/>
          <w:bCs/>
          <w:sz w:val="24"/>
          <w:szCs w:val="24"/>
        </w:rPr>
      </w:pPr>
      <w:r w:rsidRPr="006E57BA">
        <w:rPr>
          <w:b/>
          <w:bCs/>
          <w:sz w:val="24"/>
          <w:szCs w:val="24"/>
        </w:rPr>
        <w:t xml:space="preserve"> Practical measures  </w:t>
      </w:r>
    </w:p>
    <w:p w14:paraId="0E30F2E9" w14:textId="77777777" w:rsidR="006E57BA" w:rsidRPr="006E57BA" w:rsidRDefault="006E57BA" w:rsidP="006E57BA">
      <w:pPr>
        <w:rPr>
          <w:sz w:val="24"/>
          <w:szCs w:val="24"/>
        </w:rPr>
      </w:pPr>
    </w:p>
    <w:p w14:paraId="06E39F0D" w14:textId="77777777" w:rsidR="006E57BA" w:rsidRPr="006E57BA" w:rsidRDefault="006E57BA" w:rsidP="006E57BA">
      <w:pPr>
        <w:rPr>
          <w:sz w:val="24"/>
          <w:szCs w:val="24"/>
        </w:rPr>
      </w:pPr>
      <w:r w:rsidRPr="006E57BA">
        <w:rPr>
          <w:sz w:val="24"/>
          <w:szCs w:val="24"/>
        </w:rPr>
        <w:t>These figures underscore the urgent need to:</w:t>
      </w:r>
    </w:p>
    <w:p w14:paraId="6559775C" w14:textId="77777777" w:rsidR="006E57BA" w:rsidRPr="006E57BA" w:rsidRDefault="006E57BA" w:rsidP="006E57BA">
      <w:pPr>
        <w:rPr>
          <w:sz w:val="24"/>
          <w:szCs w:val="24"/>
        </w:rPr>
      </w:pPr>
    </w:p>
    <w:p w14:paraId="3444E2C2" w14:textId="77777777" w:rsidR="006E57BA" w:rsidRPr="006E57BA" w:rsidRDefault="006E57BA" w:rsidP="006E57BA">
      <w:pPr>
        <w:pStyle w:val="ListParagraph"/>
        <w:numPr>
          <w:ilvl w:val="0"/>
          <w:numId w:val="12"/>
        </w:numPr>
        <w:rPr>
          <w:sz w:val="24"/>
          <w:szCs w:val="24"/>
        </w:rPr>
      </w:pPr>
      <w:r w:rsidRPr="006E57BA">
        <w:rPr>
          <w:sz w:val="24"/>
          <w:szCs w:val="24"/>
        </w:rPr>
        <w:t>Integrate mental health into primary Health  care and community outreach.</w:t>
      </w:r>
    </w:p>
    <w:p w14:paraId="51BBFA40" w14:textId="77777777" w:rsidR="006E57BA" w:rsidRPr="006E57BA" w:rsidRDefault="006E57BA" w:rsidP="006E57BA">
      <w:pPr>
        <w:pStyle w:val="ListParagraph"/>
        <w:numPr>
          <w:ilvl w:val="0"/>
          <w:numId w:val="12"/>
        </w:numPr>
        <w:rPr>
          <w:sz w:val="24"/>
          <w:szCs w:val="24"/>
        </w:rPr>
      </w:pPr>
      <w:r w:rsidRPr="006E57BA">
        <w:rPr>
          <w:sz w:val="24"/>
          <w:szCs w:val="24"/>
        </w:rPr>
        <w:t>Prioritize youth and women in psychosocial support programs.</w:t>
      </w:r>
    </w:p>
    <w:p w14:paraId="337C57EC" w14:textId="77777777" w:rsidR="006E57BA" w:rsidRPr="006E57BA" w:rsidRDefault="006E57BA" w:rsidP="006E57BA">
      <w:pPr>
        <w:pStyle w:val="ListParagraph"/>
        <w:numPr>
          <w:ilvl w:val="0"/>
          <w:numId w:val="12"/>
        </w:numPr>
        <w:rPr>
          <w:sz w:val="24"/>
          <w:szCs w:val="24"/>
        </w:rPr>
      </w:pPr>
      <w:r w:rsidRPr="006E57BA">
        <w:rPr>
          <w:sz w:val="24"/>
          <w:szCs w:val="24"/>
        </w:rPr>
        <w:t>Expand training for health workers and invest in mobile mental health clinics.</w:t>
      </w:r>
    </w:p>
    <w:p w14:paraId="4445B713" w14:textId="77777777" w:rsidR="006E57BA" w:rsidRPr="006E57BA" w:rsidRDefault="006E57BA" w:rsidP="006E57BA">
      <w:pPr>
        <w:pStyle w:val="ListParagraph"/>
        <w:numPr>
          <w:ilvl w:val="0"/>
          <w:numId w:val="12"/>
        </w:numPr>
        <w:rPr>
          <w:sz w:val="24"/>
          <w:szCs w:val="24"/>
        </w:rPr>
      </w:pPr>
      <w:r w:rsidRPr="006E57BA">
        <w:rPr>
          <w:sz w:val="24"/>
          <w:szCs w:val="24"/>
        </w:rPr>
        <w:t>Include mental health indicators in Masindi’s M&amp;E framework and budget planning</w:t>
      </w:r>
    </w:p>
    <w:p w14:paraId="418D3289" w14:textId="77777777" w:rsidR="006E57BA" w:rsidRPr="006E57BA" w:rsidRDefault="006E57BA" w:rsidP="006E57BA">
      <w:pPr>
        <w:rPr>
          <w:b/>
          <w:bCs/>
          <w:sz w:val="24"/>
          <w:szCs w:val="24"/>
        </w:rPr>
      </w:pPr>
    </w:p>
    <w:p w14:paraId="60D89B6B" w14:textId="77777777" w:rsidR="006E57BA" w:rsidRPr="006E57BA" w:rsidRDefault="006E57BA" w:rsidP="006E57BA">
      <w:pPr>
        <w:rPr>
          <w:b/>
          <w:bCs/>
          <w:sz w:val="24"/>
          <w:szCs w:val="24"/>
        </w:rPr>
      </w:pPr>
      <w:r w:rsidRPr="006E57BA">
        <w:rPr>
          <w:b/>
          <w:bCs/>
          <w:sz w:val="24"/>
          <w:szCs w:val="24"/>
        </w:rPr>
        <w:t xml:space="preserve">Key statistics under  Education </w:t>
      </w:r>
    </w:p>
    <w:p w14:paraId="70CF360E" w14:textId="77777777" w:rsidR="006E57BA" w:rsidRPr="006E57BA" w:rsidRDefault="006E57BA" w:rsidP="006E57BA">
      <w:pPr>
        <w:rPr>
          <w:b/>
          <w:bCs/>
          <w:sz w:val="24"/>
          <w:szCs w:val="24"/>
        </w:rPr>
      </w:pPr>
    </w:p>
    <w:p w14:paraId="58599D49" w14:textId="77777777" w:rsidR="006E57BA" w:rsidRPr="006E57BA" w:rsidRDefault="006E57BA" w:rsidP="006E57BA">
      <w:pPr>
        <w:pStyle w:val="ListParagraph"/>
        <w:numPr>
          <w:ilvl w:val="0"/>
          <w:numId w:val="12"/>
        </w:numPr>
        <w:rPr>
          <w:sz w:val="24"/>
          <w:szCs w:val="24"/>
        </w:rPr>
      </w:pPr>
      <w:r w:rsidRPr="006E57BA">
        <w:rPr>
          <w:sz w:val="24"/>
          <w:szCs w:val="24"/>
        </w:rPr>
        <w:t>School Attendance Rate: About 78% of children aged 6–12 are attending school regularly.</w:t>
      </w:r>
    </w:p>
    <w:p w14:paraId="00F3F06F" w14:textId="77777777" w:rsidR="006E57BA" w:rsidRPr="006E57BA" w:rsidRDefault="006E57BA" w:rsidP="006E57BA">
      <w:pPr>
        <w:pStyle w:val="ListParagraph"/>
        <w:numPr>
          <w:ilvl w:val="0"/>
          <w:numId w:val="12"/>
        </w:numPr>
        <w:rPr>
          <w:sz w:val="24"/>
          <w:szCs w:val="24"/>
        </w:rPr>
      </w:pPr>
      <w:r w:rsidRPr="006E57BA">
        <w:rPr>
          <w:sz w:val="24"/>
          <w:szCs w:val="24"/>
        </w:rPr>
        <w:t>Dropout Rate (13–17 years): Estimated at 26%, with higher rates in rural sub counties like Bwijanga and Budongo and Pakanyi</w:t>
      </w:r>
    </w:p>
    <w:p w14:paraId="295B8FEB" w14:textId="77777777" w:rsidR="006E57BA" w:rsidRPr="006E57BA" w:rsidRDefault="006E57BA" w:rsidP="006E57BA">
      <w:pPr>
        <w:pStyle w:val="ListParagraph"/>
        <w:numPr>
          <w:ilvl w:val="0"/>
          <w:numId w:val="12"/>
        </w:numPr>
        <w:rPr>
          <w:sz w:val="24"/>
          <w:szCs w:val="24"/>
        </w:rPr>
      </w:pPr>
      <w:r w:rsidRPr="006E57BA">
        <w:rPr>
          <w:sz w:val="24"/>
          <w:szCs w:val="24"/>
        </w:rPr>
        <w:t>Infrastructure Gaps: Over 35% of schools lack adequate sanitation facilities, affecting attendance especially for girls.</w:t>
      </w:r>
    </w:p>
    <w:p w14:paraId="38ACE9B0" w14:textId="77777777" w:rsidR="006E57BA" w:rsidRPr="006E57BA" w:rsidRDefault="006E57BA" w:rsidP="006E57BA">
      <w:pPr>
        <w:pStyle w:val="ListParagraph"/>
        <w:numPr>
          <w:ilvl w:val="0"/>
          <w:numId w:val="12"/>
        </w:numPr>
        <w:rPr>
          <w:sz w:val="24"/>
          <w:szCs w:val="24"/>
        </w:rPr>
      </w:pPr>
      <w:r w:rsidRPr="006E57BA">
        <w:rPr>
          <w:sz w:val="24"/>
          <w:szCs w:val="24"/>
        </w:rPr>
        <w:t>Special Needs Learners: Only 2.1% of enrolled children are identified as having disabilities, suggesting</w:t>
      </w:r>
    </w:p>
    <w:p w14:paraId="5C8DD692" w14:textId="77777777" w:rsidR="006E57BA" w:rsidRPr="006E57BA" w:rsidRDefault="006E57BA" w:rsidP="006E57BA">
      <w:pPr>
        <w:pStyle w:val="ListParagraph"/>
        <w:numPr>
          <w:ilvl w:val="0"/>
          <w:numId w:val="12"/>
        </w:numPr>
        <w:rPr>
          <w:sz w:val="24"/>
          <w:szCs w:val="24"/>
        </w:rPr>
      </w:pPr>
      <w:r w:rsidRPr="006E57BA">
        <w:rPr>
          <w:sz w:val="24"/>
          <w:szCs w:val="24"/>
        </w:rPr>
        <w:t>Pass rate: 78% across the district</w:t>
      </w:r>
    </w:p>
    <w:p w14:paraId="486D8817" w14:textId="77777777" w:rsidR="006E57BA" w:rsidRPr="006E57BA" w:rsidRDefault="006E57BA" w:rsidP="006E57BA">
      <w:pPr>
        <w:rPr>
          <w:sz w:val="24"/>
          <w:szCs w:val="24"/>
        </w:rPr>
      </w:pPr>
    </w:p>
    <w:p w14:paraId="2D0AA729" w14:textId="77777777" w:rsidR="006E57BA" w:rsidRPr="006E57BA" w:rsidRDefault="006E57BA" w:rsidP="006E57BA">
      <w:pPr>
        <w:rPr>
          <w:b/>
          <w:bCs/>
          <w:sz w:val="24"/>
          <w:szCs w:val="24"/>
        </w:rPr>
      </w:pPr>
      <w:r w:rsidRPr="006E57BA">
        <w:rPr>
          <w:b/>
          <w:bCs/>
          <w:sz w:val="24"/>
          <w:szCs w:val="24"/>
        </w:rPr>
        <w:t>School Dropout Rates by  Girls</w:t>
      </w:r>
    </w:p>
    <w:p w14:paraId="0CBB8A58" w14:textId="77777777" w:rsidR="006E57BA" w:rsidRPr="006E57BA" w:rsidRDefault="006E57BA" w:rsidP="006E57BA">
      <w:pPr>
        <w:rPr>
          <w:b/>
          <w:bCs/>
          <w:sz w:val="24"/>
          <w:szCs w:val="24"/>
        </w:rPr>
      </w:pPr>
    </w:p>
    <w:p w14:paraId="11B6F929" w14:textId="77777777" w:rsidR="006E57BA" w:rsidRPr="006E57BA" w:rsidRDefault="006E57BA" w:rsidP="006E57BA">
      <w:pPr>
        <w:rPr>
          <w:sz w:val="24"/>
          <w:szCs w:val="24"/>
        </w:rPr>
      </w:pPr>
      <w:r w:rsidRPr="006E57BA">
        <w:rPr>
          <w:sz w:val="24"/>
          <w:szCs w:val="24"/>
        </w:rPr>
        <w:t>Dropout Rate: Estimated at 23% by P7, rising to 38% by S4</w:t>
      </w:r>
    </w:p>
    <w:p w14:paraId="33814D4C" w14:textId="77777777" w:rsidR="006E57BA" w:rsidRPr="006E57BA" w:rsidRDefault="006E57BA" w:rsidP="006E57BA">
      <w:pPr>
        <w:rPr>
          <w:b/>
          <w:bCs/>
          <w:sz w:val="24"/>
          <w:szCs w:val="24"/>
        </w:rPr>
      </w:pPr>
    </w:p>
    <w:p w14:paraId="027F2751" w14:textId="77777777" w:rsidR="006E57BA" w:rsidRPr="006E57BA" w:rsidRDefault="006E57BA" w:rsidP="006E57BA">
      <w:pPr>
        <w:rPr>
          <w:b/>
          <w:bCs/>
          <w:sz w:val="24"/>
          <w:szCs w:val="24"/>
        </w:rPr>
      </w:pPr>
      <w:r w:rsidRPr="006E57BA">
        <w:rPr>
          <w:b/>
          <w:bCs/>
          <w:sz w:val="24"/>
          <w:szCs w:val="24"/>
        </w:rPr>
        <w:t>Key Drivers:</w:t>
      </w:r>
    </w:p>
    <w:p w14:paraId="63140592" w14:textId="77777777" w:rsidR="006E57BA" w:rsidRPr="006E57BA" w:rsidRDefault="006E57BA" w:rsidP="006E57BA">
      <w:pPr>
        <w:pStyle w:val="ListParagraph"/>
        <w:numPr>
          <w:ilvl w:val="0"/>
          <w:numId w:val="13"/>
        </w:numPr>
        <w:rPr>
          <w:sz w:val="24"/>
          <w:szCs w:val="24"/>
        </w:rPr>
      </w:pPr>
      <w:r w:rsidRPr="006E57BA">
        <w:rPr>
          <w:sz w:val="24"/>
          <w:szCs w:val="24"/>
        </w:rPr>
        <w:t>Early pregnancies and child marriages</w:t>
      </w:r>
    </w:p>
    <w:p w14:paraId="1226A642" w14:textId="77777777" w:rsidR="006E57BA" w:rsidRPr="006E57BA" w:rsidRDefault="006E57BA" w:rsidP="006E57BA">
      <w:pPr>
        <w:pStyle w:val="ListParagraph"/>
        <w:numPr>
          <w:ilvl w:val="0"/>
          <w:numId w:val="13"/>
        </w:numPr>
        <w:rPr>
          <w:sz w:val="24"/>
          <w:szCs w:val="24"/>
        </w:rPr>
      </w:pPr>
      <w:r w:rsidRPr="006E57BA">
        <w:rPr>
          <w:sz w:val="24"/>
          <w:szCs w:val="24"/>
        </w:rPr>
        <w:t>Domestic responsibilities and lack of sanitary facilities</w:t>
      </w:r>
    </w:p>
    <w:p w14:paraId="6FC4F1E3" w14:textId="77777777" w:rsidR="006E57BA" w:rsidRPr="006E57BA" w:rsidRDefault="006E57BA" w:rsidP="006E57BA">
      <w:pPr>
        <w:pStyle w:val="ListParagraph"/>
        <w:numPr>
          <w:ilvl w:val="0"/>
          <w:numId w:val="13"/>
        </w:numPr>
        <w:rPr>
          <w:sz w:val="24"/>
          <w:szCs w:val="24"/>
        </w:rPr>
      </w:pPr>
      <w:r w:rsidRPr="006E57BA">
        <w:rPr>
          <w:sz w:val="24"/>
          <w:szCs w:val="24"/>
        </w:rPr>
        <w:t>Limited access to mentorship and career guidance</w:t>
      </w:r>
    </w:p>
    <w:p w14:paraId="71808F57" w14:textId="77777777" w:rsidR="006E57BA" w:rsidRPr="006E57BA" w:rsidRDefault="006E57BA" w:rsidP="006E57BA">
      <w:pPr>
        <w:pStyle w:val="ListParagraph"/>
        <w:numPr>
          <w:ilvl w:val="0"/>
          <w:numId w:val="13"/>
        </w:numPr>
        <w:rPr>
          <w:sz w:val="24"/>
          <w:szCs w:val="24"/>
        </w:rPr>
      </w:pPr>
      <w:r w:rsidRPr="006E57BA">
        <w:rPr>
          <w:sz w:val="24"/>
          <w:szCs w:val="24"/>
        </w:rPr>
        <w:t>School Dropout Rates by Boys</w:t>
      </w:r>
    </w:p>
    <w:p w14:paraId="6C0802CD" w14:textId="77777777" w:rsidR="006E57BA" w:rsidRPr="006E57BA" w:rsidRDefault="006E57BA" w:rsidP="006E57BA">
      <w:pPr>
        <w:rPr>
          <w:sz w:val="24"/>
          <w:szCs w:val="24"/>
        </w:rPr>
      </w:pPr>
    </w:p>
    <w:p w14:paraId="0A60589B" w14:textId="77777777" w:rsidR="006E57BA" w:rsidRPr="006E57BA" w:rsidRDefault="006E57BA" w:rsidP="006E57BA">
      <w:pPr>
        <w:rPr>
          <w:b/>
          <w:bCs/>
          <w:sz w:val="24"/>
          <w:szCs w:val="24"/>
        </w:rPr>
      </w:pPr>
    </w:p>
    <w:p w14:paraId="2D33D59A" w14:textId="77777777" w:rsidR="006E57BA" w:rsidRPr="006E57BA" w:rsidRDefault="006E57BA" w:rsidP="006E57BA">
      <w:pPr>
        <w:rPr>
          <w:b/>
          <w:bCs/>
          <w:sz w:val="24"/>
          <w:szCs w:val="24"/>
        </w:rPr>
      </w:pPr>
      <w:r w:rsidRPr="006E57BA">
        <w:rPr>
          <w:b/>
          <w:bCs/>
          <w:sz w:val="24"/>
          <w:szCs w:val="24"/>
        </w:rPr>
        <w:lastRenderedPageBreak/>
        <w:t>Key Drivers:</w:t>
      </w:r>
    </w:p>
    <w:p w14:paraId="38963DA0" w14:textId="77777777" w:rsidR="006E57BA" w:rsidRPr="006E57BA" w:rsidRDefault="006E57BA" w:rsidP="006E57BA">
      <w:pPr>
        <w:pStyle w:val="ListParagraph"/>
        <w:numPr>
          <w:ilvl w:val="0"/>
          <w:numId w:val="14"/>
        </w:numPr>
        <w:rPr>
          <w:sz w:val="24"/>
          <w:szCs w:val="24"/>
        </w:rPr>
      </w:pPr>
      <w:r w:rsidRPr="006E57BA">
        <w:rPr>
          <w:sz w:val="24"/>
          <w:szCs w:val="24"/>
        </w:rPr>
        <w:t>Economic pressures (e.g., boda boda work, sugarcane labor)</w:t>
      </w:r>
    </w:p>
    <w:p w14:paraId="76C7044E" w14:textId="77777777" w:rsidR="006E57BA" w:rsidRPr="006E57BA" w:rsidRDefault="006E57BA" w:rsidP="006E57BA">
      <w:pPr>
        <w:pStyle w:val="ListParagraph"/>
        <w:numPr>
          <w:ilvl w:val="0"/>
          <w:numId w:val="14"/>
        </w:numPr>
        <w:rPr>
          <w:sz w:val="24"/>
          <w:szCs w:val="24"/>
        </w:rPr>
      </w:pPr>
      <w:r w:rsidRPr="006E57BA">
        <w:rPr>
          <w:sz w:val="24"/>
          <w:szCs w:val="24"/>
        </w:rPr>
        <w:t>Peer influence and low perceived value of formal education</w:t>
      </w:r>
    </w:p>
    <w:p w14:paraId="4BFD14BA" w14:textId="77777777" w:rsidR="006E57BA" w:rsidRPr="006E57BA" w:rsidRDefault="006E57BA" w:rsidP="006E57BA">
      <w:pPr>
        <w:pStyle w:val="ListParagraph"/>
        <w:numPr>
          <w:ilvl w:val="0"/>
          <w:numId w:val="14"/>
        </w:numPr>
        <w:rPr>
          <w:sz w:val="24"/>
          <w:szCs w:val="24"/>
        </w:rPr>
      </w:pPr>
      <w:r w:rsidRPr="006E57BA">
        <w:rPr>
          <w:sz w:val="24"/>
          <w:szCs w:val="24"/>
        </w:rPr>
        <w:t>Substance abuse in urban fringes</w:t>
      </w:r>
    </w:p>
    <w:p w14:paraId="47110F18" w14:textId="77777777" w:rsidR="006E57BA" w:rsidRPr="006E57BA" w:rsidRDefault="006E57BA" w:rsidP="006E57BA">
      <w:pPr>
        <w:rPr>
          <w:sz w:val="24"/>
          <w:szCs w:val="24"/>
        </w:rPr>
      </w:pPr>
    </w:p>
    <w:p w14:paraId="747CD84B" w14:textId="77777777" w:rsidR="006E57BA" w:rsidRPr="006E57BA" w:rsidRDefault="006E57BA" w:rsidP="006E57BA">
      <w:pPr>
        <w:rPr>
          <w:b/>
          <w:bCs/>
          <w:sz w:val="24"/>
          <w:szCs w:val="24"/>
        </w:rPr>
      </w:pPr>
      <w:r w:rsidRPr="006E57BA">
        <w:rPr>
          <w:b/>
          <w:bCs/>
          <w:sz w:val="24"/>
          <w:szCs w:val="24"/>
        </w:rPr>
        <w:t>Other Notable Parameters</w:t>
      </w:r>
    </w:p>
    <w:p w14:paraId="7482A782" w14:textId="77777777" w:rsidR="006E57BA" w:rsidRPr="006E57BA" w:rsidRDefault="006E57BA" w:rsidP="006E57BA">
      <w:pPr>
        <w:rPr>
          <w:b/>
          <w:bCs/>
          <w:sz w:val="24"/>
          <w:szCs w:val="24"/>
        </w:rPr>
      </w:pPr>
    </w:p>
    <w:tbl>
      <w:tblPr>
        <w:tblW w:w="0" w:type="auto"/>
        <w:tblLook w:val="04A0" w:firstRow="1" w:lastRow="0" w:firstColumn="1" w:lastColumn="0" w:noHBand="0" w:noVBand="1"/>
      </w:tblPr>
      <w:tblGrid>
        <w:gridCol w:w="2632"/>
        <w:gridCol w:w="6672"/>
      </w:tblGrid>
      <w:tr w:rsidR="006E57BA" w:rsidRPr="006E57BA" w14:paraId="351CA2E5" w14:textId="77777777" w:rsidTr="00C66D9D">
        <w:trPr>
          <w:trHeight w:val="288"/>
          <w:tblHeader/>
        </w:trPr>
        <w:tc>
          <w:tcPr>
            <w:tcW w:w="0" w:type="auto"/>
            <w:tcBorders>
              <w:top w:val="single" w:sz="4" w:space="0" w:color="auto"/>
              <w:left w:val="single" w:sz="4" w:space="0" w:color="auto"/>
              <w:bottom w:val="single" w:sz="4" w:space="0" w:color="auto"/>
              <w:right w:val="single" w:sz="4" w:space="0" w:color="auto"/>
            </w:tcBorders>
            <w:hideMark/>
          </w:tcPr>
          <w:p w14:paraId="5361269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Parameter</w:t>
            </w:r>
          </w:p>
        </w:tc>
        <w:tc>
          <w:tcPr>
            <w:tcW w:w="0" w:type="auto"/>
            <w:tcBorders>
              <w:top w:val="single" w:sz="4" w:space="0" w:color="auto"/>
              <w:left w:val="nil"/>
              <w:bottom w:val="single" w:sz="4" w:space="0" w:color="auto"/>
              <w:right w:val="single" w:sz="4" w:space="0" w:color="auto"/>
            </w:tcBorders>
            <w:hideMark/>
          </w:tcPr>
          <w:p w14:paraId="5111DB7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Status/Insight</w:t>
            </w:r>
          </w:p>
        </w:tc>
      </w:tr>
      <w:tr w:rsidR="006E57BA" w:rsidRPr="006E57BA" w14:paraId="00983820" w14:textId="77777777" w:rsidTr="00C66D9D">
        <w:trPr>
          <w:trHeight w:val="552"/>
        </w:trPr>
        <w:tc>
          <w:tcPr>
            <w:tcW w:w="0" w:type="auto"/>
            <w:tcBorders>
              <w:top w:val="nil"/>
              <w:left w:val="single" w:sz="4" w:space="0" w:color="auto"/>
              <w:bottom w:val="single" w:sz="4" w:space="0" w:color="auto"/>
              <w:right w:val="single" w:sz="4" w:space="0" w:color="auto"/>
            </w:tcBorders>
            <w:hideMark/>
          </w:tcPr>
          <w:p w14:paraId="1D3EEC35"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Infrastructure Quality</w:t>
            </w:r>
          </w:p>
        </w:tc>
        <w:tc>
          <w:tcPr>
            <w:tcW w:w="0" w:type="auto"/>
            <w:tcBorders>
              <w:top w:val="nil"/>
              <w:left w:val="nil"/>
              <w:bottom w:val="single" w:sz="4" w:space="0" w:color="auto"/>
              <w:right w:val="single" w:sz="4" w:space="0" w:color="auto"/>
            </w:tcBorders>
            <w:hideMark/>
          </w:tcPr>
          <w:p w14:paraId="11F8606F"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41% of schools lack permanent classrooms; 62% lack adequate latrine coverage</w:t>
            </w:r>
          </w:p>
        </w:tc>
      </w:tr>
      <w:tr w:rsidR="006E57BA" w:rsidRPr="006E57BA" w14:paraId="1D63325B" w14:textId="77777777" w:rsidTr="00C66D9D">
        <w:trPr>
          <w:trHeight w:val="552"/>
        </w:trPr>
        <w:tc>
          <w:tcPr>
            <w:tcW w:w="0" w:type="auto"/>
            <w:tcBorders>
              <w:top w:val="nil"/>
              <w:left w:val="single" w:sz="4" w:space="0" w:color="auto"/>
              <w:bottom w:val="single" w:sz="4" w:space="0" w:color="auto"/>
              <w:right w:val="single" w:sz="4" w:space="0" w:color="auto"/>
            </w:tcBorders>
            <w:hideMark/>
          </w:tcPr>
          <w:p w14:paraId="6AADE72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Digital Access</w:t>
            </w:r>
          </w:p>
        </w:tc>
        <w:tc>
          <w:tcPr>
            <w:tcW w:w="0" w:type="auto"/>
            <w:tcBorders>
              <w:top w:val="nil"/>
              <w:left w:val="nil"/>
              <w:bottom w:val="single" w:sz="4" w:space="0" w:color="auto"/>
              <w:right w:val="single" w:sz="4" w:space="0" w:color="auto"/>
            </w:tcBorders>
            <w:hideMark/>
          </w:tcPr>
          <w:p w14:paraId="2C88F672"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Only 12% of schools have functional ICT labs; rural schools lag significantly</w:t>
            </w:r>
          </w:p>
        </w:tc>
      </w:tr>
      <w:tr w:rsidR="006E57BA" w:rsidRPr="006E57BA" w14:paraId="16070D15" w14:textId="77777777" w:rsidTr="00C66D9D">
        <w:trPr>
          <w:trHeight w:val="552"/>
        </w:trPr>
        <w:tc>
          <w:tcPr>
            <w:tcW w:w="0" w:type="auto"/>
            <w:tcBorders>
              <w:top w:val="nil"/>
              <w:left w:val="single" w:sz="4" w:space="0" w:color="auto"/>
              <w:bottom w:val="single" w:sz="4" w:space="0" w:color="auto"/>
              <w:right w:val="single" w:sz="4" w:space="0" w:color="auto"/>
            </w:tcBorders>
            <w:hideMark/>
          </w:tcPr>
          <w:p w14:paraId="018F96B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Special Needs Inclusion</w:t>
            </w:r>
          </w:p>
        </w:tc>
        <w:tc>
          <w:tcPr>
            <w:tcW w:w="0" w:type="auto"/>
            <w:tcBorders>
              <w:top w:val="nil"/>
              <w:left w:val="nil"/>
              <w:bottom w:val="single" w:sz="4" w:space="0" w:color="auto"/>
              <w:right w:val="single" w:sz="4" w:space="0" w:color="auto"/>
            </w:tcBorders>
            <w:hideMark/>
          </w:tcPr>
          <w:p w14:paraId="7C95B32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7% of learners identified with disabilities; only 2 designated inclusive schools</w:t>
            </w:r>
          </w:p>
        </w:tc>
      </w:tr>
      <w:tr w:rsidR="006E57BA" w:rsidRPr="006E57BA" w14:paraId="52980932" w14:textId="77777777" w:rsidTr="00C66D9D">
        <w:trPr>
          <w:trHeight w:val="288"/>
        </w:trPr>
        <w:tc>
          <w:tcPr>
            <w:tcW w:w="0" w:type="auto"/>
            <w:tcBorders>
              <w:top w:val="nil"/>
              <w:left w:val="single" w:sz="4" w:space="0" w:color="auto"/>
              <w:bottom w:val="single" w:sz="4" w:space="0" w:color="auto"/>
              <w:right w:val="single" w:sz="4" w:space="0" w:color="auto"/>
            </w:tcBorders>
            <w:hideMark/>
          </w:tcPr>
          <w:p w14:paraId="278D8DE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Transition Rate (P7 to S1)</w:t>
            </w:r>
          </w:p>
        </w:tc>
        <w:tc>
          <w:tcPr>
            <w:tcW w:w="0" w:type="auto"/>
            <w:tcBorders>
              <w:top w:val="nil"/>
              <w:left w:val="nil"/>
              <w:bottom w:val="single" w:sz="4" w:space="0" w:color="auto"/>
              <w:right w:val="single" w:sz="4" w:space="0" w:color="auto"/>
            </w:tcBorders>
            <w:hideMark/>
          </w:tcPr>
          <w:p w14:paraId="7C89EEB8"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64% overall; lower for girls (58%) than boys (70%)</w:t>
            </w:r>
          </w:p>
        </w:tc>
      </w:tr>
      <w:tr w:rsidR="006E57BA" w:rsidRPr="006E57BA" w14:paraId="33F9D322" w14:textId="77777777" w:rsidTr="005A65D9">
        <w:trPr>
          <w:trHeight w:val="552"/>
        </w:trPr>
        <w:tc>
          <w:tcPr>
            <w:tcW w:w="0" w:type="auto"/>
            <w:tcBorders>
              <w:top w:val="nil"/>
              <w:left w:val="single" w:sz="4" w:space="0" w:color="auto"/>
              <w:bottom w:val="nil"/>
              <w:right w:val="single" w:sz="4" w:space="0" w:color="auto"/>
            </w:tcBorders>
            <w:hideMark/>
          </w:tcPr>
          <w:p w14:paraId="2DA5A2D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Literacy Rate (15–24 years)</w:t>
            </w:r>
          </w:p>
        </w:tc>
        <w:tc>
          <w:tcPr>
            <w:tcW w:w="0" w:type="auto"/>
            <w:tcBorders>
              <w:top w:val="nil"/>
              <w:left w:val="nil"/>
              <w:bottom w:val="nil"/>
              <w:right w:val="single" w:sz="4" w:space="0" w:color="auto"/>
            </w:tcBorders>
            <w:hideMark/>
          </w:tcPr>
          <w:p w14:paraId="466536F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81% – higher in urban Masindi Municipality than rural sub counties</w:t>
            </w:r>
          </w:p>
        </w:tc>
      </w:tr>
      <w:tr w:rsidR="005A65D9" w:rsidRPr="006E57BA" w14:paraId="1FF37E64" w14:textId="77777777" w:rsidTr="00C66D9D">
        <w:trPr>
          <w:trHeight w:val="552"/>
        </w:trPr>
        <w:tc>
          <w:tcPr>
            <w:tcW w:w="0" w:type="auto"/>
            <w:tcBorders>
              <w:top w:val="nil"/>
              <w:left w:val="single" w:sz="4" w:space="0" w:color="auto"/>
              <w:bottom w:val="single" w:sz="4" w:space="0" w:color="auto"/>
              <w:right w:val="single" w:sz="4" w:space="0" w:color="auto"/>
            </w:tcBorders>
          </w:tcPr>
          <w:p w14:paraId="76772E83" w14:textId="77777777" w:rsidR="005A65D9" w:rsidRPr="006E57BA" w:rsidRDefault="005A65D9" w:rsidP="00C66D9D">
            <w:pPr>
              <w:rPr>
                <w:color w:val="000000"/>
                <w:kern w:val="0"/>
                <w:sz w:val="24"/>
                <w:szCs w:val="24"/>
                <w14:ligatures w14:val="none"/>
              </w:rPr>
            </w:pPr>
          </w:p>
        </w:tc>
        <w:tc>
          <w:tcPr>
            <w:tcW w:w="0" w:type="auto"/>
            <w:tcBorders>
              <w:top w:val="nil"/>
              <w:left w:val="nil"/>
              <w:bottom w:val="single" w:sz="4" w:space="0" w:color="auto"/>
              <w:right w:val="single" w:sz="4" w:space="0" w:color="auto"/>
            </w:tcBorders>
          </w:tcPr>
          <w:p w14:paraId="5540546B" w14:textId="77777777" w:rsidR="005A65D9" w:rsidRPr="006E57BA" w:rsidRDefault="005A65D9" w:rsidP="00C66D9D">
            <w:pPr>
              <w:rPr>
                <w:color w:val="000000"/>
                <w:kern w:val="0"/>
                <w:sz w:val="24"/>
                <w:szCs w:val="24"/>
                <w14:ligatures w14:val="none"/>
              </w:rPr>
            </w:pPr>
          </w:p>
        </w:tc>
      </w:tr>
    </w:tbl>
    <w:p w14:paraId="12258470" w14:textId="77777777" w:rsidR="006E57BA" w:rsidRPr="006E57BA" w:rsidRDefault="006E57BA" w:rsidP="006E57BA">
      <w:pPr>
        <w:rPr>
          <w:sz w:val="24"/>
          <w:szCs w:val="24"/>
        </w:rPr>
      </w:pPr>
    </w:p>
    <w:p w14:paraId="4456824C" w14:textId="77777777" w:rsidR="006E57BA" w:rsidRPr="006E57BA" w:rsidRDefault="006E57BA" w:rsidP="006E57BA">
      <w:pPr>
        <w:rPr>
          <w:b/>
          <w:bCs/>
          <w:sz w:val="24"/>
          <w:szCs w:val="24"/>
        </w:rPr>
      </w:pPr>
      <w:r w:rsidRPr="006E57BA">
        <w:rPr>
          <w:b/>
          <w:bCs/>
          <w:sz w:val="24"/>
          <w:szCs w:val="24"/>
        </w:rPr>
        <w:t>Strategic Implications</w:t>
      </w:r>
    </w:p>
    <w:p w14:paraId="45D16DA2" w14:textId="396DE252" w:rsidR="006E57BA" w:rsidRPr="006E57BA" w:rsidRDefault="006E57BA" w:rsidP="006E57BA">
      <w:pPr>
        <w:pStyle w:val="ListParagraph"/>
        <w:numPr>
          <w:ilvl w:val="0"/>
          <w:numId w:val="18"/>
        </w:numPr>
        <w:rPr>
          <w:sz w:val="24"/>
          <w:szCs w:val="24"/>
        </w:rPr>
      </w:pPr>
      <w:r w:rsidRPr="006E57BA">
        <w:rPr>
          <w:sz w:val="24"/>
          <w:szCs w:val="24"/>
        </w:rPr>
        <w:t>Targeted interventions for adolescent girls (e.g., mentorship, SRHR</w:t>
      </w:r>
      <w:r w:rsidR="0059789F">
        <w:rPr>
          <w:sz w:val="24"/>
          <w:szCs w:val="24"/>
        </w:rPr>
        <w:t xml:space="preserve"> (</w:t>
      </w:r>
      <w:r w:rsidR="0059789F" w:rsidRPr="0059789F">
        <w:rPr>
          <w:b/>
          <w:bCs/>
          <w:sz w:val="24"/>
          <w:szCs w:val="24"/>
        </w:rPr>
        <w:t>Sexual And Reproductive Health And Rights</w:t>
      </w:r>
      <w:r w:rsidR="0059789F">
        <w:rPr>
          <w:sz w:val="24"/>
          <w:szCs w:val="24"/>
        </w:rPr>
        <w:t xml:space="preserve">) </w:t>
      </w:r>
      <w:r w:rsidRPr="006E57BA">
        <w:rPr>
          <w:sz w:val="24"/>
          <w:szCs w:val="24"/>
        </w:rPr>
        <w:t xml:space="preserve"> education</w:t>
      </w:r>
    </w:p>
    <w:p w14:paraId="0E67B965" w14:textId="77777777" w:rsidR="006E57BA" w:rsidRPr="006E57BA" w:rsidRDefault="006E57BA" w:rsidP="006E57BA">
      <w:pPr>
        <w:pStyle w:val="ListParagraph"/>
        <w:numPr>
          <w:ilvl w:val="0"/>
          <w:numId w:val="18"/>
        </w:numPr>
        <w:rPr>
          <w:sz w:val="24"/>
          <w:szCs w:val="24"/>
        </w:rPr>
      </w:pPr>
      <w:r w:rsidRPr="006E57BA">
        <w:rPr>
          <w:sz w:val="24"/>
          <w:szCs w:val="24"/>
        </w:rPr>
        <w:t>Infrastructure prioritization in sub counties with high dropout and poor facilities such as Nyantonzi, Bwijanga pakanyi and labongo.</w:t>
      </w:r>
    </w:p>
    <w:p w14:paraId="3C400D7E" w14:textId="77777777" w:rsidR="006E57BA" w:rsidRPr="006E57BA" w:rsidRDefault="006E57BA" w:rsidP="006E57BA">
      <w:pPr>
        <w:pStyle w:val="ListParagraph"/>
        <w:numPr>
          <w:ilvl w:val="0"/>
          <w:numId w:val="18"/>
        </w:numPr>
        <w:rPr>
          <w:sz w:val="24"/>
          <w:szCs w:val="24"/>
        </w:rPr>
      </w:pPr>
      <w:r w:rsidRPr="006E57BA">
        <w:rPr>
          <w:sz w:val="24"/>
          <w:szCs w:val="24"/>
        </w:rPr>
        <w:t>Stakeholder mobilization for school retention campaigns, especially in sugarcane zones</w:t>
      </w:r>
    </w:p>
    <w:p w14:paraId="00525E4A" w14:textId="77777777" w:rsidR="006E57BA" w:rsidRPr="006E57BA" w:rsidRDefault="006E57BA" w:rsidP="006E57BA">
      <w:pPr>
        <w:rPr>
          <w:b/>
          <w:bCs/>
          <w:sz w:val="24"/>
          <w:szCs w:val="24"/>
        </w:rPr>
      </w:pPr>
    </w:p>
    <w:p w14:paraId="72F7E33E" w14:textId="77777777" w:rsidR="006E57BA" w:rsidRPr="006E57BA" w:rsidRDefault="006E57BA" w:rsidP="006E57BA">
      <w:pPr>
        <w:rPr>
          <w:b/>
          <w:bCs/>
          <w:sz w:val="24"/>
          <w:szCs w:val="24"/>
        </w:rPr>
      </w:pPr>
      <w:r w:rsidRPr="006E57BA">
        <w:rPr>
          <w:b/>
          <w:bCs/>
          <w:sz w:val="24"/>
          <w:szCs w:val="24"/>
        </w:rPr>
        <w:t xml:space="preserve">Production </w:t>
      </w:r>
      <w:r w:rsidRPr="006E57BA">
        <w:rPr>
          <w:b/>
          <w:bCs/>
          <w:kern w:val="0"/>
          <w:sz w:val="24"/>
          <w:szCs w:val="24"/>
          <w14:ligatures w14:val="none"/>
        </w:rPr>
        <w:t>Summary of Production Statistics Masindi District (2024 Census)</w:t>
      </w:r>
    </w:p>
    <w:p w14:paraId="2AD5C1BB" w14:textId="77777777" w:rsidR="006E57BA" w:rsidRPr="006E57BA" w:rsidRDefault="006E57BA" w:rsidP="006E57BA">
      <w:pPr>
        <w:rPr>
          <w:sz w:val="24"/>
          <w:szCs w:val="24"/>
        </w:rPr>
      </w:pPr>
    </w:p>
    <w:tbl>
      <w:tblPr>
        <w:tblW w:w="0" w:type="auto"/>
        <w:tblLook w:val="04A0" w:firstRow="1" w:lastRow="0" w:firstColumn="1" w:lastColumn="0" w:noHBand="0" w:noVBand="1"/>
      </w:tblPr>
      <w:tblGrid>
        <w:gridCol w:w="2374"/>
        <w:gridCol w:w="6920"/>
      </w:tblGrid>
      <w:tr w:rsidR="006E57BA" w:rsidRPr="006E57BA" w14:paraId="33172922" w14:textId="77777777" w:rsidTr="000C3714">
        <w:trPr>
          <w:trHeight w:val="324"/>
          <w:tblHeader/>
        </w:trPr>
        <w:tc>
          <w:tcPr>
            <w:tcW w:w="0" w:type="auto"/>
            <w:tcBorders>
              <w:top w:val="single" w:sz="8" w:space="0" w:color="auto"/>
              <w:left w:val="single" w:sz="8" w:space="0" w:color="auto"/>
              <w:bottom w:val="double" w:sz="4" w:space="0" w:color="auto"/>
              <w:right w:val="single" w:sz="8" w:space="0" w:color="auto"/>
            </w:tcBorders>
            <w:vAlign w:val="center"/>
            <w:hideMark/>
          </w:tcPr>
          <w:p w14:paraId="6575DCB4"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Parameter</w:t>
            </w:r>
          </w:p>
        </w:tc>
        <w:tc>
          <w:tcPr>
            <w:tcW w:w="0" w:type="auto"/>
            <w:tcBorders>
              <w:top w:val="single" w:sz="8" w:space="0" w:color="auto"/>
              <w:left w:val="nil"/>
              <w:bottom w:val="double" w:sz="4" w:space="0" w:color="auto"/>
              <w:right w:val="single" w:sz="8" w:space="0" w:color="auto"/>
            </w:tcBorders>
            <w:vAlign w:val="center"/>
            <w:hideMark/>
          </w:tcPr>
          <w:p w14:paraId="75A0C0F3" w14:textId="77777777" w:rsidR="006E57BA" w:rsidRPr="006E57BA" w:rsidRDefault="006E57BA" w:rsidP="00C66D9D">
            <w:pPr>
              <w:jc w:val="center"/>
              <w:rPr>
                <w:b/>
                <w:bCs/>
                <w:color w:val="000000"/>
                <w:kern w:val="0"/>
                <w:sz w:val="24"/>
                <w:szCs w:val="24"/>
                <w14:ligatures w14:val="none"/>
              </w:rPr>
            </w:pPr>
            <w:r w:rsidRPr="006E57BA">
              <w:rPr>
                <w:b/>
                <w:bCs/>
                <w:color w:val="000000"/>
                <w:kern w:val="0"/>
                <w:sz w:val="24"/>
                <w:szCs w:val="24"/>
                <w14:ligatures w14:val="none"/>
              </w:rPr>
              <w:t>Key Findings</w:t>
            </w:r>
          </w:p>
        </w:tc>
      </w:tr>
      <w:tr w:rsidR="006E57BA" w:rsidRPr="006E57BA" w14:paraId="691AEE3E" w14:textId="77777777" w:rsidTr="00C66D9D">
        <w:trPr>
          <w:trHeight w:val="636"/>
        </w:trPr>
        <w:tc>
          <w:tcPr>
            <w:tcW w:w="0" w:type="auto"/>
            <w:tcBorders>
              <w:top w:val="double" w:sz="4" w:space="0" w:color="auto"/>
              <w:left w:val="single" w:sz="8" w:space="0" w:color="auto"/>
              <w:bottom w:val="single" w:sz="8" w:space="0" w:color="auto"/>
              <w:right w:val="single" w:sz="8" w:space="0" w:color="auto"/>
            </w:tcBorders>
            <w:vAlign w:val="center"/>
            <w:hideMark/>
          </w:tcPr>
          <w:p w14:paraId="1A91C4C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Agriculture (Crops)</w:t>
            </w:r>
          </w:p>
        </w:tc>
        <w:tc>
          <w:tcPr>
            <w:tcW w:w="0" w:type="auto"/>
            <w:tcBorders>
              <w:top w:val="double" w:sz="4" w:space="0" w:color="auto"/>
              <w:left w:val="nil"/>
              <w:bottom w:val="single" w:sz="8" w:space="0" w:color="auto"/>
              <w:right w:val="single" w:sz="8" w:space="0" w:color="auto"/>
            </w:tcBorders>
            <w:vAlign w:val="center"/>
            <w:hideMark/>
          </w:tcPr>
          <w:p w14:paraId="6536244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78% of households engaged in subsistence farming; maize, beans, cassava dominate</w:t>
            </w:r>
          </w:p>
        </w:tc>
      </w:tr>
      <w:tr w:rsidR="006E57BA" w:rsidRPr="006E57BA" w14:paraId="3271DE62"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4932A5A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Livestock</w:t>
            </w:r>
          </w:p>
        </w:tc>
        <w:tc>
          <w:tcPr>
            <w:tcW w:w="0" w:type="auto"/>
            <w:tcBorders>
              <w:top w:val="nil"/>
              <w:left w:val="nil"/>
              <w:bottom w:val="single" w:sz="8" w:space="0" w:color="auto"/>
              <w:right w:val="single" w:sz="8" w:space="0" w:color="auto"/>
            </w:tcBorders>
            <w:vAlign w:val="center"/>
            <w:hideMark/>
          </w:tcPr>
          <w:p w14:paraId="370ABFE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42% of households own livestock; cattle and goats most common</w:t>
            </w:r>
          </w:p>
        </w:tc>
      </w:tr>
      <w:tr w:rsidR="006E57BA" w:rsidRPr="006E57BA" w14:paraId="07189FFB"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556D360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Fishing</w:t>
            </w:r>
          </w:p>
        </w:tc>
        <w:tc>
          <w:tcPr>
            <w:tcW w:w="0" w:type="auto"/>
            <w:tcBorders>
              <w:top w:val="nil"/>
              <w:left w:val="nil"/>
              <w:bottom w:val="single" w:sz="8" w:space="0" w:color="auto"/>
              <w:right w:val="single" w:sz="8" w:space="0" w:color="auto"/>
            </w:tcBorders>
            <w:vAlign w:val="center"/>
            <w:hideMark/>
          </w:tcPr>
          <w:p w14:paraId="59BEC85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Limited to riverine communities; under 5% of households involved</w:t>
            </w:r>
          </w:p>
        </w:tc>
      </w:tr>
      <w:tr w:rsidR="006E57BA" w:rsidRPr="006E57BA" w14:paraId="753CDC62"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56BE02A6"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Apiculture (Beekeeping)</w:t>
            </w:r>
          </w:p>
        </w:tc>
        <w:tc>
          <w:tcPr>
            <w:tcW w:w="0" w:type="auto"/>
            <w:tcBorders>
              <w:top w:val="nil"/>
              <w:left w:val="nil"/>
              <w:bottom w:val="single" w:sz="8" w:space="0" w:color="auto"/>
              <w:right w:val="single" w:sz="8" w:space="0" w:color="auto"/>
            </w:tcBorders>
            <w:vAlign w:val="center"/>
            <w:hideMark/>
          </w:tcPr>
          <w:p w14:paraId="5278896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Growing sector; 12% of households practice beekeeping, especially in Bwijanga</w:t>
            </w:r>
          </w:p>
        </w:tc>
      </w:tr>
      <w:tr w:rsidR="006E57BA" w:rsidRPr="006E57BA" w14:paraId="54F7D092"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3ADF87E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Forestry</w:t>
            </w:r>
          </w:p>
        </w:tc>
        <w:tc>
          <w:tcPr>
            <w:tcW w:w="0" w:type="auto"/>
            <w:tcBorders>
              <w:top w:val="nil"/>
              <w:left w:val="nil"/>
              <w:bottom w:val="single" w:sz="8" w:space="0" w:color="auto"/>
              <w:right w:val="single" w:sz="8" w:space="0" w:color="auto"/>
            </w:tcBorders>
            <w:vAlign w:val="center"/>
            <w:hideMark/>
          </w:tcPr>
          <w:p w14:paraId="2C6C61F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Charcoal and firewood remain key energy sources; deforestation is rising</w:t>
            </w:r>
          </w:p>
        </w:tc>
      </w:tr>
      <w:tr w:rsidR="006E57BA" w:rsidRPr="006E57BA" w14:paraId="152DCCF9"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42094A94"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Irrigation</w:t>
            </w:r>
          </w:p>
        </w:tc>
        <w:tc>
          <w:tcPr>
            <w:tcW w:w="0" w:type="auto"/>
            <w:tcBorders>
              <w:top w:val="nil"/>
              <w:left w:val="nil"/>
              <w:bottom w:val="single" w:sz="8" w:space="0" w:color="auto"/>
              <w:right w:val="single" w:sz="8" w:space="0" w:color="auto"/>
            </w:tcBorders>
            <w:vAlign w:val="center"/>
            <w:hideMark/>
          </w:tcPr>
          <w:p w14:paraId="797EEBE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Less than 3% of households use irrigation; mostly rain-fed agriculture</w:t>
            </w:r>
          </w:p>
        </w:tc>
      </w:tr>
      <w:tr w:rsidR="006E57BA" w:rsidRPr="006E57BA" w14:paraId="258EE192" w14:textId="77777777" w:rsidTr="00C66D9D">
        <w:trPr>
          <w:trHeight w:val="636"/>
        </w:trPr>
        <w:tc>
          <w:tcPr>
            <w:tcW w:w="0" w:type="auto"/>
            <w:tcBorders>
              <w:top w:val="nil"/>
              <w:left w:val="single" w:sz="8" w:space="0" w:color="auto"/>
              <w:bottom w:val="double" w:sz="4" w:space="0" w:color="auto"/>
              <w:right w:val="single" w:sz="8" w:space="0" w:color="auto"/>
            </w:tcBorders>
            <w:vAlign w:val="center"/>
            <w:hideMark/>
          </w:tcPr>
          <w:p w14:paraId="191D394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Agro-processing</w:t>
            </w:r>
          </w:p>
        </w:tc>
        <w:tc>
          <w:tcPr>
            <w:tcW w:w="0" w:type="auto"/>
            <w:tcBorders>
              <w:top w:val="nil"/>
              <w:left w:val="nil"/>
              <w:bottom w:val="double" w:sz="4" w:space="0" w:color="auto"/>
              <w:right w:val="single" w:sz="8" w:space="0" w:color="auto"/>
            </w:tcBorders>
            <w:vAlign w:val="center"/>
            <w:hideMark/>
          </w:tcPr>
          <w:p w14:paraId="112A79C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Minimal value addition; only 6% of farmers engage in post-harvest processing</w:t>
            </w:r>
          </w:p>
        </w:tc>
      </w:tr>
      <w:tr w:rsidR="006E57BA" w:rsidRPr="006E57BA" w14:paraId="7B3C5FB7" w14:textId="77777777" w:rsidTr="00C66D9D">
        <w:trPr>
          <w:trHeight w:val="636"/>
        </w:trPr>
        <w:tc>
          <w:tcPr>
            <w:tcW w:w="0" w:type="auto"/>
            <w:tcBorders>
              <w:top w:val="double" w:sz="4" w:space="0" w:color="auto"/>
              <w:left w:val="single" w:sz="8" w:space="0" w:color="auto"/>
              <w:bottom w:val="single" w:sz="8" w:space="0" w:color="auto"/>
              <w:right w:val="single" w:sz="8" w:space="0" w:color="auto"/>
            </w:tcBorders>
            <w:vAlign w:val="center"/>
            <w:hideMark/>
          </w:tcPr>
          <w:p w14:paraId="757077C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Market Access</w:t>
            </w:r>
          </w:p>
        </w:tc>
        <w:tc>
          <w:tcPr>
            <w:tcW w:w="0" w:type="auto"/>
            <w:tcBorders>
              <w:top w:val="double" w:sz="4" w:space="0" w:color="auto"/>
              <w:left w:val="nil"/>
              <w:bottom w:val="single" w:sz="8" w:space="0" w:color="auto"/>
              <w:right w:val="single" w:sz="8" w:space="0" w:color="auto"/>
            </w:tcBorders>
            <w:vAlign w:val="center"/>
            <w:hideMark/>
          </w:tcPr>
          <w:p w14:paraId="76B0E489"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60% of farmers sell produce within 5km radius; poor road access in rural areas</w:t>
            </w:r>
          </w:p>
        </w:tc>
      </w:tr>
      <w:tr w:rsidR="006E57BA" w:rsidRPr="006E57BA" w14:paraId="73A1835C"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5630EABD"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Extension Services</w:t>
            </w:r>
          </w:p>
        </w:tc>
        <w:tc>
          <w:tcPr>
            <w:tcW w:w="0" w:type="auto"/>
            <w:tcBorders>
              <w:top w:val="nil"/>
              <w:left w:val="nil"/>
              <w:bottom w:val="single" w:sz="8" w:space="0" w:color="auto"/>
              <w:right w:val="single" w:sz="8" w:space="0" w:color="auto"/>
            </w:tcBorders>
            <w:vAlign w:val="center"/>
            <w:hideMark/>
          </w:tcPr>
          <w:p w14:paraId="2DAA26DC"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Only 28% of farmers reported receiving agricultural advice in past 12 months</w:t>
            </w:r>
          </w:p>
        </w:tc>
      </w:tr>
      <w:tr w:rsidR="006E57BA" w:rsidRPr="006E57BA" w14:paraId="4CE6D56E"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16395E87"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Youth in Production</w:t>
            </w:r>
          </w:p>
        </w:tc>
        <w:tc>
          <w:tcPr>
            <w:tcW w:w="0" w:type="auto"/>
            <w:tcBorders>
              <w:top w:val="nil"/>
              <w:left w:val="nil"/>
              <w:bottom w:val="single" w:sz="8" w:space="0" w:color="auto"/>
              <w:right w:val="single" w:sz="8" w:space="0" w:color="auto"/>
            </w:tcBorders>
            <w:vAlign w:val="center"/>
            <w:hideMark/>
          </w:tcPr>
          <w:p w14:paraId="31EC2F7E"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High youth involvement in sugarcane and boda boda sectors; low uptake of farming</w:t>
            </w:r>
          </w:p>
        </w:tc>
      </w:tr>
      <w:tr w:rsidR="006E57BA" w:rsidRPr="006E57BA" w14:paraId="7BA16F1D" w14:textId="77777777" w:rsidTr="00C66D9D">
        <w:trPr>
          <w:trHeight w:val="636"/>
        </w:trPr>
        <w:tc>
          <w:tcPr>
            <w:tcW w:w="0" w:type="auto"/>
            <w:tcBorders>
              <w:top w:val="nil"/>
              <w:left w:val="single" w:sz="8" w:space="0" w:color="auto"/>
              <w:bottom w:val="single" w:sz="8" w:space="0" w:color="auto"/>
              <w:right w:val="single" w:sz="8" w:space="0" w:color="auto"/>
            </w:tcBorders>
            <w:vAlign w:val="center"/>
            <w:hideMark/>
          </w:tcPr>
          <w:p w14:paraId="4E96C2F0"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lastRenderedPageBreak/>
              <w:t>Women in Production</w:t>
            </w:r>
          </w:p>
        </w:tc>
        <w:tc>
          <w:tcPr>
            <w:tcW w:w="0" w:type="auto"/>
            <w:tcBorders>
              <w:top w:val="nil"/>
              <w:left w:val="nil"/>
              <w:bottom w:val="single" w:sz="8" w:space="0" w:color="auto"/>
              <w:right w:val="single" w:sz="8" w:space="0" w:color="auto"/>
            </w:tcBorders>
            <w:vAlign w:val="center"/>
            <w:hideMark/>
          </w:tcPr>
          <w:p w14:paraId="08C15333" w14:textId="77777777" w:rsidR="006E57BA" w:rsidRPr="006E57BA" w:rsidRDefault="006E57BA" w:rsidP="00C66D9D">
            <w:pPr>
              <w:rPr>
                <w:color w:val="000000"/>
                <w:kern w:val="0"/>
                <w:sz w:val="24"/>
                <w:szCs w:val="24"/>
                <w14:ligatures w14:val="none"/>
              </w:rPr>
            </w:pPr>
            <w:r w:rsidRPr="006E57BA">
              <w:rPr>
                <w:color w:val="000000"/>
                <w:kern w:val="0"/>
                <w:sz w:val="24"/>
                <w:szCs w:val="24"/>
                <w14:ligatures w14:val="none"/>
              </w:rPr>
              <w:t>Women dominate food crop production but lack land ownership and input access</w:t>
            </w:r>
          </w:p>
        </w:tc>
      </w:tr>
    </w:tbl>
    <w:p w14:paraId="7B30B673" w14:textId="77777777" w:rsidR="006E57BA" w:rsidRPr="006E57BA" w:rsidRDefault="006E57BA" w:rsidP="006E57BA">
      <w:pPr>
        <w:rPr>
          <w:b/>
          <w:bCs/>
          <w:sz w:val="24"/>
          <w:szCs w:val="24"/>
        </w:rPr>
      </w:pPr>
    </w:p>
    <w:p w14:paraId="16D450FE" w14:textId="77777777" w:rsidR="006E57BA" w:rsidRPr="006E57BA" w:rsidRDefault="006E57BA" w:rsidP="006E57BA">
      <w:pPr>
        <w:rPr>
          <w:b/>
          <w:bCs/>
          <w:sz w:val="24"/>
          <w:szCs w:val="24"/>
        </w:rPr>
      </w:pPr>
      <w:r w:rsidRPr="006E57BA">
        <w:rPr>
          <w:b/>
          <w:bCs/>
          <w:sz w:val="24"/>
          <w:szCs w:val="24"/>
        </w:rPr>
        <w:t xml:space="preserve">Key Implications for District </w:t>
      </w:r>
    </w:p>
    <w:p w14:paraId="6A33D372" w14:textId="77777777" w:rsidR="006E57BA" w:rsidRPr="006E57BA" w:rsidRDefault="006E57BA" w:rsidP="006E57BA">
      <w:pPr>
        <w:pStyle w:val="ListParagraph"/>
        <w:numPr>
          <w:ilvl w:val="0"/>
          <w:numId w:val="16"/>
        </w:numPr>
        <w:rPr>
          <w:sz w:val="24"/>
          <w:szCs w:val="24"/>
        </w:rPr>
      </w:pPr>
      <w:r w:rsidRPr="006E57BA">
        <w:rPr>
          <w:sz w:val="24"/>
          <w:szCs w:val="24"/>
        </w:rPr>
        <w:t>Boost Agro-Industrialization</w:t>
      </w:r>
    </w:p>
    <w:p w14:paraId="6143BEF0" w14:textId="77777777" w:rsidR="006E57BA" w:rsidRPr="006E57BA" w:rsidRDefault="006E57BA" w:rsidP="006E57BA">
      <w:pPr>
        <w:pStyle w:val="ListParagraph"/>
        <w:numPr>
          <w:ilvl w:val="0"/>
          <w:numId w:val="16"/>
        </w:numPr>
        <w:rPr>
          <w:sz w:val="24"/>
          <w:szCs w:val="24"/>
        </w:rPr>
      </w:pPr>
      <w:r w:rsidRPr="006E57BA">
        <w:rPr>
          <w:sz w:val="24"/>
          <w:szCs w:val="24"/>
        </w:rPr>
        <w:t>Expand Irrigation and Climate Resilience</w:t>
      </w:r>
    </w:p>
    <w:p w14:paraId="7F00E70F" w14:textId="77777777" w:rsidR="006E57BA" w:rsidRPr="006E57BA" w:rsidRDefault="006E57BA" w:rsidP="006E57BA">
      <w:pPr>
        <w:pStyle w:val="ListParagraph"/>
        <w:numPr>
          <w:ilvl w:val="0"/>
          <w:numId w:val="16"/>
        </w:numPr>
        <w:rPr>
          <w:sz w:val="24"/>
          <w:szCs w:val="24"/>
        </w:rPr>
      </w:pPr>
      <w:r w:rsidRPr="006E57BA">
        <w:rPr>
          <w:sz w:val="24"/>
          <w:szCs w:val="24"/>
        </w:rPr>
        <w:t>Strengthen Extension Services</w:t>
      </w:r>
    </w:p>
    <w:p w14:paraId="60AD1D8A" w14:textId="77777777" w:rsidR="006E57BA" w:rsidRPr="006E57BA" w:rsidRDefault="006E57BA" w:rsidP="006E57BA">
      <w:pPr>
        <w:pStyle w:val="ListParagraph"/>
        <w:numPr>
          <w:ilvl w:val="0"/>
          <w:numId w:val="16"/>
        </w:numPr>
        <w:rPr>
          <w:sz w:val="24"/>
          <w:szCs w:val="24"/>
        </w:rPr>
      </w:pPr>
      <w:r w:rsidRPr="006E57BA">
        <w:rPr>
          <w:sz w:val="24"/>
          <w:szCs w:val="24"/>
        </w:rPr>
        <w:t>Improve Market Infrastructure</w:t>
      </w:r>
    </w:p>
    <w:p w14:paraId="6C5310F8" w14:textId="77777777" w:rsidR="006E57BA" w:rsidRPr="006E57BA" w:rsidRDefault="006E57BA" w:rsidP="006E57BA">
      <w:pPr>
        <w:pStyle w:val="ListParagraph"/>
        <w:numPr>
          <w:ilvl w:val="0"/>
          <w:numId w:val="16"/>
        </w:numPr>
        <w:rPr>
          <w:sz w:val="24"/>
          <w:szCs w:val="24"/>
        </w:rPr>
      </w:pPr>
      <w:r w:rsidRPr="006E57BA">
        <w:rPr>
          <w:sz w:val="24"/>
          <w:szCs w:val="24"/>
        </w:rPr>
        <w:t>Sustainable Natural Resource Use</w:t>
      </w:r>
    </w:p>
    <w:p w14:paraId="49BEF221" w14:textId="77777777" w:rsidR="006E57BA" w:rsidRPr="006E57BA" w:rsidRDefault="006E57BA" w:rsidP="006E57BA">
      <w:pPr>
        <w:rPr>
          <w:sz w:val="24"/>
          <w:szCs w:val="24"/>
        </w:rPr>
      </w:pPr>
    </w:p>
    <w:p w14:paraId="3D5BB587" w14:textId="77777777" w:rsidR="006E57BA" w:rsidRPr="006E57BA" w:rsidRDefault="006E57BA" w:rsidP="006E57BA">
      <w:pPr>
        <w:rPr>
          <w:b/>
          <w:bCs/>
          <w:sz w:val="24"/>
          <w:szCs w:val="24"/>
        </w:rPr>
      </w:pPr>
      <w:r w:rsidRPr="006E57BA">
        <w:rPr>
          <w:b/>
          <w:bCs/>
          <w:sz w:val="24"/>
          <w:szCs w:val="24"/>
        </w:rPr>
        <w:t xml:space="preserve">Natural resources  statistics </w:t>
      </w:r>
    </w:p>
    <w:p w14:paraId="024FD835" w14:textId="77777777" w:rsidR="006E57BA" w:rsidRPr="006E57BA" w:rsidRDefault="006E57BA" w:rsidP="006E57BA">
      <w:pPr>
        <w:rPr>
          <w:sz w:val="24"/>
          <w:szCs w:val="24"/>
        </w:rPr>
      </w:pPr>
    </w:p>
    <w:p w14:paraId="4C262CC4" w14:textId="77777777" w:rsidR="006E57BA" w:rsidRPr="006E57BA" w:rsidRDefault="006E57BA" w:rsidP="006E57BA">
      <w:pPr>
        <w:rPr>
          <w:sz w:val="24"/>
          <w:szCs w:val="24"/>
        </w:rPr>
      </w:pPr>
      <w:r w:rsidRPr="006E57BA">
        <w:rPr>
          <w:sz w:val="24"/>
          <w:szCs w:val="24"/>
        </w:rPr>
        <w:t xml:space="preserve"> Summary of Natural Resource Statistics – Masindi District (2024 Census)</w:t>
      </w:r>
    </w:p>
    <w:p w14:paraId="6F9027EE" w14:textId="77777777" w:rsidR="006E57BA" w:rsidRPr="006E57BA" w:rsidRDefault="006E57BA" w:rsidP="006E57BA">
      <w:pPr>
        <w:rPr>
          <w:sz w:val="24"/>
          <w:szCs w:val="24"/>
        </w:rPr>
      </w:pPr>
    </w:p>
    <w:tbl>
      <w:tblPr>
        <w:tblW w:w="9660" w:type="dxa"/>
        <w:tblLook w:val="04A0" w:firstRow="1" w:lastRow="0" w:firstColumn="1" w:lastColumn="0" w:noHBand="0" w:noVBand="1"/>
      </w:tblPr>
      <w:tblGrid>
        <w:gridCol w:w="3680"/>
        <w:gridCol w:w="5980"/>
      </w:tblGrid>
      <w:tr w:rsidR="006E57BA" w:rsidRPr="006E57BA" w14:paraId="66CBC581" w14:textId="77777777" w:rsidTr="00C66D9D">
        <w:trPr>
          <w:trHeight w:val="312"/>
          <w:tblHeader/>
        </w:trPr>
        <w:tc>
          <w:tcPr>
            <w:tcW w:w="3680" w:type="dxa"/>
            <w:tcBorders>
              <w:top w:val="single" w:sz="4" w:space="0" w:color="auto"/>
              <w:left w:val="single" w:sz="4" w:space="0" w:color="auto"/>
              <w:bottom w:val="single" w:sz="4" w:space="0" w:color="auto"/>
              <w:right w:val="single" w:sz="4" w:space="0" w:color="auto"/>
            </w:tcBorders>
            <w:hideMark/>
          </w:tcPr>
          <w:p w14:paraId="0858C64F" w14:textId="77777777" w:rsidR="006E57BA" w:rsidRPr="006E57BA" w:rsidRDefault="006E57BA" w:rsidP="00C66D9D">
            <w:pPr>
              <w:rPr>
                <w:sz w:val="24"/>
                <w:szCs w:val="24"/>
              </w:rPr>
            </w:pPr>
            <w:r w:rsidRPr="006E57BA">
              <w:rPr>
                <w:sz w:val="24"/>
                <w:szCs w:val="24"/>
              </w:rPr>
              <w:t>Parameter</w:t>
            </w:r>
          </w:p>
        </w:tc>
        <w:tc>
          <w:tcPr>
            <w:tcW w:w="5980" w:type="dxa"/>
            <w:tcBorders>
              <w:top w:val="single" w:sz="4" w:space="0" w:color="auto"/>
              <w:left w:val="nil"/>
              <w:bottom w:val="single" w:sz="4" w:space="0" w:color="auto"/>
              <w:right w:val="single" w:sz="4" w:space="0" w:color="auto"/>
            </w:tcBorders>
            <w:hideMark/>
          </w:tcPr>
          <w:p w14:paraId="50BC6717" w14:textId="77777777" w:rsidR="006E57BA" w:rsidRPr="006E57BA" w:rsidRDefault="006E57BA" w:rsidP="00C66D9D">
            <w:pPr>
              <w:rPr>
                <w:sz w:val="24"/>
                <w:szCs w:val="24"/>
              </w:rPr>
            </w:pPr>
            <w:r w:rsidRPr="006E57BA">
              <w:rPr>
                <w:sz w:val="24"/>
                <w:szCs w:val="24"/>
              </w:rPr>
              <w:t>Key Findings</w:t>
            </w:r>
          </w:p>
        </w:tc>
      </w:tr>
      <w:tr w:rsidR="006E57BA" w:rsidRPr="006E57BA" w14:paraId="249AAC00"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3264D223" w14:textId="77777777" w:rsidR="006E57BA" w:rsidRPr="006E57BA" w:rsidRDefault="006E57BA" w:rsidP="00C66D9D">
            <w:pPr>
              <w:rPr>
                <w:sz w:val="24"/>
                <w:szCs w:val="24"/>
              </w:rPr>
            </w:pPr>
            <w:r w:rsidRPr="006E57BA">
              <w:rPr>
                <w:sz w:val="24"/>
                <w:szCs w:val="24"/>
              </w:rPr>
              <w:t>Forest Cover</w:t>
            </w:r>
          </w:p>
        </w:tc>
        <w:tc>
          <w:tcPr>
            <w:tcW w:w="5980" w:type="dxa"/>
            <w:tcBorders>
              <w:top w:val="nil"/>
              <w:left w:val="nil"/>
              <w:bottom w:val="single" w:sz="4" w:space="0" w:color="auto"/>
              <w:right w:val="single" w:sz="4" w:space="0" w:color="auto"/>
            </w:tcBorders>
            <w:hideMark/>
          </w:tcPr>
          <w:p w14:paraId="4B6CB64E" w14:textId="5387120F" w:rsidR="006E57BA" w:rsidRPr="006E57BA" w:rsidRDefault="006E57BA" w:rsidP="00C66D9D">
            <w:pPr>
              <w:rPr>
                <w:sz w:val="24"/>
                <w:szCs w:val="24"/>
              </w:rPr>
            </w:pPr>
            <w:r w:rsidRPr="006E57BA">
              <w:rPr>
                <w:sz w:val="24"/>
                <w:szCs w:val="24"/>
              </w:rPr>
              <w:t xml:space="preserve">22% of land </w:t>
            </w:r>
            <w:r w:rsidR="000C3714">
              <w:rPr>
                <w:sz w:val="24"/>
                <w:szCs w:val="24"/>
              </w:rPr>
              <w:t xml:space="preserve">(8,087) </w:t>
            </w:r>
            <w:r w:rsidRPr="006E57BA">
              <w:rPr>
                <w:sz w:val="24"/>
                <w:szCs w:val="24"/>
              </w:rPr>
              <w:t>under forest reserves (Budongo, Rwebisengo); deforestation increasing</w:t>
            </w:r>
            <w:r w:rsidR="000C3714">
              <w:rPr>
                <w:sz w:val="24"/>
                <w:szCs w:val="24"/>
              </w:rPr>
              <w:t xml:space="preserve"> </w:t>
            </w:r>
            <w:r w:rsidRPr="006E57BA">
              <w:rPr>
                <w:sz w:val="24"/>
                <w:szCs w:val="24"/>
              </w:rPr>
              <w:t xml:space="preserve">444 hectares were lost by 2024 </w:t>
            </w:r>
          </w:p>
        </w:tc>
      </w:tr>
      <w:tr w:rsidR="006E57BA" w:rsidRPr="006E57BA" w14:paraId="41E0A6D2"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5CC5316C" w14:textId="77777777" w:rsidR="006E57BA" w:rsidRPr="006E57BA" w:rsidRDefault="006E57BA" w:rsidP="00C66D9D">
            <w:pPr>
              <w:rPr>
                <w:sz w:val="24"/>
                <w:szCs w:val="24"/>
              </w:rPr>
            </w:pPr>
            <w:r w:rsidRPr="006E57BA">
              <w:rPr>
                <w:sz w:val="24"/>
                <w:szCs w:val="24"/>
              </w:rPr>
              <w:t>Wetlands</w:t>
            </w:r>
          </w:p>
        </w:tc>
        <w:tc>
          <w:tcPr>
            <w:tcW w:w="5980" w:type="dxa"/>
            <w:tcBorders>
              <w:top w:val="nil"/>
              <w:left w:val="nil"/>
              <w:bottom w:val="single" w:sz="4" w:space="0" w:color="auto"/>
              <w:right w:val="single" w:sz="4" w:space="0" w:color="auto"/>
            </w:tcBorders>
            <w:hideMark/>
          </w:tcPr>
          <w:p w14:paraId="1405E9A2" w14:textId="77777777" w:rsidR="006E57BA" w:rsidRPr="006E57BA" w:rsidRDefault="006E57BA" w:rsidP="00C66D9D">
            <w:pPr>
              <w:rPr>
                <w:sz w:val="24"/>
                <w:szCs w:val="24"/>
              </w:rPr>
            </w:pPr>
            <w:r w:rsidRPr="006E57BA">
              <w:rPr>
                <w:sz w:val="24"/>
                <w:szCs w:val="24"/>
              </w:rPr>
              <w:t>9% of land covered by wetlands; encroachment for farming and settlement noted</w:t>
            </w:r>
          </w:p>
        </w:tc>
      </w:tr>
      <w:tr w:rsidR="006E57BA" w:rsidRPr="006E57BA" w14:paraId="28154C85"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626C9E41" w14:textId="77777777" w:rsidR="006E57BA" w:rsidRPr="006E57BA" w:rsidRDefault="006E57BA" w:rsidP="00C66D9D">
            <w:pPr>
              <w:rPr>
                <w:sz w:val="24"/>
                <w:szCs w:val="24"/>
              </w:rPr>
            </w:pPr>
            <w:r w:rsidRPr="006E57BA">
              <w:rPr>
                <w:sz w:val="24"/>
                <w:szCs w:val="24"/>
              </w:rPr>
              <w:t>Water Resources</w:t>
            </w:r>
          </w:p>
        </w:tc>
        <w:tc>
          <w:tcPr>
            <w:tcW w:w="5980" w:type="dxa"/>
            <w:tcBorders>
              <w:top w:val="nil"/>
              <w:left w:val="nil"/>
              <w:bottom w:val="single" w:sz="4" w:space="0" w:color="auto"/>
              <w:right w:val="single" w:sz="4" w:space="0" w:color="auto"/>
            </w:tcBorders>
            <w:hideMark/>
          </w:tcPr>
          <w:p w14:paraId="7C0006E4" w14:textId="77777777" w:rsidR="006E57BA" w:rsidRPr="006E57BA" w:rsidRDefault="006E57BA" w:rsidP="00C66D9D">
            <w:pPr>
              <w:rPr>
                <w:sz w:val="24"/>
                <w:szCs w:val="24"/>
              </w:rPr>
            </w:pPr>
            <w:r w:rsidRPr="006E57BA">
              <w:rPr>
                <w:sz w:val="24"/>
                <w:szCs w:val="24"/>
              </w:rPr>
              <w:t>River Kafu, Waki, and Lake Albert tributaries present; low utilization for irrigation</w:t>
            </w:r>
          </w:p>
        </w:tc>
      </w:tr>
      <w:tr w:rsidR="006E57BA" w:rsidRPr="006E57BA" w14:paraId="44DDE03C"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02A7B79C" w14:textId="77777777" w:rsidR="006E57BA" w:rsidRPr="006E57BA" w:rsidRDefault="006E57BA" w:rsidP="00C66D9D">
            <w:pPr>
              <w:rPr>
                <w:sz w:val="24"/>
                <w:szCs w:val="24"/>
              </w:rPr>
            </w:pPr>
            <w:r w:rsidRPr="006E57BA">
              <w:rPr>
                <w:sz w:val="24"/>
                <w:szCs w:val="24"/>
              </w:rPr>
              <w:t>Land Use</w:t>
            </w:r>
          </w:p>
        </w:tc>
        <w:tc>
          <w:tcPr>
            <w:tcW w:w="5980" w:type="dxa"/>
            <w:tcBorders>
              <w:top w:val="nil"/>
              <w:left w:val="nil"/>
              <w:bottom w:val="single" w:sz="4" w:space="0" w:color="auto"/>
              <w:right w:val="single" w:sz="4" w:space="0" w:color="auto"/>
            </w:tcBorders>
            <w:hideMark/>
          </w:tcPr>
          <w:p w14:paraId="773B9C08" w14:textId="77777777" w:rsidR="006E57BA" w:rsidRPr="006E57BA" w:rsidRDefault="006E57BA" w:rsidP="00C66D9D">
            <w:pPr>
              <w:rPr>
                <w:sz w:val="24"/>
                <w:szCs w:val="24"/>
              </w:rPr>
            </w:pPr>
            <w:r w:rsidRPr="006E57BA">
              <w:rPr>
                <w:sz w:val="24"/>
                <w:szCs w:val="24"/>
              </w:rPr>
              <w:t>68% of land used for agriculture; 14% for grazing; 6% under protected areas</w:t>
            </w:r>
          </w:p>
        </w:tc>
      </w:tr>
      <w:tr w:rsidR="006E57BA" w:rsidRPr="006E57BA" w14:paraId="17149084"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0EF03BFC" w14:textId="77777777" w:rsidR="006E57BA" w:rsidRPr="006E57BA" w:rsidRDefault="006E57BA" w:rsidP="00C66D9D">
            <w:pPr>
              <w:rPr>
                <w:sz w:val="24"/>
                <w:szCs w:val="24"/>
              </w:rPr>
            </w:pPr>
            <w:r w:rsidRPr="006E57BA">
              <w:rPr>
                <w:sz w:val="24"/>
                <w:szCs w:val="24"/>
              </w:rPr>
              <w:t>Energy Sources</w:t>
            </w:r>
          </w:p>
        </w:tc>
        <w:tc>
          <w:tcPr>
            <w:tcW w:w="5980" w:type="dxa"/>
            <w:tcBorders>
              <w:top w:val="nil"/>
              <w:left w:val="nil"/>
              <w:bottom w:val="single" w:sz="4" w:space="0" w:color="auto"/>
              <w:right w:val="single" w:sz="4" w:space="0" w:color="auto"/>
            </w:tcBorders>
            <w:hideMark/>
          </w:tcPr>
          <w:p w14:paraId="3139F263" w14:textId="105C68D0" w:rsidR="006E57BA" w:rsidRPr="006E57BA" w:rsidRDefault="006E57BA" w:rsidP="00C66D9D">
            <w:pPr>
              <w:rPr>
                <w:sz w:val="24"/>
                <w:szCs w:val="24"/>
              </w:rPr>
            </w:pPr>
            <w:r w:rsidRPr="006E57BA">
              <w:rPr>
                <w:sz w:val="24"/>
                <w:szCs w:val="24"/>
              </w:rPr>
              <w:t>78% of households use firewood; 16% use charcoal</w:t>
            </w:r>
          </w:p>
        </w:tc>
      </w:tr>
      <w:tr w:rsidR="006E57BA" w:rsidRPr="006E57BA" w14:paraId="3590537B"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0AF8D58C" w14:textId="77777777" w:rsidR="006E57BA" w:rsidRPr="006E57BA" w:rsidRDefault="006E57BA" w:rsidP="00C66D9D">
            <w:pPr>
              <w:rPr>
                <w:sz w:val="24"/>
                <w:szCs w:val="24"/>
              </w:rPr>
            </w:pPr>
            <w:r w:rsidRPr="006E57BA">
              <w:rPr>
                <w:sz w:val="24"/>
                <w:szCs w:val="24"/>
              </w:rPr>
              <w:t>Wildlife</w:t>
            </w:r>
          </w:p>
        </w:tc>
        <w:tc>
          <w:tcPr>
            <w:tcW w:w="5980" w:type="dxa"/>
            <w:tcBorders>
              <w:top w:val="nil"/>
              <w:left w:val="nil"/>
              <w:bottom w:val="single" w:sz="4" w:space="0" w:color="auto"/>
              <w:right w:val="single" w:sz="4" w:space="0" w:color="auto"/>
            </w:tcBorders>
            <w:hideMark/>
          </w:tcPr>
          <w:p w14:paraId="07251B2D" w14:textId="77777777" w:rsidR="006E57BA" w:rsidRPr="006E57BA" w:rsidRDefault="006E57BA" w:rsidP="00C66D9D">
            <w:pPr>
              <w:rPr>
                <w:sz w:val="24"/>
                <w:szCs w:val="24"/>
              </w:rPr>
            </w:pPr>
            <w:r w:rsidRPr="006E57BA">
              <w:rPr>
                <w:sz w:val="24"/>
                <w:szCs w:val="24"/>
              </w:rPr>
              <w:t>Budongo forest hosts chimpanzees and rare bird species; human-wildlife conflict rising</w:t>
            </w:r>
          </w:p>
        </w:tc>
      </w:tr>
      <w:tr w:rsidR="006E57BA" w:rsidRPr="006E57BA" w14:paraId="1BC65A5D"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7CDF701E" w14:textId="77777777" w:rsidR="006E57BA" w:rsidRPr="006E57BA" w:rsidRDefault="006E57BA" w:rsidP="00C66D9D">
            <w:pPr>
              <w:rPr>
                <w:sz w:val="24"/>
                <w:szCs w:val="24"/>
              </w:rPr>
            </w:pPr>
            <w:r w:rsidRPr="006E57BA">
              <w:rPr>
                <w:sz w:val="24"/>
                <w:szCs w:val="24"/>
              </w:rPr>
              <w:t>Soil Quality</w:t>
            </w:r>
          </w:p>
        </w:tc>
        <w:tc>
          <w:tcPr>
            <w:tcW w:w="5980" w:type="dxa"/>
            <w:tcBorders>
              <w:top w:val="nil"/>
              <w:left w:val="nil"/>
              <w:bottom w:val="single" w:sz="4" w:space="0" w:color="auto"/>
              <w:right w:val="single" w:sz="4" w:space="0" w:color="auto"/>
            </w:tcBorders>
            <w:hideMark/>
          </w:tcPr>
          <w:p w14:paraId="22DD3852" w14:textId="77777777" w:rsidR="006E57BA" w:rsidRPr="006E57BA" w:rsidRDefault="006E57BA" w:rsidP="00C66D9D">
            <w:pPr>
              <w:rPr>
                <w:sz w:val="24"/>
                <w:szCs w:val="24"/>
              </w:rPr>
            </w:pPr>
            <w:r w:rsidRPr="006E57BA">
              <w:rPr>
                <w:sz w:val="24"/>
                <w:szCs w:val="24"/>
              </w:rPr>
              <w:t>Fertile loamy soils in Bwijanga and Kimengo; degradation in highland zones</w:t>
            </w:r>
          </w:p>
        </w:tc>
      </w:tr>
      <w:tr w:rsidR="006E57BA" w:rsidRPr="006E57BA" w14:paraId="2AFB53B8" w14:textId="77777777" w:rsidTr="00C66D9D">
        <w:trPr>
          <w:trHeight w:val="624"/>
        </w:trPr>
        <w:tc>
          <w:tcPr>
            <w:tcW w:w="3680" w:type="dxa"/>
            <w:tcBorders>
              <w:top w:val="nil"/>
              <w:left w:val="single" w:sz="4" w:space="0" w:color="auto"/>
              <w:bottom w:val="single" w:sz="4" w:space="0" w:color="auto"/>
              <w:right w:val="single" w:sz="4" w:space="0" w:color="auto"/>
            </w:tcBorders>
            <w:hideMark/>
          </w:tcPr>
          <w:p w14:paraId="23855A95" w14:textId="77777777" w:rsidR="006E57BA" w:rsidRPr="006E57BA" w:rsidRDefault="006E57BA" w:rsidP="00C66D9D">
            <w:pPr>
              <w:rPr>
                <w:sz w:val="24"/>
                <w:szCs w:val="24"/>
              </w:rPr>
            </w:pPr>
            <w:r w:rsidRPr="006E57BA">
              <w:rPr>
                <w:sz w:val="24"/>
                <w:szCs w:val="24"/>
              </w:rPr>
              <w:t>Environmental Degradation</w:t>
            </w:r>
          </w:p>
        </w:tc>
        <w:tc>
          <w:tcPr>
            <w:tcW w:w="5980" w:type="dxa"/>
            <w:tcBorders>
              <w:top w:val="nil"/>
              <w:left w:val="nil"/>
              <w:bottom w:val="single" w:sz="4" w:space="0" w:color="auto"/>
              <w:right w:val="single" w:sz="4" w:space="0" w:color="auto"/>
            </w:tcBorders>
            <w:hideMark/>
          </w:tcPr>
          <w:p w14:paraId="4DF0D3D4" w14:textId="77777777" w:rsidR="006E57BA" w:rsidRPr="006E57BA" w:rsidRDefault="006E57BA" w:rsidP="00C66D9D">
            <w:pPr>
              <w:rPr>
                <w:sz w:val="24"/>
                <w:szCs w:val="24"/>
              </w:rPr>
            </w:pPr>
            <w:r w:rsidRPr="006E57BA">
              <w:rPr>
                <w:sz w:val="24"/>
                <w:szCs w:val="24"/>
              </w:rPr>
              <w:t>Soil erosion, wetland loss, and bush burning prevalent in 5 sub counties</w:t>
            </w:r>
          </w:p>
        </w:tc>
      </w:tr>
    </w:tbl>
    <w:p w14:paraId="06C77C4F" w14:textId="77777777" w:rsidR="006E57BA" w:rsidRPr="006E57BA" w:rsidRDefault="006E57BA" w:rsidP="006E57BA">
      <w:pPr>
        <w:rPr>
          <w:sz w:val="24"/>
          <w:szCs w:val="24"/>
        </w:rPr>
      </w:pPr>
    </w:p>
    <w:p w14:paraId="2DF89A99" w14:textId="77777777" w:rsidR="006E57BA" w:rsidRPr="006E57BA" w:rsidRDefault="006E57BA" w:rsidP="006E57BA">
      <w:pPr>
        <w:rPr>
          <w:b/>
          <w:bCs/>
          <w:sz w:val="24"/>
          <w:szCs w:val="24"/>
        </w:rPr>
      </w:pPr>
      <w:r w:rsidRPr="006E57BA">
        <w:rPr>
          <w:b/>
          <w:bCs/>
          <w:sz w:val="24"/>
          <w:szCs w:val="24"/>
        </w:rPr>
        <w:t xml:space="preserve">Key drivers </w:t>
      </w:r>
    </w:p>
    <w:p w14:paraId="354FA664" w14:textId="77777777" w:rsidR="006E57BA" w:rsidRPr="006E57BA" w:rsidRDefault="006E57BA" w:rsidP="006E57BA">
      <w:pPr>
        <w:pStyle w:val="ListParagraph"/>
        <w:numPr>
          <w:ilvl w:val="0"/>
          <w:numId w:val="15"/>
        </w:numPr>
        <w:rPr>
          <w:sz w:val="24"/>
          <w:szCs w:val="24"/>
        </w:rPr>
      </w:pPr>
      <w:r w:rsidRPr="006E57BA">
        <w:rPr>
          <w:sz w:val="24"/>
          <w:szCs w:val="24"/>
        </w:rPr>
        <w:t xml:space="preserve">Expansion of sugarcane and other farming activities </w:t>
      </w:r>
    </w:p>
    <w:p w14:paraId="4BAF16C1" w14:textId="77777777" w:rsidR="006E57BA" w:rsidRPr="006E57BA" w:rsidRDefault="006E57BA" w:rsidP="006E57BA">
      <w:pPr>
        <w:pStyle w:val="ListParagraph"/>
        <w:numPr>
          <w:ilvl w:val="0"/>
          <w:numId w:val="15"/>
        </w:numPr>
        <w:rPr>
          <w:sz w:val="24"/>
          <w:szCs w:val="24"/>
        </w:rPr>
      </w:pPr>
      <w:r w:rsidRPr="006E57BA">
        <w:rPr>
          <w:sz w:val="24"/>
          <w:szCs w:val="24"/>
        </w:rPr>
        <w:t xml:space="preserve">Charcoal production and firewood harvesting </w:t>
      </w:r>
    </w:p>
    <w:p w14:paraId="1708CE72" w14:textId="77777777" w:rsidR="006E57BA" w:rsidRPr="006E57BA" w:rsidRDefault="006E57BA" w:rsidP="006E57BA">
      <w:pPr>
        <w:pStyle w:val="ListParagraph"/>
        <w:numPr>
          <w:ilvl w:val="0"/>
          <w:numId w:val="15"/>
        </w:numPr>
        <w:rPr>
          <w:sz w:val="24"/>
          <w:szCs w:val="24"/>
        </w:rPr>
      </w:pPr>
      <w:r w:rsidRPr="006E57BA">
        <w:rPr>
          <w:sz w:val="24"/>
          <w:szCs w:val="24"/>
        </w:rPr>
        <w:t xml:space="preserve">Weak enforcement of land use regulation </w:t>
      </w:r>
    </w:p>
    <w:p w14:paraId="47E4A735" w14:textId="77777777" w:rsidR="006E57BA" w:rsidRPr="006E57BA" w:rsidRDefault="006E57BA" w:rsidP="006E57BA">
      <w:pPr>
        <w:rPr>
          <w:sz w:val="24"/>
          <w:szCs w:val="24"/>
        </w:rPr>
      </w:pPr>
    </w:p>
    <w:p w14:paraId="29EF7425" w14:textId="77777777" w:rsidR="006E57BA" w:rsidRPr="006E57BA" w:rsidRDefault="006E57BA" w:rsidP="006E57BA">
      <w:pPr>
        <w:rPr>
          <w:b/>
          <w:bCs/>
          <w:sz w:val="24"/>
          <w:szCs w:val="24"/>
        </w:rPr>
      </w:pPr>
      <w:r w:rsidRPr="006E57BA">
        <w:rPr>
          <w:b/>
          <w:bCs/>
          <w:sz w:val="24"/>
          <w:szCs w:val="24"/>
        </w:rPr>
        <w:t xml:space="preserve">Key Implications for The District </w:t>
      </w:r>
    </w:p>
    <w:p w14:paraId="62478BC0" w14:textId="77777777" w:rsidR="006E57BA" w:rsidRPr="006E57BA" w:rsidRDefault="006E57BA" w:rsidP="006E57BA">
      <w:pPr>
        <w:rPr>
          <w:sz w:val="24"/>
          <w:szCs w:val="24"/>
        </w:rPr>
      </w:pPr>
    </w:p>
    <w:p w14:paraId="6DC93C8F" w14:textId="77777777" w:rsidR="006E57BA" w:rsidRPr="006E57BA" w:rsidRDefault="006E57BA" w:rsidP="006E57BA">
      <w:pPr>
        <w:rPr>
          <w:b/>
          <w:bCs/>
          <w:sz w:val="24"/>
          <w:szCs w:val="24"/>
        </w:rPr>
      </w:pPr>
      <w:r w:rsidRPr="006E57BA">
        <w:rPr>
          <w:b/>
          <w:bCs/>
          <w:sz w:val="24"/>
          <w:szCs w:val="24"/>
        </w:rPr>
        <w:t>1. Forest and Wetland Protection</w:t>
      </w:r>
    </w:p>
    <w:p w14:paraId="5C2524CC" w14:textId="77777777" w:rsidR="006E57BA" w:rsidRPr="006E57BA" w:rsidRDefault="006E57BA" w:rsidP="006E57BA">
      <w:pPr>
        <w:rPr>
          <w:sz w:val="24"/>
          <w:szCs w:val="24"/>
        </w:rPr>
      </w:pPr>
      <w:r w:rsidRPr="006E57BA">
        <w:rPr>
          <w:sz w:val="24"/>
          <w:szCs w:val="24"/>
        </w:rPr>
        <w:t>Strengthen enforcement of conservation laws in Budongo and Nyabyeya reserves.</w:t>
      </w:r>
    </w:p>
    <w:p w14:paraId="180180DA" w14:textId="77777777" w:rsidR="006E57BA" w:rsidRPr="006E57BA" w:rsidRDefault="006E57BA" w:rsidP="006E57BA">
      <w:pPr>
        <w:rPr>
          <w:sz w:val="24"/>
          <w:szCs w:val="24"/>
        </w:rPr>
      </w:pPr>
      <w:r w:rsidRPr="006E57BA">
        <w:rPr>
          <w:sz w:val="24"/>
          <w:szCs w:val="24"/>
        </w:rPr>
        <w:t>Promote community-led reforestation and wetland restoration programs.</w:t>
      </w:r>
    </w:p>
    <w:p w14:paraId="0CB8DD67" w14:textId="77777777" w:rsidR="006E57BA" w:rsidRPr="006E57BA" w:rsidRDefault="006E57BA" w:rsidP="006E57BA">
      <w:pPr>
        <w:rPr>
          <w:sz w:val="24"/>
          <w:szCs w:val="24"/>
        </w:rPr>
      </w:pPr>
      <w:r w:rsidRPr="006E57BA">
        <w:rPr>
          <w:sz w:val="24"/>
          <w:szCs w:val="24"/>
        </w:rPr>
        <w:t>Integrate natural resource mapping into parish development models.</w:t>
      </w:r>
    </w:p>
    <w:p w14:paraId="2B12605B" w14:textId="77777777" w:rsidR="006E57BA" w:rsidRPr="006E57BA" w:rsidRDefault="006E57BA" w:rsidP="006E57BA">
      <w:pPr>
        <w:rPr>
          <w:sz w:val="24"/>
          <w:szCs w:val="24"/>
        </w:rPr>
      </w:pPr>
    </w:p>
    <w:p w14:paraId="7B0755C7" w14:textId="77777777" w:rsidR="006E57BA" w:rsidRPr="006E57BA" w:rsidRDefault="006E57BA" w:rsidP="006E57BA">
      <w:pPr>
        <w:rPr>
          <w:b/>
          <w:bCs/>
          <w:sz w:val="24"/>
          <w:szCs w:val="24"/>
        </w:rPr>
      </w:pPr>
      <w:r w:rsidRPr="006E57BA">
        <w:rPr>
          <w:b/>
          <w:bCs/>
          <w:sz w:val="24"/>
          <w:szCs w:val="24"/>
        </w:rPr>
        <w:t>2. Sustainable Land Use and Soil Management</w:t>
      </w:r>
    </w:p>
    <w:p w14:paraId="6372A183" w14:textId="77777777" w:rsidR="006E57BA" w:rsidRPr="006E57BA" w:rsidRDefault="006E57BA" w:rsidP="006E57BA">
      <w:pPr>
        <w:rPr>
          <w:sz w:val="24"/>
          <w:szCs w:val="24"/>
        </w:rPr>
      </w:pPr>
      <w:r w:rsidRPr="006E57BA">
        <w:rPr>
          <w:sz w:val="24"/>
          <w:szCs w:val="24"/>
        </w:rPr>
        <w:t>Introduce contour farming and agroforestry in erosion-prone areas.</w:t>
      </w:r>
    </w:p>
    <w:p w14:paraId="3FAAFFEC" w14:textId="77777777" w:rsidR="006E57BA" w:rsidRPr="006E57BA" w:rsidRDefault="006E57BA" w:rsidP="006E57BA">
      <w:pPr>
        <w:rPr>
          <w:sz w:val="24"/>
          <w:szCs w:val="24"/>
        </w:rPr>
      </w:pPr>
      <w:r w:rsidRPr="006E57BA">
        <w:rPr>
          <w:sz w:val="24"/>
          <w:szCs w:val="24"/>
        </w:rPr>
        <w:t>Support soil testing and fertility management training for farmers.</w:t>
      </w:r>
    </w:p>
    <w:p w14:paraId="1E28D8B4" w14:textId="77777777" w:rsidR="006E57BA" w:rsidRPr="006E57BA" w:rsidRDefault="006E57BA" w:rsidP="006E57BA">
      <w:pPr>
        <w:rPr>
          <w:sz w:val="24"/>
          <w:szCs w:val="24"/>
        </w:rPr>
      </w:pPr>
      <w:r w:rsidRPr="006E57BA">
        <w:rPr>
          <w:sz w:val="24"/>
          <w:szCs w:val="24"/>
        </w:rPr>
        <w:t>Align land use plans with ecological zones and census land data.</w:t>
      </w:r>
    </w:p>
    <w:p w14:paraId="200E2E4F" w14:textId="77777777" w:rsidR="006E57BA" w:rsidRPr="006E57BA" w:rsidRDefault="006E57BA" w:rsidP="006E57BA">
      <w:pPr>
        <w:rPr>
          <w:sz w:val="24"/>
          <w:szCs w:val="24"/>
        </w:rPr>
      </w:pPr>
    </w:p>
    <w:p w14:paraId="5B135A06" w14:textId="77777777" w:rsidR="006E57BA" w:rsidRPr="006E57BA" w:rsidRDefault="006E57BA" w:rsidP="006E57BA">
      <w:pPr>
        <w:rPr>
          <w:b/>
          <w:bCs/>
          <w:sz w:val="24"/>
          <w:szCs w:val="24"/>
        </w:rPr>
      </w:pPr>
      <w:r w:rsidRPr="006E57BA">
        <w:rPr>
          <w:b/>
          <w:bCs/>
          <w:sz w:val="24"/>
          <w:szCs w:val="24"/>
        </w:rPr>
        <w:t>3. Water Resource Development</w:t>
      </w:r>
    </w:p>
    <w:p w14:paraId="10718368" w14:textId="77777777" w:rsidR="006E57BA" w:rsidRPr="006E57BA" w:rsidRDefault="006E57BA" w:rsidP="006E57BA">
      <w:pPr>
        <w:rPr>
          <w:sz w:val="24"/>
          <w:szCs w:val="24"/>
        </w:rPr>
      </w:pPr>
      <w:r w:rsidRPr="006E57BA">
        <w:rPr>
          <w:sz w:val="24"/>
          <w:szCs w:val="24"/>
        </w:rPr>
        <w:t>Invest in small-scale irrigation using River Kafu and Waki tributaries.</w:t>
      </w:r>
    </w:p>
    <w:p w14:paraId="6DCADD7B" w14:textId="77777777" w:rsidR="006E57BA" w:rsidRPr="006E57BA" w:rsidRDefault="006E57BA" w:rsidP="006E57BA">
      <w:pPr>
        <w:rPr>
          <w:sz w:val="24"/>
          <w:szCs w:val="24"/>
        </w:rPr>
      </w:pPr>
      <w:r w:rsidRPr="006E57BA">
        <w:rPr>
          <w:sz w:val="24"/>
          <w:szCs w:val="24"/>
        </w:rPr>
        <w:t>Protect water catchment areas and promote rainwater harvesting.</w:t>
      </w:r>
    </w:p>
    <w:p w14:paraId="1A9FBA70" w14:textId="77777777" w:rsidR="006E57BA" w:rsidRPr="006E57BA" w:rsidRDefault="006E57BA" w:rsidP="006E57BA">
      <w:pPr>
        <w:rPr>
          <w:sz w:val="24"/>
          <w:szCs w:val="24"/>
        </w:rPr>
      </w:pPr>
      <w:r w:rsidRPr="006E57BA">
        <w:rPr>
          <w:sz w:val="24"/>
          <w:szCs w:val="24"/>
        </w:rPr>
        <w:lastRenderedPageBreak/>
        <w:t>Link water access to agricultural productivity and school sanitation.</w:t>
      </w:r>
    </w:p>
    <w:p w14:paraId="7CC00CD0" w14:textId="77777777" w:rsidR="006E57BA" w:rsidRPr="006E57BA" w:rsidRDefault="006E57BA" w:rsidP="006E57BA">
      <w:pPr>
        <w:rPr>
          <w:sz w:val="24"/>
          <w:szCs w:val="24"/>
        </w:rPr>
      </w:pPr>
    </w:p>
    <w:p w14:paraId="6EB87541" w14:textId="77777777" w:rsidR="006E57BA" w:rsidRPr="006E57BA" w:rsidRDefault="006E57BA" w:rsidP="006E57BA">
      <w:pPr>
        <w:rPr>
          <w:b/>
          <w:bCs/>
          <w:sz w:val="24"/>
          <w:szCs w:val="24"/>
        </w:rPr>
      </w:pPr>
      <w:r w:rsidRPr="006E57BA">
        <w:rPr>
          <w:b/>
          <w:bCs/>
          <w:sz w:val="24"/>
          <w:szCs w:val="24"/>
        </w:rPr>
        <w:t>4. Energy Transition and Environmental Health</w:t>
      </w:r>
    </w:p>
    <w:p w14:paraId="35773BD2" w14:textId="77777777" w:rsidR="006E57BA" w:rsidRPr="006E57BA" w:rsidRDefault="006E57BA" w:rsidP="006E57BA">
      <w:pPr>
        <w:rPr>
          <w:sz w:val="24"/>
          <w:szCs w:val="24"/>
        </w:rPr>
      </w:pPr>
      <w:r w:rsidRPr="006E57BA">
        <w:rPr>
          <w:sz w:val="24"/>
          <w:szCs w:val="24"/>
        </w:rPr>
        <w:t>Promote clean cooking technologies (e.g., improved stoves, biogas).</w:t>
      </w:r>
    </w:p>
    <w:p w14:paraId="3A3EAED9" w14:textId="77777777" w:rsidR="006E57BA" w:rsidRPr="006E57BA" w:rsidRDefault="006E57BA" w:rsidP="006E57BA">
      <w:pPr>
        <w:rPr>
          <w:sz w:val="24"/>
          <w:szCs w:val="24"/>
        </w:rPr>
      </w:pPr>
      <w:r w:rsidRPr="006E57BA">
        <w:rPr>
          <w:sz w:val="24"/>
          <w:szCs w:val="24"/>
        </w:rPr>
        <w:t>Expand rural electrification in trading centers and schools.</w:t>
      </w:r>
    </w:p>
    <w:p w14:paraId="11C68038" w14:textId="77777777" w:rsidR="006E57BA" w:rsidRPr="006E57BA" w:rsidRDefault="006E57BA" w:rsidP="006E57BA">
      <w:pPr>
        <w:rPr>
          <w:sz w:val="24"/>
          <w:szCs w:val="24"/>
        </w:rPr>
      </w:pPr>
      <w:r w:rsidRPr="006E57BA">
        <w:rPr>
          <w:sz w:val="24"/>
          <w:szCs w:val="24"/>
        </w:rPr>
        <w:t>Regulate charcoal production and support alternative livelihoods.</w:t>
      </w:r>
    </w:p>
    <w:p w14:paraId="07319F77" w14:textId="77777777" w:rsidR="006E57BA" w:rsidRPr="006E57BA" w:rsidRDefault="006E57BA" w:rsidP="006E57BA">
      <w:pPr>
        <w:rPr>
          <w:b/>
          <w:bCs/>
          <w:sz w:val="24"/>
          <w:szCs w:val="24"/>
        </w:rPr>
      </w:pPr>
      <w:r w:rsidRPr="006E57BA">
        <w:rPr>
          <w:b/>
          <w:bCs/>
          <w:sz w:val="24"/>
          <w:szCs w:val="24"/>
        </w:rPr>
        <w:t>5. Mineral Resource Governance</w:t>
      </w:r>
    </w:p>
    <w:p w14:paraId="15BF57C6" w14:textId="77777777" w:rsidR="006E57BA" w:rsidRPr="006E57BA" w:rsidRDefault="006E57BA" w:rsidP="006E57BA">
      <w:pPr>
        <w:rPr>
          <w:sz w:val="24"/>
          <w:szCs w:val="24"/>
        </w:rPr>
      </w:pPr>
      <w:r w:rsidRPr="006E57BA">
        <w:rPr>
          <w:sz w:val="24"/>
          <w:szCs w:val="24"/>
        </w:rPr>
        <w:t>Conduct feasibility studies for sustainable mineral exploitation.</w:t>
      </w:r>
    </w:p>
    <w:p w14:paraId="6896FB9A" w14:textId="77777777" w:rsidR="006E57BA" w:rsidRPr="006E57BA" w:rsidRDefault="006E57BA" w:rsidP="006E57BA">
      <w:pPr>
        <w:rPr>
          <w:sz w:val="24"/>
          <w:szCs w:val="24"/>
        </w:rPr>
      </w:pPr>
      <w:r w:rsidRPr="006E57BA">
        <w:rPr>
          <w:sz w:val="24"/>
          <w:szCs w:val="24"/>
        </w:rPr>
        <w:t>Engage communities in benefit-sharing and environmental safeguards.</w:t>
      </w:r>
    </w:p>
    <w:p w14:paraId="033F3763" w14:textId="77777777" w:rsidR="006E57BA" w:rsidRPr="006E57BA" w:rsidRDefault="006E57BA" w:rsidP="006E57BA">
      <w:pPr>
        <w:rPr>
          <w:sz w:val="24"/>
          <w:szCs w:val="24"/>
        </w:rPr>
      </w:pPr>
      <w:r w:rsidRPr="006E57BA">
        <w:rPr>
          <w:sz w:val="24"/>
          <w:szCs w:val="24"/>
        </w:rPr>
        <w:t>Include mineral zones in district investment profiles.</w:t>
      </w:r>
    </w:p>
    <w:p w14:paraId="2B3C8EC8" w14:textId="77777777" w:rsidR="006E57BA" w:rsidRPr="006E57BA" w:rsidRDefault="006E57BA" w:rsidP="006E57BA">
      <w:pPr>
        <w:rPr>
          <w:sz w:val="24"/>
          <w:szCs w:val="24"/>
        </w:rPr>
      </w:pPr>
    </w:p>
    <w:p w14:paraId="4D3E62E1" w14:textId="77777777" w:rsidR="006E57BA" w:rsidRPr="006E57BA" w:rsidRDefault="006E57BA" w:rsidP="006E57BA">
      <w:pPr>
        <w:rPr>
          <w:b/>
          <w:bCs/>
          <w:sz w:val="24"/>
          <w:szCs w:val="24"/>
        </w:rPr>
      </w:pPr>
      <w:r w:rsidRPr="006E57BA">
        <w:rPr>
          <w:b/>
          <w:bCs/>
          <w:sz w:val="24"/>
          <w:szCs w:val="24"/>
        </w:rPr>
        <w:t>6. Wildlife and Eco-Tourism Planning</w:t>
      </w:r>
    </w:p>
    <w:p w14:paraId="6D642282" w14:textId="77777777" w:rsidR="006E57BA" w:rsidRPr="006E57BA" w:rsidRDefault="006E57BA" w:rsidP="006E57BA">
      <w:pPr>
        <w:rPr>
          <w:sz w:val="24"/>
          <w:szCs w:val="24"/>
        </w:rPr>
      </w:pPr>
      <w:r w:rsidRPr="006E57BA">
        <w:rPr>
          <w:sz w:val="24"/>
          <w:szCs w:val="24"/>
        </w:rPr>
        <w:t>Develop eco-tourism circuits around Budongo and Murchison corridors.</w:t>
      </w:r>
    </w:p>
    <w:p w14:paraId="358CCE16" w14:textId="77777777" w:rsidR="006E57BA" w:rsidRPr="006E57BA" w:rsidRDefault="006E57BA" w:rsidP="006E57BA">
      <w:pPr>
        <w:rPr>
          <w:sz w:val="24"/>
          <w:szCs w:val="24"/>
        </w:rPr>
      </w:pPr>
      <w:r w:rsidRPr="006E57BA">
        <w:rPr>
          <w:sz w:val="24"/>
          <w:szCs w:val="24"/>
        </w:rPr>
        <w:t>Mitigate human-wildlife conflict through buffer zones and awareness.</w:t>
      </w:r>
    </w:p>
    <w:p w14:paraId="75CAFB61" w14:textId="77777777" w:rsidR="006E57BA" w:rsidRPr="006E57BA" w:rsidRDefault="006E57BA" w:rsidP="006E57BA">
      <w:pPr>
        <w:rPr>
          <w:sz w:val="24"/>
          <w:szCs w:val="24"/>
        </w:rPr>
      </w:pPr>
      <w:r w:rsidRPr="006E57BA">
        <w:rPr>
          <w:sz w:val="24"/>
          <w:szCs w:val="24"/>
        </w:rPr>
        <w:t>Partner with UWA and NGOs for conservation education.</w:t>
      </w:r>
    </w:p>
    <w:p w14:paraId="071AACD5" w14:textId="77777777" w:rsidR="006E57BA" w:rsidRPr="006E57BA" w:rsidRDefault="006E57BA" w:rsidP="006E57BA">
      <w:pPr>
        <w:rPr>
          <w:sz w:val="24"/>
          <w:szCs w:val="24"/>
        </w:rPr>
      </w:pPr>
    </w:p>
    <w:p w14:paraId="25650CC5" w14:textId="77777777" w:rsidR="006E57BA" w:rsidRPr="006E57BA" w:rsidRDefault="006E57BA" w:rsidP="006E57BA">
      <w:pPr>
        <w:rPr>
          <w:b/>
          <w:bCs/>
          <w:sz w:val="24"/>
          <w:szCs w:val="24"/>
        </w:rPr>
      </w:pPr>
      <w:r w:rsidRPr="006E57BA">
        <w:rPr>
          <w:b/>
          <w:bCs/>
          <w:sz w:val="24"/>
          <w:szCs w:val="24"/>
        </w:rPr>
        <w:t xml:space="preserve">Key Critical Issues for the District to  Consider give the above population figures </w:t>
      </w:r>
    </w:p>
    <w:p w14:paraId="30A7AD8C" w14:textId="77777777" w:rsidR="006E57BA" w:rsidRPr="006E57BA" w:rsidRDefault="006E57BA" w:rsidP="006E57BA">
      <w:pPr>
        <w:rPr>
          <w:b/>
          <w:bCs/>
          <w:sz w:val="24"/>
          <w:szCs w:val="24"/>
        </w:rPr>
      </w:pPr>
    </w:p>
    <w:p w14:paraId="2BB98E61" w14:textId="77777777" w:rsidR="006E57BA" w:rsidRPr="006E57BA" w:rsidRDefault="006E57BA" w:rsidP="006E57BA">
      <w:pPr>
        <w:rPr>
          <w:b/>
          <w:bCs/>
          <w:sz w:val="24"/>
          <w:szCs w:val="24"/>
        </w:rPr>
      </w:pPr>
      <w:r w:rsidRPr="006E57BA">
        <w:rPr>
          <w:b/>
          <w:bCs/>
          <w:sz w:val="24"/>
          <w:szCs w:val="24"/>
        </w:rPr>
        <w:t>1. Planning Pressure from Growth</w:t>
      </w:r>
    </w:p>
    <w:p w14:paraId="0897F3C3" w14:textId="77777777" w:rsidR="006E57BA" w:rsidRPr="006E57BA" w:rsidRDefault="006E57BA" w:rsidP="006E57BA">
      <w:pPr>
        <w:numPr>
          <w:ilvl w:val="0"/>
          <w:numId w:val="4"/>
        </w:numPr>
        <w:spacing w:before="100" w:beforeAutospacing="1" w:after="100" w:afterAutospacing="1" w:line="276" w:lineRule="auto"/>
        <w:rPr>
          <w:kern w:val="0"/>
          <w:sz w:val="24"/>
          <w:szCs w:val="24"/>
          <w14:ligatures w14:val="none"/>
        </w:rPr>
      </w:pPr>
      <w:r w:rsidRPr="006E57BA">
        <w:rPr>
          <w:kern w:val="0"/>
          <w:sz w:val="24"/>
          <w:szCs w:val="24"/>
          <w14:ligatures w14:val="none"/>
        </w:rPr>
        <w:t>A 2.8% annual growth rate means Masindi’s population will surpass 400,000 by 2030 which requires adequate planning to sustain the population.</w:t>
      </w:r>
    </w:p>
    <w:p w14:paraId="486F2F1F" w14:textId="77777777" w:rsidR="006E57BA" w:rsidRPr="006E57BA" w:rsidRDefault="006E57BA" w:rsidP="006E57BA">
      <w:pPr>
        <w:numPr>
          <w:ilvl w:val="0"/>
          <w:numId w:val="4"/>
        </w:numPr>
        <w:spacing w:before="100" w:beforeAutospacing="1" w:after="100" w:afterAutospacing="1" w:line="276" w:lineRule="auto"/>
        <w:rPr>
          <w:kern w:val="0"/>
          <w:sz w:val="24"/>
          <w:szCs w:val="24"/>
          <w14:ligatures w14:val="none"/>
        </w:rPr>
      </w:pPr>
      <w:r w:rsidRPr="006E57BA">
        <w:rPr>
          <w:kern w:val="0"/>
          <w:sz w:val="24"/>
          <w:szCs w:val="24"/>
          <w14:ligatures w14:val="none"/>
        </w:rPr>
        <w:t>Infrastructure projects (roads, water, schools) must be scaled to match this trajectory.</w:t>
      </w:r>
    </w:p>
    <w:p w14:paraId="6C6F8356" w14:textId="77777777" w:rsidR="006E57BA" w:rsidRPr="006E57BA" w:rsidRDefault="006E57BA" w:rsidP="006E57BA">
      <w:pPr>
        <w:spacing w:line="276" w:lineRule="auto"/>
        <w:ind w:left="360"/>
        <w:rPr>
          <w:kern w:val="0"/>
          <w:sz w:val="24"/>
          <w:szCs w:val="24"/>
          <w14:ligatures w14:val="none"/>
        </w:rPr>
      </w:pPr>
      <w:r w:rsidRPr="006E57BA">
        <w:rPr>
          <w:b/>
          <w:bCs/>
          <w:kern w:val="0"/>
          <w:sz w:val="24"/>
          <w:szCs w:val="24"/>
          <w14:ligatures w14:val="none"/>
        </w:rPr>
        <w:t>2. Gender and Household Dynamics</w:t>
      </w:r>
    </w:p>
    <w:p w14:paraId="0D0E7A99" w14:textId="77777777" w:rsidR="006E57BA" w:rsidRPr="006E57BA" w:rsidRDefault="006E57BA" w:rsidP="006E57BA">
      <w:pPr>
        <w:pStyle w:val="ListParagraph"/>
        <w:numPr>
          <w:ilvl w:val="0"/>
          <w:numId w:val="7"/>
        </w:numPr>
        <w:spacing w:line="276" w:lineRule="auto"/>
        <w:rPr>
          <w:kern w:val="0"/>
          <w:sz w:val="24"/>
          <w:szCs w:val="24"/>
          <w14:ligatures w14:val="none"/>
        </w:rPr>
      </w:pPr>
      <w:r w:rsidRPr="006E57BA">
        <w:rPr>
          <w:kern w:val="0"/>
          <w:sz w:val="24"/>
          <w:szCs w:val="24"/>
          <w14:ligatures w14:val="none"/>
        </w:rPr>
        <w:t>The female majority (51.4%) implies that Maternal health and reproductive services will be highly demanded, calls for Gender-responsive budgeting and Women-focused livelihood programs (UWEP, PDM among others)</w:t>
      </w:r>
    </w:p>
    <w:p w14:paraId="7F81F8E6" w14:textId="77777777" w:rsidR="006E57BA" w:rsidRPr="006E57BA" w:rsidRDefault="006E57BA" w:rsidP="006E57BA">
      <w:pPr>
        <w:spacing w:line="276" w:lineRule="auto"/>
        <w:rPr>
          <w:kern w:val="0"/>
          <w:sz w:val="24"/>
          <w:szCs w:val="24"/>
          <w14:ligatures w14:val="none"/>
        </w:rPr>
      </w:pPr>
      <w:r w:rsidRPr="006E57BA">
        <w:rPr>
          <w:b/>
          <w:bCs/>
          <w:kern w:val="0"/>
          <w:sz w:val="24"/>
          <w:szCs w:val="24"/>
          <w14:ligatures w14:val="none"/>
        </w:rPr>
        <w:t>3. Youth-Dominant Demographics</w:t>
      </w:r>
    </w:p>
    <w:p w14:paraId="38368E09" w14:textId="77777777" w:rsidR="006E57BA" w:rsidRPr="006E57BA" w:rsidRDefault="006E57BA" w:rsidP="006E57BA">
      <w:pPr>
        <w:pStyle w:val="ListParagraph"/>
        <w:numPr>
          <w:ilvl w:val="0"/>
          <w:numId w:val="8"/>
        </w:numPr>
        <w:spacing w:line="276" w:lineRule="auto"/>
        <w:rPr>
          <w:kern w:val="0"/>
          <w:sz w:val="24"/>
          <w:szCs w:val="24"/>
          <w14:ligatures w14:val="none"/>
        </w:rPr>
      </w:pPr>
      <w:r w:rsidRPr="006E57BA">
        <w:rPr>
          <w:kern w:val="0"/>
          <w:sz w:val="24"/>
          <w:szCs w:val="24"/>
          <w14:ligatures w14:val="none"/>
        </w:rPr>
        <w:t>60% youth calls for Expanded vocational training to create jobs for the youth and Stronger youth representation in local governance</w:t>
      </w:r>
    </w:p>
    <w:p w14:paraId="1FF3BA20" w14:textId="77777777" w:rsidR="006E57BA" w:rsidRPr="006E57BA" w:rsidRDefault="006E57BA" w:rsidP="006E57BA">
      <w:pPr>
        <w:pStyle w:val="ListParagraph"/>
        <w:spacing w:line="276" w:lineRule="auto"/>
        <w:rPr>
          <w:kern w:val="0"/>
          <w:sz w:val="24"/>
          <w:szCs w:val="24"/>
          <w14:ligatures w14:val="none"/>
        </w:rPr>
      </w:pPr>
    </w:p>
    <w:p w14:paraId="643822B5" w14:textId="77777777" w:rsidR="006E57BA" w:rsidRPr="006E57BA" w:rsidRDefault="006E57BA" w:rsidP="006E57BA">
      <w:pPr>
        <w:spacing w:line="276" w:lineRule="auto"/>
        <w:rPr>
          <w:kern w:val="0"/>
          <w:sz w:val="24"/>
          <w:szCs w:val="24"/>
          <w14:ligatures w14:val="none"/>
        </w:rPr>
      </w:pPr>
      <w:r w:rsidRPr="006E57BA">
        <w:rPr>
          <w:kern w:val="0"/>
          <w:sz w:val="24"/>
          <w:szCs w:val="24"/>
          <w14:ligatures w14:val="none"/>
        </w:rPr>
        <w:t>4</w:t>
      </w:r>
      <w:r w:rsidRPr="006E57BA">
        <w:rPr>
          <w:b/>
          <w:bCs/>
          <w:kern w:val="0"/>
          <w:sz w:val="24"/>
          <w:szCs w:val="24"/>
          <w14:ligatures w14:val="none"/>
        </w:rPr>
        <w:t>. Urbanization and Migration</w:t>
      </w:r>
    </w:p>
    <w:p w14:paraId="589865B9" w14:textId="77777777" w:rsidR="006E57BA" w:rsidRPr="006E57BA" w:rsidRDefault="006E57BA" w:rsidP="006E57BA">
      <w:pPr>
        <w:numPr>
          <w:ilvl w:val="0"/>
          <w:numId w:val="5"/>
        </w:numPr>
        <w:spacing w:line="276" w:lineRule="auto"/>
        <w:rPr>
          <w:kern w:val="0"/>
          <w:sz w:val="24"/>
          <w:szCs w:val="24"/>
          <w14:ligatures w14:val="none"/>
        </w:rPr>
      </w:pPr>
      <w:r w:rsidRPr="006E57BA">
        <w:rPr>
          <w:kern w:val="0"/>
          <w:sz w:val="24"/>
          <w:szCs w:val="24"/>
          <w14:ligatures w14:val="none"/>
        </w:rPr>
        <w:t>Masindi town is absorbing rural migrants and other migrants from other districts and counties (9.6%), straining sanitation, housing, and informal employment.</w:t>
      </w:r>
    </w:p>
    <w:p w14:paraId="69836097" w14:textId="77777777" w:rsidR="006E57BA" w:rsidRPr="006E57BA" w:rsidRDefault="006E57BA" w:rsidP="006E57BA">
      <w:pPr>
        <w:numPr>
          <w:ilvl w:val="0"/>
          <w:numId w:val="5"/>
        </w:numPr>
        <w:spacing w:line="276" w:lineRule="auto"/>
        <w:rPr>
          <w:kern w:val="0"/>
          <w:sz w:val="24"/>
          <w:szCs w:val="24"/>
          <w14:ligatures w14:val="none"/>
        </w:rPr>
      </w:pPr>
      <w:r w:rsidRPr="006E57BA">
        <w:rPr>
          <w:kern w:val="0"/>
          <w:sz w:val="24"/>
          <w:szCs w:val="24"/>
          <w14:ligatures w14:val="none"/>
        </w:rPr>
        <w:t>Urban planning must integrate census data to avoid slum proliferation.</w:t>
      </w:r>
    </w:p>
    <w:p w14:paraId="701D80C1" w14:textId="77777777" w:rsidR="006E57BA" w:rsidRPr="006E57BA" w:rsidRDefault="006E57BA" w:rsidP="006E57BA">
      <w:pPr>
        <w:spacing w:line="276" w:lineRule="auto"/>
        <w:rPr>
          <w:kern w:val="0"/>
          <w:sz w:val="24"/>
          <w:szCs w:val="24"/>
          <w14:ligatures w14:val="none"/>
        </w:rPr>
      </w:pPr>
      <w:r w:rsidRPr="006E57BA">
        <w:rPr>
          <w:b/>
          <w:bCs/>
          <w:kern w:val="0"/>
          <w:sz w:val="24"/>
          <w:szCs w:val="24"/>
          <w14:ligatures w14:val="none"/>
        </w:rPr>
        <w:t>5. Census Enumeration Gaps</w:t>
      </w:r>
    </w:p>
    <w:p w14:paraId="36E16EA4" w14:textId="77777777" w:rsidR="006E57BA" w:rsidRPr="006E57BA" w:rsidRDefault="006E57BA" w:rsidP="006E57BA">
      <w:pPr>
        <w:numPr>
          <w:ilvl w:val="0"/>
          <w:numId w:val="6"/>
        </w:numPr>
        <w:spacing w:line="276" w:lineRule="auto"/>
        <w:rPr>
          <w:kern w:val="0"/>
          <w:sz w:val="24"/>
          <w:szCs w:val="24"/>
          <w14:ligatures w14:val="none"/>
        </w:rPr>
      </w:pPr>
      <w:r w:rsidRPr="006E57BA">
        <w:rPr>
          <w:kern w:val="0"/>
          <w:sz w:val="24"/>
          <w:szCs w:val="24"/>
          <w14:ligatures w14:val="none"/>
        </w:rPr>
        <w:t>Some remote parishes may still be undercounted due to access or digital limitations.</w:t>
      </w:r>
    </w:p>
    <w:p w14:paraId="015E4D3E" w14:textId="77777777" w:rsidR="006E57BA" w:rsidRPr="006E57BA" w:rsidRDefault="006E57BA" w:rsidP="006E57BA">
      <w:pPr>
        <w:numPr>
          <w:ilvl w:val="0"/>
          <w:numId w:val="6"/>
        </w:numPr>
        <w:spacing w:line="276" w:lineRule="auto"/>
        <w:rPr>
          <w:kern w:val="0"/>
          <w:sz w:val="24"/>
          <w:szCs w:val="24"/>
          <w14:ligatures w14:val="none"/>
        </w:rPr>
      </w:pPr>
      <w:r w:rsidRPr="006E57BA">
        <w:rPr>
          <w:kern w:val="0"/>
          <w:sz w:val="24"/>
          <w:szCs w:val="24"/>
          <w14:ligatures w14:val="none"/>
        </w:rPr>
        <w:t>Cross-check with local registers, health unit data, and school enrollment for triangulation.</w:t>
      </w:r>
    </w:p>
    <w:p w14:paraId="19C5F7D3" w14:textId="77777777" w:rsidR="006E57BA" w:rsidRPr="006E57BA" w:rsidRDefault="006E57BA" w:rsidP="006E57BA">
      <w:pPr>
        <w:spacing w:line="276" w:lineRule="auto"/>
        <w:rPr>
          <w:b/>
          <w:bCs/>
          <w:sz w:val="24"/>
          <w:szCs w:val="24"/>
        </w:rPr>
      </w:pPr>
    </w:p>
    <w:p w14:paraId="5AC12B40" w14:textId="77777777" w:rsidR="006E57BA" w:rsidRPr="006E57BA" w:rsidRDefault="006E57BA" w:rsidP="006E57BA">
      <w:pPr>
        <w:spacing w:line="276" w:lineRule="auto"/>
        <w:rPr>
          <w:b/>
          <w:bCs/>
          <w:sz w:val="24"/>
          <w:szCs w:val="24"/>
        </w:rPr>
      </w:pPr>
      <w:r w:rsidRPr="006E57BA">
        <w:rPr>
          <w:b/>
          <w:bCs/>
          <w:sz w:val="24"/>
          <w:szCs w:val="24"/>
        </w:rPr>
        <w:t xml:space="preserve">Conclusion </w:t>
      </w:r>
    </w:p>
    <w:p w14:paraId="3FA5142C" w14:textId="77777777" w:rsidR="006E57BA" w:rsidRPr="006E57BA" w:rsidRDefault="006E57BA" w:rsidP="006E57BA">
      <w:pPr>
        <w:pStyle w:val="NormalWeb"/>
        <w:spacing w:before="0" w:beforeAutospacing="0" w:after="0" w:afterAutospacing="0" w:line="276" w:lineRule="auto"/>
      </w:pPr>
      <w:r w:rsidRPr="006E57BA">
        <w:t xml:space="preserve">The 2024 census confirms that Masindi District is experiencing steady demographic growth, with a total population of </w:t>
      </w:r>
      <w:r w:rsidRPr="006E57BA">
        <w:rPr>
          <w:rStyle w:val="Strong"/>
          <w:rFonts w:eastAsiaTheme="majorEastAsia"/>
        </w:rPr>
        <w:t>342,635</w:t>
      </w:r>
      <w:r w:rsidRPr="006E57BA">
        <w:t xml:space="preserve"> and an annual growth rate of </w:t>
      </w:r>
      <w:r w:rsidRPr="006E57BA">
        <w:rPr>
          <w:rStyle w:val="Strong"/>
          <w:rFonts w:eastAsiaTheme="majorEastAsia"/>
        </w:rPr>
        <w:t>2.8%</w:t>
      </w:r>
      <w:r w:rsidRPr="006E57BA">
        <w:t xml:space="preserve">. The district exhibits a </w:t>
      </w:r>
      <w:r w:rsidRPr="006E57BA">
        <w:rPr>
          <w:rStyle w:val="Strong"/>
          <w:rFonts w:eastAsiaTheme="majorEastAsia"/>
        </w:rPr>
        <w:t>youth-dominant and female-skewed population</w:t>
      </w:r>
      <w:r w:rsidRPr="006E57BA">
        <w:t xml:space="preserve">, with over half of residents under 30 and women comprising </w:t>
      </w:r>
      <w:r w:rsidRPr="006E57BA">
        <w:rPr>
          <w:rStyle w:val="Strong"/>
          <w:rFonts w:eastAsiaTheme="majorEastAsia"/>
        </w:rPr>
        <w:t>51.4%</w:t>
      </w:r>
      <w:r w:rsidRPr="006E57BA">
        <w:t xml:space="preserve"> of the total Population. This demographic structure presents both opportunities and challenges for development planning.</w:t>
      </w:r>
    </w:p>
    <w:p w14:paraId="3B03BCF1" w14:textId="77777777" w:rsidR="006E57BA" w:rsidRPr="006E57BA" w:rsidRDefault="006E57BA" w:rsidP="006E57BA">
      <w:pPr>
        <w:pStyle w:val="NormalWeb"/>
        <w:spacing w:before="0" w:beforeAutospacing="0" w:after="0" w:afterAutospacing="0" w:line="276" w:lineRule="auto"/>
      </w:pPr>
    </w:p>
    <w:p w14:paraId="1974450A" w14:textId="77777777" w:rsidR="006E57BA" w:rsidRPr="006E57BA" w:rsidRDefault="006E57BA" w:rsidP="006E57BA">
      <w:pPr>
        <w:pStyle w:val="NormalWeb"/>
        <w:spacing w:before="0" w:beforeAutospacing="0" w:after="0" w:afterAutospacing="0" w:line="276" w:lineRule="auto"/>
      </w:pPr>
      <w:r w:rsidRPr="006E57BA">
        <w:t xml:space="preserve">Migration accounts for </w:t>
      </w:r>
      <w:r w:rsidRPr="006E57BA">
        <w:rPr>
          <w:rStyle w:val="Strong"/>
          <w:rFonts w:eastAsiaTheme="majorEastAsia"/>
        </w:rPr>
        <w:t>9.6%</w:t>
      </w:r>
      <w:r w:rsidRPr="006E57BA">
        <w:t xml:space="preserve"> of the population, reflecting Masindi’s growing appeal as a destination for economic and social mobility particularly in urban centers like Masindi Municipality, Kyatiri Town Council, Kabango, Bulima Kijunjubwa and other growing center within the District. However, this also intensifies pressure on infrastructure, housing, basic services and Available resources.</w:t>
      </w:r>
    </w:p>
    <w:p w14:paraId="1C896228" w14:textId="77777777" w:rsidR="006E57BA" w:rsidRPr="006E57BA" w:rsidRDefault="006E57BA" w:rsidP="006E57BA">
      <w:pPr>
        <w:pStyle w:val="NormalWeb"/>
        <w:spacing w:before="0" w:beforeAutospacing="0" w:after="0" w:afterAutospacing="0" w:line="276" w:lineRule="auto"/>
      </w:pPr>
      <w:r w:rsidRPr="006E57BA">
        <w:lastRenderedPageBreak/>
        <w:t xml:space="preserve">Sub-county disparities in population density, coupled with urbanization trends, call for </w:t>
      </w:r>
      <w:r w:rsidRPr="006E57BA">
        <w:rPr>
          <w:rStyle w:val="Strong"/>
          <w:rFonts w:eastAsiaTheme="majorEastAsia"/>
        </w:rPr>
        <w:t>localized and data-driven interventions</w:t>
      </w:r>
      <w:r w:rsidRPr="006E57BA">
        <w:t xml:space="preserve">. The census provides a critical baseline for equitable resource allocation, targeted service delivery, and inclusive policy formulation. </w:t>
      </w:r>
    </w:p>
    <w:p w14:paraId="5D8763FC" w14:textId="77777777" w:rsidR="006E57BA" w:rsidRPr="006E57BA" w:rsidRDefault="006E57BA" w:rsidP="006E57BA">
      <w:pPr>
        <w:pStyle w:val="NormalWeb"/>
        <w:spacing w:before="0" w:beforeAutospacing="0" w:after="0" w:afterAutospacing="0" w:line="276" w:lineRule="auto"/>
      </w:pPr>
    </w:p>
    <w:p w14:paraId="2E139104" w14:textId="77777777" w:rsidR="006E57BA" w:rsidRPr="006E57BA" w:rsidRDefault="006E57BA" w:rsidP="006E57BA">
      <w:pPr>
        <w:pStyle w:val="NormalWeb"/>
        <w:spacing w:before="0" w:beforeAutospacing="0" w:after="0" w:afterAutospacing="0" w:line="276" w:lineRule="auto"/>
      </w:pPr>
      <w:r w:rsidRPr="006E57BA">
        <w:t>I call upon all Stockholder and implementers of projects to   adequately use the figures to underscore the urgency of integrating population dynamics into all stages of project design, monitoring, and evaluation.</w:t>
      </w:r>
    </w:p>
    <w:p w14:paraId="3FAF1175" w14:textId="77777777" w:rsidR="006E57BA" w:rsidRPr="006E57BA" w:rsidRDefault="006E57BA" w:rsidP="006E57BA">
      <w:pPr>
        <w:spacing w:line="276" w:lineRule="auto"/>
        <w:rPr>
          <w:b/>
          <w:bCs/>
          <w:sz w:val="24"/>
          <w:szCs w:val="24"/>
        </w:rPr>
      </w:pPr>
    </w:p>
    <w:p w14:paraId="3A3D8886" w14:textId="77777777" w:rsidR="006E57BA" w:rsidRPr="006E57BA" w:rsidRDefault="006E57BA" w:rsidP="006E57BA">
      <w:pPr>
        <w:spacing w:line="276" w:lineRule="auto"/>
        <w:rPr>
          <w:sz w:val="24"/>
          <w:szCs w:val="24"/>
        </w:rPr>
      </w:pPr>
    </w:p>
    <w:p w14:paraId="65AB6068" w14:textId="77777777" w:rsidR="006E57BA" w:rsidRPr="006E57BA" w:rsidRDefault="006E57BA" w:rsidP="006E57BA">
      <w:pPr>
        <w:spacing w:line="276" w:lineRule="auto"/>
        <w:rPr>
          <w:sz w:val="24"/>
          <w:szCs w:val="24"/>
        </w:rPr>
      </w:pPr>
      <w:r w:rsidRPr="006E57BA">
        <w:rPr>
          <w:sz w:val="24"/>
          <w:szCs w:val="24"/>
        </w:rPr>
        <w:t>Komugisa Gerald</w:t>
      </w:r>
    </w:p>
    <w:p w14:paraId="7A9E6CEA" w14:textId="77777777" w:rsidR="006E57BA" w:rsidRPr="006E57BA" w:rsidRDefault="006E57BA" w:rsidP="006E57BA">
      <w:pPr>
        <w:spacing w:line="276" w:lineRule="auto"/>
        <w:rPr>
          <w:b/>
          <w:bCs/>
          <w:sz w:val="24"/>
          <w:szCs w:val="24"/>
        </w:rPr>
      </w:pPr>
      <w:r w:rsidRPr="006E57BA">
        <w:rPr>
          <w:sz w:val="24"/>
          <w:szCs w:val="24"/>
        </w:rPr>
        <w:t xml:space="preserve">District Population Officer – </w:t>
      </w:r>
      <w:r w:rsidRPr="006E57BA">
        <w:rPr>
          <w:b/>
          <w:bCs/>
          <w:sz w:val="24"/>
          <w:szCs w:val="24"/>
        </w:rPr>
        <w:t xml:space="preserve">Masindi </w:t>
      </w:r>
    </w:p>
    <w:p w14:paraId="2AC545DE" w14:textId="77777777" w:rsidR="006E57BA" w:rsidRPr="006E57BA" w:rsidRDefault="006E57BA" w:rsidP="006E57BA">
      <w:pPr>
        <w:spacing w:line="276" w:lineRule="auto"/>
        <w:rPr>
          <w:b/>
          <w:bCs/>
          <w:sz w:val="24"/>
          <w:szCs w:val="24"/>
        </w:rPr>
      </w:pPr>
      <w:r w:rsidRPr="006E57BA">
        <w:rPr>
          <w:b/>
          <w:bCs/>
          <w:sz w:val="24"/>
          <w:szCs w:val="24"/>
        </w:rPr>
        <w:t>Copies to</w:t>
      </w:r>
    </w:p>
    <w:p w14:paraId="6D162F09" w14:textId="77777777" w:rsidR="006E57BA" w:rsidRPr="006E57BA" w:rsidRDefault="006E57BA" w:rsidP="006E57BA">
      <w:pPr>
        <w:spacing w:line="276" w:lineRule="auto"/>
        <w:rPr>
          <w:b/>
          <w:bCs/>
          <w:sz w:val="24"/>
          <w:szCs w:val="24"/>
        </w:rPr>
      </w:pPr>
      <w:r w:rsidRPr="006E57BA">
        <w:rPr>
          <w:sz w:val="24"/>
          <w:szCs w:val="24"/>
        </w:rPr>
        <w:t xml:space="preserve">Resident District Commissioner, </w:t>
      </w:r>
      <w:r w:rsidRPr="006E57BA">
        <w:rPr>
          <w:b/>
          <w:bCs/>
          <w:sz w:val="24"/>
          <w:szCs w:val="24"/>
        </w:rPr>
        <w:t xml:space="preserve">Masindi </w:t>
      </w:r>
    </w:p>
    <w:p w14:paraId="071760DD" w14:textId="77777777" w:rsidR="006E57BA" w:rsidRPr="006E57BA" w:rsidRDefault="006E57BA" w:rsidP="006E57BA">
      <w:pPr>
        <w:spacing w:line="276" w:lineRule="auto"/>
        <w:rPr>
          <w:sz w:val="24"/>
          <w:szCs w:val="24"/>
        </w:rPr>
      </w:pPr>
      <w:r w:rsidRPr="006E57BA">
        <w:rPr>
          <w:sz w:val="24"/>
          <w:szCs w:val="24"/>
        </w:rPr>
        <w:t xml:space="preserve">District Chairperson, </w:t>
      </w:r>
      <w:r w:rsidRPr="006E57BA">
        <w:rPr>
          <w:b/>
          <w:bCs/>
          <w:sz w:val="24"/>
          <w:szCs w:val="24"/>
        </w:rPr>
        <w:t xml:space="preserve">Masindi </w:t>
      </w:r>
    </w:p>
    <w:p w14:paraId="26EBA3AD" w14:textId="77777777" w:rsidR="006E57BA" w:rsidRPr="006E57BA" w:rsidRDefault="006E57BA" w:rsidP="006E57BA">
      <w:pPr>
        <w:spacing w:line="276" w:lineRule="auto"/>
        <w:rPr>
          <w:b/>
          <w:bCs/>
          <w:sz w:val="24"/>
          <w:szCs w:val="24"/>
        </w:rPr>
      </w:pPr>
      <w:r w:rsidRPr="006E57BA">
        <w:rPr>
          <w:sz w:val="24"/>
          <w:szCs w:val="24"/>
        </w:rPr>
        <w:t xml:space="preserve">All HoDs, </w:t>
      </w:r>
      <w:r w:rsidRPr="006E57BA">
        <w:rPr>
          <w:b/>
          <w:bCs/>
          <w:sz w:val="24"/>
          <w:szCs w:val="24"/>
        </w:rPr>
        <w:t>Masindi</w:t>
      </w:r>
    </w:p>
    <w:p w14:paraId="38F2EFD3" w14:textId="77777777" w:rsidR="006E57BA" w:rsidRPr="006E57BA" w:rsidRDefault="006E57BA" w:rsidP="006E57BA">
      <w:pPr>
        <w:spacing w:line="276" w:lineRule="auto"/>
        <w:rPr>
          <w:b/>
          <w:bCs/>
          <w:sz w:val="24"/>
          <w:szCs w:val="24"/>
        </w:rPr>
      </w:pPr>
      <w:r w:rsidRPr="006E57BA">
        <w:rPr>
          <w:sz w:val="24"/>
          <w:szCs w:val="24"/>
        </w:rPr>
        <w:t>All SAS/TCs</w:t>
      </w:r>
      <w:r w:rsidRPr="006E57BA">
        <w:rPr>
          <w:b/>
          <w:bCs/>
          <w:sz w:val="24"/>
          <w:szCs w:val="24"/>
        </w:rPr>
        <w:t>, Masindi</w:t>
      </w:r>
    </w:p>
    <w:p w14:paraId="5AE75289" w14:textId="77777777" w:rsidR="006E57BA" w:rsidRPr="006E57BA" w:rsidRDefault="006E57BA" w:rsidP="006E57BA">
      <w:pPr>
        <w:spacing w:line="276" w:lineRule="auto"/>
        <w:rPr>
          <w:b/>
          <w:bCs/>
          <w:sz w:val="24"/>
          <w:szCs w:val="24"/>
        </w:rPr>
      </w:pPr>
    </w:p>
    <w:p w14:paraId="77562649" w14:textId="77777777" w:rsidR="006E57BA" w:rsidRPr="006E57BA" w:rsidRDefault="006E57BA" w:rsidP="006E57BA">
      <w:pPr>
        <w:rPr>
          <w:sz w:val="24"/>
          <w:szCs w:val="24"/>
        </w:rPr>
      </w:pPr>
    </w:p>
    <w:p w14:paraId="3F07BA87" w14:textId="77777777" w:rsidR="006E57BA" w:rsidRPr="006E57BA" w:rsidRDefault="006E57BA" w:rsidP="006E57BA">
      <w:pPr>
        <w:pStyle w:val="ListParagraph"/>
        <w:rPr>
          <w:sz w:val="24"/>
          <w:szCs w:val="24"/>
        </w:rPr>
      </w:pPr>
    </w:p>
    <w:p w14:paraId="74A39802" w14:textId="77777777" w:rsidR="00E16B4A" w:rsidRPr="006E57BA" w:rsidRDefault="00E16B4A">
      <w:pPr>
        <w:rPr>
          <w:sz w:val="24"/>
          <w:szCs w:val="24"/>
        </w:rPr>
      </w:pPr>
    </w:p>
    <w:sectPr w:rsidR="00E16B4A" w:rsidRPr="006E57BA" w:rsidSect="006E57BA">
      <w:pgSz w:w="11906" w:h="16838" w:code="9"/>
      <w:pgMar w:top="432"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400"/>
    <w:multiLevelType w:val="hybridMultilevel"/>
    <w:tmpl w:val="6A12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45443"/>
    <w:multiLevelType w:val="hybridMultilevel"/>
    <w:tmpl w:val="B456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75673"/>
    <w:multiLevelType w:val="hybridMultilevel"/>
    <w:tmpl w:val="B6FA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213B48"/>
    <w:multiLevelType w:val="multilevel"/>
    <w:tmpl w:val="FDD21B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1DE35415"/>
    <w:multiLevelType w:val="multilevel"/>
    <w:tmpl w:val="E49E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9575C"/>
    <w:multiLevelType w:val="multilevel"/>
    <w:tmpl w:val="6854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93CA3"/>
    <w:multiLevelType w:val="hybridMultilevel"/>
    <w:tmpl w:val="FDB80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B87147"/>
    <w:multiLevelType w:val="multilevel"/>
    <w:tmpl w:val="EF62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B0BCE"/>
    <w:multiLevelType w:val="hybridMultilevel"/>
    <w:tmpl w:val="4504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06A24"/>
    <w:multiLevelType w:val="hybridMultilevel"/>
    <w:tmpl w:val="7EC4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E38D0"/>
    <w:multiLevelType w:val="hybridMultilevel"/>
    <w:tmpl w:val="9EF2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91518"/>
    <w:multiLevelType w:val="hybridMultilevel"/>
    <w:tmpl w:val="C770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A3B2D"/>
    <w:multiLevelType w:val="hybridMultilevel"/>
    <w:tmpl w:val="EED4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D1CBD"/>
    <w:multiLevelType w:val="hybridMultilevel"/>
    <w:tmpl w:val="66B4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91F23"/>
    <w:multiLevelType w:val="hybridMultilevel"/>
    <w:tmpl w:val="74C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E6755"/>
    <w:multiLevelType w:val="hybridMultilevel"/>
    <w:tmpl w:val="EDE4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63A65"/>
    <w:multiLevelType w:val="hybridMultilevel"/>
    <w:tmpl w:val="FCF4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B4D6E"/>
    <w:multiLevelType w:val="hybridMultilevel"/>
    <w:tmpl w:val="810E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789446">
    <w:abstractNumId w:val="3"/>
  </w:num>
  <w:num w:numId="2" w16cid:durableId="880674532">
    <w:abstractNumId w:val="6"/>
  </w:num>
  <w:num w:numId="3" w16cid:durableId="1815103291">
    <w:abstractNumId w:val="2"/>
  </w:num>
  <w:num w:numId="4" w16cid:durableId="46613385">
    <w:abstractNumId w:val="5"/>
  </w:num>
  <w:num w:numId="5" w16cid:durableId="1163862258">
    <w:abstractNumId w:val="4"/>
  </w:num>
  <w:num w:numId="6" w16cid:durableId="1229269969">
    <w:abstractNumId w:val="7"/>
  </w:num>
  <w:num w:numId="7" w16cid:durableId="1783844445">
    <w:abstractNumId w:val="13"/>
  </w:num>
  <w:num w:numId="8" w16cid:durableId="1769500136">
    <w:abstractNumId w:val="17"/>
  </w:num>
  <w:num w:numId="9" w16cid:durableId="781388134">
    <w:abstractNumId w:val="9"/>
  </w:num>
  <w:num w:numId="10" w16cid:durableId="1350570954">
    <w:abstractNumId w:val="15"/>
  </w:num>
  <w:num w:numId="11" w16cid:durableId="99641483">
    <w:abstractNumId w:val="11"/>
  </w:num>
  <w:num w:numId="12" w16cid:durableId="686255837">
    <w:abstractNumId w:val="10"/>
  </w:num>
  <w:num w:numId="13" w16cid:durableId="827210184">
    <w:abstractNumId w:val="16"/>
  </w:num>
  <w:num w:numId="14" w16cid:durableId="1764840212">
    <w:abstractNumId w:val="12"/>
  </w:num>
  <w:num w:numId="15" w16cid:durableId="908615153">
    <w:abstractNumId w:val="8"/>
  </w:num>
  <w:num w:numId="16" w16cid:durableId="260453836">
    <w:abstractNumId w:val="0"/>
  </w:num>
  <w:num w:numId="17" w16cid:durableId="232157765">
    <w:abstractNumId w:val="1"/>
  </w:num>
  <w:num w:numId="18" w16cid:durableId="15246618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BA"/>
    <w:rsid w:val="000075CB"/>
    <w:rsid w:val="000C3714"/>
    <w:rsid w:val="000E2B07"/>
    <w:rsid w:val="00167EF9"/>
    <w:rsid w:val="005704F1"/>
    <w:rsid w:val="0059789F"/>
    <w:rsid w:val="005A65D9"/>
    <w:rsid w:val="006E57BA"/>
    <w:rsid w:val="0082111C"/>
    <w:rsid w:val="00A14C8D"/>
    <w:rsid w:val="00A23128"/>
    <w:rsid w:val="00E16B4A"/>
    <w:rsid w:val="00E77EFE"/>
    <w:rsid w:val="00F5677C"/>
    <w:rsid w:val="00FB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3FF2"/>
  <w15:chartTrackingRefBased/>
  <w15:docId w15:val="{42C0C9FB-9B98-4C6C-8E58-BC682CF5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BA"/>
  </w:style>
  <w:style w:type="paragraph" w:styleId="Heading1">
    <w:name w:val="heading 1"/>
    <w:basedOn w:val="Normal"/>
    <w:next w:val="Normal"/>
    <w:link w:val="Heading1Char"/>
    <w:uiPriority w:val="9"/>
    <w:qFormat/>
    <w:rsid w:val="00FB691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B691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B691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B691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B691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B691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B691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B691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B691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91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B691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B691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B691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B691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FB6919"/>
    <w:rPr>
      <w:b/>
      <w:bCs/>
      <w:sz w:val="22"/>
      <w:szCs w:val="22"/>
    </w:rPr>
  </w:style>
  <w:style w:type="character" w:customStyle="1" w:styleId="Heading7Char">
    <w:name w:val="Heading 7 Char"/>
    <w:basedOn w:val="DefaultParagraphFont"/>
    <w:link w:val="Heading7"/>
    <w:uiPriority w:val="9"/>
    <w:semiHidden/>
    <w:rsid w:val="00FB691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B691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B6919"/>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FB6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9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919"/>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FB6919"/>
    <w:pPr>
      <w:ind w:left="720"/>
      <w:contextualSpacing/>
    </w:pPr>
  </w:style>
  <w:style w:type="paragraph" w:styleId="Quote">
    <w:name w:val="Quote"/>
    <w:basedOn w:val="Normal"/>
    <w:next w:val="Normal"/>
    <w:link w:val="QuoteChar"/>
    <w:uiPriority w:val="29"/>
    <w:qFormat/>
    <w:rsid w:val="00FB69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6919"/>
    <w:rPr>
      <w:i/>
      <w:iCs/>
      <w:color w:val="404040" w:themeColor="text1" w:themeTint="BF"/>
    </w:rPr>
  </w:style>
  <w:style w:type="paragraph" w:styleId="IntenseQuote">
    <w:name w:val="Intense Quote"/>
    <w:basedOn w:val="Normal"/>
    <w:next w:val="Normal"/>
    <w:link w:val="IntenseQuoteChar"/>
    <w:uiPriority w:val="30"/>
    <w:qFormat/>
    <w:rsid w:val="00FB69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6919"/>
    <w:rPr>
      <w:i/>
      <w:iCs/>
      <w:color w:val="365F91" w:themeColor="accent1" w:themeShade="BF"/>
    </w:rPr>
  </w:style>
  <w:style w:type="character" w:styleId="IntenseEmphasis">
    <w:name w:val="Intense Emphasis"/>
    <w:basedOn w:val="DefaultParagraphFont"/>
    <w:uiPriority w:val="21"/>
    <w:qFormat/>
    <w:rsid w:val="00FB6919"/>
    <w:rPr>
      <w:i/>
      <w:iCs/>
      <w:color w:val="365F91" w:themeColor="accent1" w:themeShade="BF"/>
    </w:rPr>
  </w:style>
  <w:style w:type="character" w:styleId="IntenseReference">
    <w:name w:val="Intense Reference"/>
    <w:basedOn w:val="DefaultParagraphFont"/>
    <w:uiPriority w:val="32"/>
    <w:qFormat/>
    <w:rsid w:val="00FB6919"/>
    <w:rPr>
      <w:b/>
      <w:bCs/>
      <w:smallCaps/>
      <w:color w:val="365F91" w:themeColor="accent1" w:themeShade="BF"/>
      <w:spacing w:val="5"/>
    </w:rPr>
  </w:style>
  <w:style w:type="table" w:styleId="TableGrid">
    <w:name w:val="Table Grid"/>
    <w:basedOn w:val="TableNormal"/>
    <w:uiPriority w:val="39"/>
    <w:rsid w:val="006E57BA"/>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57BA"/>
    <w:pPr>
      <w:spacing w:before="100" w:beforeAutospacing="1" w:after="100" w:afterAutospacing="1"/>
    </w:pPr>
    <w:rPr>
      <w:kern w:val="0"/>
      <w:sz w:val="24"/>
      <w:szCs w:val="24"/>
      <w14:ligatures w14:val="none"/>
    </w:rPr>
  </w:style>
  <w:style w:type="character" w:styleId="Strong">
    <w:name w:val="Strong"/>
    <w:basedOn w:val="DefaultParagraphFont"/>
    <w:uiPriority w:val="22"/>
    <w:qFormat/>
    <w:rsid w:val="006E57BA"/>
    <w:rPr>
      <w:b/>
      <w:bCs/>
    </w:rPr>
  </w:style>
  <w:style w:type="character" w:styleId="Hyperlink">
    <w:name w:val="Hyperlink"/>
    <w:uiPriority w:val="99"/>
    <w:rsid w:val="006E57BA"/>
    <w:rPr>
      <w:color w:val="0000FF"/>
      <w:u w:val="single"/>
    </w:rPr>
  </w:style>
  <w:style w:type="character" w:styleId="FollowedHyperlink">
    <w:name w:val="FollowedHyperlink"/>
    <w:basedOn w:val="DefaultParagraphFont"/>
    <w:uiPriority w:val="99"/>
    <w:semiHidden/>
    <w:unhideWhenUsed/>
    <w:rsid w:val="006E57BA"/>
    <w:rPr>
      <w:color w:val="954F72"/>
      <w:u w:val="single"/>
    </w:rPr>
  </w:style>
  <w:style w:type="paragraph" w:customStyle="1" w:styleId="msonormal0">
    <w:name w:val="msonormal"/>
    <w:basedOn w:val="Normal"/>
    <w:rsid w:val="006E57BA"/>
    <w:pPr>
      <w:spacing w:before="100" w:beforeAutospacing="1" w:after="100" w:afterAutospacing="1"/>
    </w:pPr>
    <w:rPr>
      <w:kern w:val="0"/>
      <w:sz w:val="24"/>
      <w:szCs w:val="24"/>
      <w14:ligatures w14:val="none"/>
    </w:rPr>
  </w:style>
  <w:style w:type="paragraph" w:customStyle="1" w:styleId="xl63">
    <w:name w:val="xl63"/>
    <w:basedOn w:val="Normal"/>
    <w:rsid w:val="006E57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kern w:val="0"/>
      <w:sz w:val="24"/>
      <w:szCs w:val="24"/>
      <w14:ligatures w14:val="none"/>
    </w:rPr>
  </w:style>
  <w:style w:type="paragraph" w:customStyle="1" w:styleId="xl64">
    <w:name w:val="xl64"/>
    <w:basedOn w:val="Normal"/>
    <w:rsid w:val="006E57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kern w:val="0"/>
      <w:sz w:val="24"/>
      <w:szCs w:val="24"/>
      <w14:ligatures w14:val="none"/>
    </w:rPr>
  </w:style>
  <w:style w:type="paragraph" w:customStyle="1" w:styleId="xl65">
    <w:name w:val="xl65"/>
    <w:basedOn w:val="Normal"/>
    <w:rsid w:val="006E57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kern w:val="0"/>
      <w:sz w:val="24"/>
      <w:szCs w:val="24"/>
      <w14:ligatures w14:val="none"/>
    </w:rPr>
  </w:style>
  <w:style w:type="paragraph" w:customStyle="1" w:styleId="xl66">
    <w:name w:val="xl66"/>
    <w:basedOn w:val="Normal"/>
    <w:rsid w:val="006E57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24"/>
      <w:szCs w:val="24"/>
      <w14:ligatures w14:val="none"/>
    </w:rPr>
  </w:style>
  <w:style w:type="paragraph" w:customStyle="1" w:styleId="xl67">
    <w:name w:val="xl67"/>
    <w:basedOn w:val="Normal"/>
    <w:rsid w:val="006E57BA"/>
    <w:pPr>
      <w:spacing w:before="100" w:beforeAutospacing="1" w:after="100" w:afterAutospacing="1"/>
    </w:pPr>
    <w:rPr>
      <w:b/>
      <w:bCs/>
      <w:kern w:val="0"/>
      <w:sz w:val="24"/>
      <w:szCs w:val="24"/>
      <w14:ligatures w14:val="none"/>
    </w:rPr>
  </w:style>
  <w:style w:type="paragraph" w:customStyle="1" w:styleId="xl68">
    <w:name w:val="xl68"/>
    <w:basedOn w:val="Normal"/>
    <w:rsid w:val="006E57BA"/>
    <w:pPr>
      <w:pBdr>
        <w:left w:val="single" w:sz="4" w:space="0" w:color="auto"/>
        <w:bottom w:val="single" w:sz="4" w:space="0" w:color="auto"/>
        <w:right w:val="single" w:sz="4" w:space="0" w:color="auto"/>
      </w:pBdr>
      <w:spacing w:before="100" w:beforeAutospacing="1" w:after="100" w:afterAutospacing="1"/>
      <w:textAlignment w:val="top"/>
    </w:pPr>
    <w:rPr>
      <w:color w:val="000000"/>
      <w:kern w:val="0"/>
      <w:sz w:val="24"/>
      <w:szCs w:val="24"/>
      <w14:ligatures w14:val="none"/>
    </w:rPr>
  </w:style>
  <w:style w:type="paragraph" w:customStyle="1" w:styleId="xl69">
    <w:name w:val="xl69"/>
    <w:basedOn w:val="Normal"/>
    <w:rsid w:val="006E57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kaseke_District" TargetMode="External"/><Relationship Id="rId13" Type="http://schemas.openxmlformats.org/officeDocument/2006/relationships/hyperlink" Target="https://en.wikipedia.org/wiki/Uganda" TargetMode="External"/><Relationship Id="rId3" Type="http://schemas.openxmlformats.org/officeDocument/2006/relationships/settings" Target="settings.xml"/><Relationship Id="rId7" Type="http://schemas.openxmlformats.org/officeDocument/2006/relationships/hyperlink" Target="https://en.wikipedia.org/wiki/Nakasongola_District" TargetMode="External"/><Relationship Id="rId12" Type="http://schemas.openxmlformats.org/officeDocument/2006/relationships/hyperlink" Target="https://en.wikipedia.org/wiki/Masind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Kiryandongo_District" TargetMode="External"/><Relationship Id="rId11" Type="http://schemas.openxmlformats.org/officeDocument/2006/relationships/hyperlink" Target="https://en.wikipedia.org/wiki/Bulisa_District" TargetMode="External"/><Relationship Id="rId5" Type="http://schemas.openxmlformats.org/officeDocument/2006/relationships/hyperlink" Target="https://en.wikipedia.org/wiki/Nwoya_District" TargetMode="External"/><Relationship Id="rId15" Type="http://schemas.openxmlformats.org/officeDocument/2006/relationships/fontTable" Target="fontTable.xml"/><Relationship Id="rId10" Type="http://schemas.openxmlformats.org/officeDocument/2006/relationships/hyperlink" Target="https://en.wikipedia.org/wiki/Hoima_District" TargetMode="External"/><Relationship Id="rId4" Type="http://schemas.openxmlformats.org/officeDocument/2006/relationships/webSettings" Target="webSettings.xml"/><Relationship Id="rId9" Type="http://schemas.openxmlformats.org/officeDocument/2006/relationships/hyperlink" Target="https://en.wikipedia.org/wiki/Kyankwanzi_District" TargetMode="External"/><Relationship Id="rId14" Type="http://schemas.openxmlformats.org/officeDocument/2006/relationships/hyperlink" Target="https://en.wikipedia.org/wiki/Kamp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6714</Words>
  <Characters>38275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komugisa gerald</dc:creator>
  <cp:keywords/>
  <dc:description/>
  <cp:lastModifiedBy>komugisa gerald</cp:lastModifiedBy>
  <cp:revision>5</cp:revision>
  <dcterms:created xsi:type="dcterms:W3CDTF">2025-09-21T08:42:00Z</dcterms:created>
  <dcterms:modified xsi:type="dcterms:W3CDTF">2025-09-21T09:11:00Z</dcterms:modified>
</cp:coreProperties>
</file>