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780" w:rsidRDefault="00A476E6">
      <w:pPr>
        <w:pStyle w:val="Heading1"/>
        <w:rPr>
          <w:rFonts w:ascii="Tahoma" w:hAnsi="Tahoma" w:cs="Tahoma"/>
          <w:color w:val="auto"/>
          <w:sz w:val="24"/>
          <w:szCs w:val="24"/>
        </w:rPr>
      </w:pPr>
      <w:bookmarkStart w:id="0" w:name="_Toc281659880"/>
      <w:r>
        <w:rPr>
          <w:rFonts w:ascii="Tahoma" w:hAnsi="Tahoma" w:cs="Tahoma"/>
          <w:color w:val="auto"/>
          <w:sz w:val="24"/>
          <w:szCs w:val="24"/>
        </w:rPr>
        <w:t>TABLE OF CONTENTS</w:t>
      </w:r>
      <w:bookmarkEnd w:id="0"/>
    </w:p>
    <w:p w:rsidR="005D2780" w:rsidRDefault="005D2780">
      <w:pPr>
        <w:pStyle w:val="TOCHeading"/>
      </w:pPr>
    </w:p>
    <w:p w:rsidR="005D2780" w:rsidRDefault="00D57857">
      <w:pPr>
        <w:pStyle w:val="TOC1"/>
        <w:tabs>
          <w:tab w:val="right" w:leader="dot" w:pos="9016"/>
        </w:tabs>
        <w:rPr>
          <w:rFonts w:eastAsia="SimSun" w:cs="SimSun"/>
          <w:noProof/>
          <w:lang w:val="en-US"/>
        </w:rPr>
      </w:pPr>
      <w:r>
        <w:fldChar w:fldCharType="begin"/>
      </w:r>
      <w:r w:rsidR="00A476E6">
        <w:instrText xml:space="preserve"> TOC \o "1-3" \h \z \u </w:instrText>
      </w:r>
      <w:r>
        <w:fldChar w:fldCharType="separate"/>
      </w:r>
      <w:hyperlink w:anchor="_Toc281659880" w:history="1">
        <w:r w:rsidR="00A476E6">
          <w:rPr>
            <w:rStyle w:val="Hyperlink"/>
            <w:rFonts w:ascii="Tahoma" w:hAnsi="Tahoma" w:cs="Tahoma"/>
            <w:noProof/>
          </w:rPr>
          <w:t>TABLE OF CONTENTS</w:t>
        </w:r>
        <w:r w:rsidR="00A476E6">
          <w:rPr>
            <w:noProof/>
            <w:webHidden/>
          </w:rPr>
          <w:tab/>
        </w:r>
        <w:r>
          <w:rPr>
            <w:noProof/>
            <w:webHidden/>
          </w:rPr>
          <w:fldChar w:fldCharType="begin"/>
        </w:r>
        <w:r w:rsidR="00A476E6">
          <w:rPr>
            <w:noProof/>
            <w:webHidden/>
          </w:rPr>
          <w:instrText xml:space="preserve"> PAGEREF _Toc281659880 \h </w:instrText>
        </w:r>
        <w:r>
          <w:rPr>
            <w:noProof/>
            <w:webHidden/>
          </w:rPr>
        </w:r>
        <w:r>
          <w:rPr>
            <w:noProof/>
            <w:webHidden/>
          </w:rPr>
          <w:fldChar w:fldCharType="separate"/>
        </w:r>
        <w:r w:rsidR="00A476E6">
          <w:rPr>
            <w:noProof/>
            <w:webHidden/>
          </w:rPr>
          <w:t>1</w:t>
        </w:r>
        <w:r>
          <w:rPr>
            <w:noProof/>
            <w:webHidden/>
          </w:rPr>
          <w:fldChar w:fldCharType="end"/>
        </w:r>
      </w:hyperlink>
    </w:p>
    <w:p w:rsidR="005D2780" w:rsidRDefault="00D57857">
      <w:pPr>
        <w:pStyle w:val="TOC1"/>
        <w:tabs>
          <w:tab w:val="right" w:leader="dot" w:pos="9016"/>
        </w:tabs>
        <w:rPr>
          <w:rFonts w:eastAsia="SimSun" w:cs="SimSun"/>
          <w:noProof/>
          <w:lang w:val="en-US"/>
        </w:rPr>
      </w:pPr>
      <w:hyperlink w:anchor="_Toc281659881" w:history="1">
        <w:r w:rsidR="00A476E6">
          <w:rPr>
            <w:rStyle w:val="Hyperlink"/>
            <w:rFonts w:ascii="Tahoma" w:hAnsi="Tahoma" w:cs="Tahoma"/>
            <w:noProof/>
          </w:rPr>
          <w:t>FOREWORD</w:t>
        </w:r>
        <w:r w:rsidR="00A476E6">
          <w:rPr>
            <w:noProof/>
            <w:webHidden/>
          </w:rPr>
          <w:tab/>
        </w:r>
        <w:r>
          <w:rPr>
            <w:noProof/>
            <w:webHidden/>
          </w:rPr>
          <w:fldChar w:fldCharType="begin"/>
        </w:r>
        <w:r w:rsidR="00A476E6">
          <w:rPr>
            <w:noProof/>
            <w:webHidden/>
          </w:rPr>
          <w:instrText xml:space="preserve"> PAGEREF _Toc281659881 \h </w:instrText>
        </w:r>
        <w:r>
          <w:rPr>
            <w:noProof/>
            <w:webHidden/>
          </w:rPr>
        </w:r>
        <w:r>
          <w:rPr>
            <w:noProof/>
            <w:webHidden/>
          </w:rPr>
          <w:fldChar w:fldCharType="separate"/>
        </w:r>
        <w:r w:rsidR="00A476E6">
          <w:rPr>
            <w:noProof/>
            <w:webHidden/>
          </w:rPr>
          <w:t>2</w:t>
        </w:r>
        <w:r>
          <w:rPr>
            <w:noProof/>
            <w:webHidden/>
          </w:rPr>
          <w:fldChar w:fldCharType="end"/>
        </w:r>
      </w:hyperlink>
    </w:p>
    <w:p w:rsidR="005D2780" w:rsidRDefault="00D57857">
      <w:pPr>
        <w:pStyle w:val="TOC1"/>
        <w:tabs>
          <w:tab w:val="right" w:leader="dot" w:pos="9016"/>
        </w:tabs>
        <w:rPr>
          <w:rFonts w:eastAsia="SimSun" w:cs="SimSun"/>
          <w:noProof/>
          <w:lang w:val="en-US"/>
        </w:rPr>
      </w:pPr>
      <w:hyperlink w:anchor="_Toc281659882" w:history="1">
        <w:r w:rsidR="00A476E6">
          <w:rPr>
            <w:rStyle w:val="Hyperlink"/>
            <w:rFonts w:ascii="Tahoma" w:hAnsi="Tahoma" w:cs="Tahoma"/>
            <w:noProof/>
          </w:rPr>
          <w:t>ABBREVIATIONS /ACRONYMS</w:t>
        </w:r>
        <w:r w:rsidR="00A476E6">
          <w:rPr>
            <w:noProof/>
            <w:webHidden/>
          </w:rPr>
          <w:tab/>
        </w:r>
        <w:r>
          <w:rPr>
            <w:noProof/>
            <w:webHidden/>
          </w:rPr>
          <w:fldChar w:fldCharType="begin"/>
        </w:r>
        <w:r w:rsidR="00A476E6">
          <w:rPr>
            <w:noProof/>
            <w:webHidden/>
          </w:rPr>
          <w:instrText xml:space="preserve"> PAGEREF _Toc281659882 \h </w:instrText>
        </w:r>
        <w:r>
          <w:rPr>
            <w:noProof/>
            <w:webHidden/>
          </w:rPr>
        </w:r>
        <w:r>
          <w:rPr>
            <w:noProof/>
            <w:webHidden/>
          </w:rPr>
          <w:fldChar w:fldCharType="separate"/>
        </w:r>
        <w:r w:rsidR="00A476E6">
          <w:rPr>
            <w:noProof/>
            <w:webHidden/>
          </w:rPr>
          <w:t>3</w:t>
        </w:r>
        <w:r>
          <w:rPr>
            <w:noProof/>
            <w:webHidden/>
          </w:rPr>
          <w:fldChar w:fldCharType="end"/>
        </w:r>
      </w:hyperlink>
    </w:p>
    <w:p w:rsidR="005D2780" w:rsidRDefault="00D57857">
      <w:pPr>
        <w:pStyle w:val="TOC1"/>
        <w:tabs>
          <w:tab w:val="right" w:leader="dot" w:pos="9016"/>
        </w:tabs>
        <w:rPr>
          <w:rFonts w:eastAsia="SimSun" w:cs="SimSun"/>
          <w:noProof/>
          <w:lang w:val="en-US"/>
        </w:rPr>
      </w:pPr>
      <w:hyperlink w:anchor="_Toc281659883" w:history="1">
        <w:r w:rsidR="00A476E6">
          <w:rPr>
            <w:rStyle w:val="Hyperlink"/>
            <w:rFonts w:ascii="Tahoma" w:hAnsi="Tahoma" w:cs="Tahoma"/>
            <w:noProof/>
          </w:rPr>
          <w:t>BACKGROUND AND INTRODUCTION</w:t>
        </w:r>
        <w:r w:rsidR="00A476E6">
          <w:rPr>
            <w:noProof/>
            <w:webHidden/>
          </w:rPr>
          <w:tab/>
        </w:r>
        <w:r>
          <w:rPr>
            <w:noProof/>
            <w:webHidden/>
          </w:rPr>
          <w:fldChar w:fldCharType="begin"/>
        </w:r>
        <w:r w:rsidR="00A476E6">
          <w:rPr>
            <w:noProof/>
            <w:webHidden/>
          </w:rPr>
          <w:instrText xml:space="preserve"> PAGEREF _Toc281659883 \h </w:instrText>
        </w:r>
        <w:r>
          <w:rPr>
            <w:noProof/>
            <w:webHidden/>
          </w:rPr>
        </w:r>
        <w:r>
          <w:rPr>
            <w:noProof/>
            <w:webHidden/>
          </w:rPr>
          <w:fldChar w:fldCharType="separate"/>
        </w:r>
        <w:r w:rsidR="00A476E6">
          <w:rPr>
            <w:noProof/>
            <w:webHidden/>
          </w:rPr>
          <w:t>6</w:t>
        </w:r>
        <w:r>
          <w:rPr>
            <w:noProof/>
            <w:webHidden/>
          </w:rPr>
          <w:fldChar w:fldCharType="end"/>
        </w:r>
      </w:hyperlink>
    </w:p>
    <w:p w:rsidR="005D2780" w:rsidRDefault="00D57857">
      <w:pPr>
        <w:pStyle w:val="TOC1"/>
        <w:tabs>
          <w:tab w:val="right" w:leader="dot" w:pos="9016"/>
        </w:tabs>
        <w:rPr>
          <w:rFonts w:eastAsia="SimSun" w:cs="SimSun"/>
          <w:noProof/>
          <w:lang w:val="en-US"/>
        </w:rPr>
      </w:pPr>
      <w:hyperlink w:anchor="_Toc281659884" w:history="1">
        <w:r w:rsidR="00A476E6">
          <w:rPr>
            <w:rStyle w:val="Hyperlink"/>
            <w:rFonts w:ascii="Tahoma" w:hAnsi="Tahoma" w:cs="Tahoma"/>
            <w:noProof/>
          </w:rPr>
          <w:t>1. Vision</w:t>
        </w:r>
        <w:r w:rsidR="00A476E6">
          <w:rPr>
            <w:noProof/>
            <w:webHidden/>
          </w:rPr>
          <w:tab/>
        </w:r>
        <w:r>
          <w:rPr>
            <w:noProof/>
            <w:webHidden/>
          </w:rPr>
          <w:fldChar w:fldCharType="begin"/>
        </w:r>
        <w:r w:rsidR="00A476E6">
          <w:rPr>
            <w:noProof/>
            <w:webHidden/>
          </w:rPr>
          <w:instrText xml:space="preserve"> PAGEREF _Toc281659884 \h </w:instrText>
        </w:r>
        <w:r>
          <w:rPr>
            <w:noProof/>
            <w:webHidden/>
          </w:rPr>
        </w:r>
        <w:r>
          <w:rPr>
            <w:noProof/>
            <w:webHidden/>
          </w:rPr>
          <w:fldChar w:fldCharType="separate"/>
        </w:r>
        <w:r w:rsidR="00A476E6">
          <w:rPr>
            <w:noProof/>
            <w:webHidden/>
          </w:rPr>
          <w:t>9</w:t>
        </w:r>
        <w:r>
          <w:rPr>
            <w:noProof/>
            <w:webHidden/>
          </w:rPr>
          <w:fldChar w:fldCharType="end"/>
        </w:r>
      </w:hyperlink>
    </w:p>
    <w:p w:rsidR="005D2780" w:rsidRDefault="00D57857">
      <w:pPr>
        <w:pStyle w:val="TOC1"/>
        <w:tabs>
          <w:tab w:val="right" w:leader="dot" w:pos="9016"/>
        </w:tabs>
        <w:rPr>
          <w:rFonts w:eastAsia="SimSun" w:cs="SimSun"/>
          <w:noProof/>
          <w:lang w:val="en-US"/>
        </w:rPr>
      </w:pPr>
      <w:hyperlink w:anchor="_Toc281659885" w:history="1">
        <w:r w:rsidR="00A476E6">
          <w:rPr>
            <w:rStyle w:val="Hyperlink"/>
            <w:rFonts w:ascii="Tahoma" w:hAnsi="Tahoma" w:cs="Tahoma"/>
            <w:noProof/>
          </w:rPr>
          <w:t>2. Mission</w:t>
        </w:r>
        <w:r w:rsidR="00A476E6">
          <w:rPr>
            <w:noProof/>
            <w:webHidden/>
          </w:rPr>
          <w:tab/>
        </w:r>
        <w:r>
          <w:rPr>
            <w:noProof/>
            <w:webHidden/>
          </w:rPr>
          <w:fldChar w:fldCharType="begin"/>
        </w:r>
        <w:r w:rsidR="00A476E6">
          <w:rPr>
            <w:noProof/>
            <w:webHidden/>
          </w:rPr>
          <w:instrText xml:space="preserve"> PAGEREF _Toc281659885 \h </w:instrText>
        </w:r>
        <w:r>
          <w:rPr>
            <w:noProof/>
            <w:webHidden/>
          </w:rPr>
        </w:r>
        <w:r>
          <w:rPr>
            <w:noProof/>
            <w:webHidden/>
          </w:rPr>
          <w:fldChar w:fldCharType="separate"/>
        </w:r>
        <w:r w:rsidR="00A476E6">
          <w:rPr>
            <w:noProof/>
            <w:webHidden/>
          </w:rPr>
          <w:t>9</w:t>
        </w:r>
        <w:r>
          <w:rPr>
            <w:noProof/>
            <w:webHidden/>
          </w:rPr>
          <w:fldChar w:fldCharType="end"/>
        </w:r>
      </w:hyperlink>
    </w:p>
    <w:p w:rsidR="005D2780" w:rsidRDefault="00D57857">
      <w:pPr>
        <w:pStyle w:val="TOC1"/>
        <w:tabs>
          <w:tab w:val="right" w:leader="dot" w:pos="9016"/>
        </w:tabs>
        <w:rPr>
          <w:rFonts w:eastAsia="SimSun" w:cs="SimSun"/>
          <w:noProof/>
          <w:lang w:val="en-US"/>
        </w:rPr>
      </w:pPr>
      <w:hyperlink w:anchor="_Toc281659886" w:history="1">
        <w:r w:rsidR="00A476E6">
          <w:rPr>
            <w:rStyle w:val="Hyperlink"/>
            <w:rFonts w:ascii="Tahoma" w:hAnsi="Tahoma" w:cs="Tahoma"/>
            <w:noProof/>
          </w:rPr>
          <w:t xml:space="preserve">3. </w:t>
        </w:r>
        <w:r w:rsidR="00A476E6">
          <w:rPr>
            <w:rStyle w:val="Hyperlink"/>
            <w:rFonts w:hAnsi="Tahoma" w:cs="Tahoma"/>
            <w:noProof/>
            <w:lang w:val="en-US"/>
          </w:rPr>
          <w:t xml:space="preserve">TRI-Africa </w:t>
        </w:r>
        <w:r w:rsidR="00A476E6">
          <w:rPr>
            <w:rStyle w:val="Hyperlink"/>
            <w:rFonts w:ascii="Tahoma" w:hAnsi="Tahoma" w:cs="Tahoma"/>
            <w:noProof/>
          </w:rPr>
          <w:t>Strategic challenges</w:t>
        </w:r>
        <w:r w:rsidR="00A476E6">
          <w:rPr>
            <w:noProof/>
            <w:webHidden/>
          </w:rPr>
          <w:tab/>
        </w:r>
        <w:r>
          <w:rPr>
            <w:noProof/>
            <w:webHidden/>
          </w:rPr>
          <w:fldChar w:fldCharType="begin"/>
        </w:r>
        <w:r w:rsidR="00A476E6">
          <w:rPr>
            <w:noProof/>
            <w:webHidden/>
          </w:rPr>
          <w:instrText xml:space="preserve"> PAGEREF _Toc281659886 \h </w:instrText>
        </w:r>
        <w:r>
          <w:rPr>
            <w:noProof/>
            <w:webHidden/>
          </w:rPr>
        </w:r>
        <w:r>
          <w:rPr>
            <w:noProof/>
            <w:webHidden/>
          </w:rPr>
          <w:fldChar w:fldCharType="separate"/>
        </w:r>
        <w:r w:rsidR="00A476E6">
          <w:rPr>
            <w:noProof/>
            <w:webHidden/>
          </w:rPr>
          <w:t>9</w:t>
        </w:r>
        <w:r>
          <w:rPr>
            <w:noProof/>
            <w:webHidden/>
          </w:rPr>
          <w:fldChar w:fldCharType="end"/>
        </w:r>
      </w:hyperlink>
    </w:p>
    <w:p w:rsidR="005D2780" w:rsidRDefault="00D57857">
      <w:pPr>
        <w:pStyle w:val="TOC2"/>
        <w:tabs>
          <w:tab w:val="right" w:leader="dot" w:pos="9016"/>
        </w:tabs>
        <w:rPr>
          <w:rFonts w:eastAsia="SimSun" w:cs="SimSun"/>
          <w:noProof/>
          <w:lang w:val="en-US"/>
        </w:rPr>
      </w:pPr>
      <w:hyperlink w:anchor="_Toc281659887" w:history="1">
        <w:r w:rsidR="00A476E6">
          <w:rPr>
            <w:rStyle w:val="Hyperlink"/>
            <w:rFonts w:ascii="Tahoma" w:hAnsi="Tahoma" w:cs="Tahoma"/>
            <w:noProof/>
          </w:rPr>
          <w:t>4. Strategy</w:t>
        </w:r>
        <w:r w:rsidR="00A476E6">
          <w:rPr>
            <w:noProof/>
            <w:webHidden/>
          </w:rPr>
          <w:tab/>
        </w:r>
        <w:r>
          <w:rPr>
            <w:noProof/>
            <w:webHidden/>
          </w:rPr>
          <w:fldChar w:fldCharType="begin"/>
        </w:r>
        <w:r w:rsidR="00A476E6">
          <w:rPr>
            <w:noProof/>
            <w:webHidden/>
          </w:rPr>
          <w:instrText xml:space="preserve"> PAGEREF _Toc281659887 \h </w:instrText>
        </w:r>
        <w:r>
          <w:rPr>
            <w:noProof/>
            <w:webHidden/>
          </w:rPr>
        </w:r>
        <w:r>
          <w:rPr>
            <w:noProof/>
            <w:webHidden/>
          </w:rPr>
          <w:fldChar w:fldCharType="separate"/>
        </w:r>
        <w:r w:rsidR="00A476E6">
          <w:rPr>
            <w:noProof/>
            <w:webHidden/>
          </w:rPr>
          <w:t>9</w:t>
        </w:r>
        <w:r>
          <w:rPr>
            <w:noProof/>
            <w:webHidden/>
          </w:rPr>
          <w:fldChar w:fldCharType="end"/>
        </w:r>
      </w:hyperlink>
    </w:p>
    <w:p w:rsidR="005D2780" w:rsidRDefault="00D57857">
      <w:pPr>
        <w:pStyle w:val="TOC1"/>
        <w:tabs>
          <w:tab w:val="right" w:leader="dot" w:pos="9016"/>
        </w:tabs>
        <w:rPr>
          <w:rFonts w:eastAsia="SimSun" w:cs="SimSun"/>
          <w:noProof/>
          <w:lang w:val="en-US"/>
        </w:rPr>
      </w:pPr>
      <w:hyperlink w:anchor="_Toc281659888" w:history="1">
        <w:r w:rsidR="00A476E6">
          <w:rPr>
            <w:rStyle w:val="Hyperlink"/>
            <w:rFonts w:ascii="Tahoma" w:hAnsi="Tahoma" w:cs="Tahoma"/>
            <w:noProof/>
          </w:rPr>
          <w:t>5. Strategic objectives and the expected results for each of them</w:t>
        </w:r>
        <w:r w:rsidR="00A476E6">
          <w:rPr>
            <w:noProof/>
            <w:webHidden/>
          </w:rPr>
          <w:tab/>
        </w:r>
        <w:r>
          <w:rPr>
            <w:noProof/>
            <w:webHidden/>
          </w:rPr>
          <w:fldChar w:fldCharType="begin"/>
        </w:r>
        <w:r w:rsidR="00A476E6">
          <w:rPr>
            <w:noProof/>
            <w:webHidden/>
          </w:rPr>
          <w:instrText xml:space="preserve"> PAGEREF _Toc281659888 \h </w:instrText>
        </w:r>
        <w:r>
          <w:rPr>
            <w:noProof/>
            <w:webHidden/>
          </w:rPr>
        </w:r>
        <w:r>
          <w:rPr>
            <w:noProof/>
            <w:webHidden/>
          </w:rPr>
          <w:fldChar w:fldCharType="separate"/>
        </w:r>
        <w:r w:rsidR="00A476E6">
          <w:rPr>
            <w:noProof/>
            <w:webHidden/>
          </w:rPr>
          <w:t>9</w:t>
        </w:r>
        <w:r>
          <w:rPr>
            <w:noProof/>
            <w:webHidden/>
          </w:rPr>
          <w:fldChar w:fldCharType="end"/>
        </w:r>
      </w:hyperlink>
    </w:p>
    <w:p w:rsidR="005D2780" w:rsidRDefault="00D57857">
      <w:pPr>
        <w:pStyle w:val="TOC1"/>
        <w:tabs>
          <w:tab w:val="right" w:leader="dot" w:pos="9016"/>
        </w:tabs>
        <w:rPr>
          <w:rFonts w:eastAsia="SimSun" w:cs="SimSun"/>
          <w:noProof/>
          <w:lang w:val="en-US"/>
        </w:rPr>
      </w:pPr>
      <w:hyperlink w:anchor="_Toc281659889" w:history="1">
        <w:r w:rsidR="00A476E6">
          <w:rPr>
            <w:rStyle w:val="Hyperlink"/>
            <w:rFonts w:ascii="Tahoma" w:hAnsi="Tahoma" w:cs="Tahoma"/>
            <w:noProof/>
          </w:rPr>
          <w:t>6. Shared Values</w:t>
        </w:r>
        <w:r w:rsidR="00A476E6">
          <w:rPr>
            <w:noProof/>
            <w:webHidden/>
          </w:rPr>
          <w:tab/>
        </w:r>
        <w:r>
          <w:rPr>
            <w:noProof/>
            <w:webHidden/>
          </w:rPr>
          <w:fldChar w:fldCharType="begin"/>
        </w:r>
        <w:r w:rsidR="00A476E6">
          <w:rPr>
            <w:noProof/>
            <w:webHidden/>
          </w:rPr>
          <w:instrText xml:space="preserve"> PAGEREF _Toc281659889 \h </w:instrText>
        </w:r>
        <w:r>
          <w:rPr>
            <w:noProof/>
            <w:webHidden/>
          </w:rPr>
        </w:r>
        <w:r>
          <w:rPr>
            <w:noProof/>
            <w:webHidden/>
          </w:rPr>
          <w:fldChar w:fldCharType="separate"/>
        </w:r>
        <w:r w:rsidR="00A476E6">
          <w:rPr>
            <w:noProof/>
            <w:webHidden/>
          </w:rPr>
          <w:t>11</w:t>
        </w:r>
        <w:r>
          <w:rPr>
            <w:noProof/>
            <w:webHidden/>
          </w:rPr>
          <w:fldChar w:fldCharType="end"/>
        </w:r>
      </w:hyperlink>
    </w:p>
    <w:p w:rsidR="005D2780" w:rsidRDefault="00D57857">
      <w:pPr>
        <w:pStyle w:val="TOC1"/>
        <w:tabs>
          <w:tab w:val="right" w:leader="dot" w:pos="9016"/>
        </w:tabs>
        <w:rPr>
          <w:rFonts w:eastAsia="SimSun" w:cs="SimSun"/>
          <w:noProof/>
          <w:lang w:val="en-US"/>
        </w:rPr>
      </w:pPr>
      <w:hyperlink w:anchor="_Toc281659890" w:history="1">
        <w:r w:rsidR="00A476E6">
          <w:rPr>
            <w:rStyle w:val="Hyperlink"/>
            <w:rFonts w:ascii="Tahoma" w:hAnsi="Tahoma" w:cs="Tahoma"/>
            <w:noProof/>
          </w:rPr>
          <w:t>7. Mandate</w:t>
        </w:r>
        <w:r w:rsidR="00A476E6">
          <w:rPr>
            <w:noProof/>
            <w:webHidden/>
          </w:rPr>
          <w:tab/>
        </w:r>
        <w:r>
          <w:rPr>
            <w:noProof/>
            <w:webHidden/>
          </w:rPr>
          <w:fldChar w:fldCharType="begin"/>
        </w:r>
        <w:r w:rsidR="00A476E6">
          <w:rPr>
            <w:noProof/>
            <w:webHidden/>
          </w:rPr>
          <w:instrText xml:space="preserve"> PAGEREF _Toc281659890 \h </w:instrText>
        </w:r>
        <w:r>
          <w:rPr>
            <w:noProof/>
            <w:webHidden/>
          </w:rPr>
        </w:r>
        <w:r>
          <w:rPr>
            <w:noProof/>
            <w:webHidden/>
          </w:rPr>
          <w:fldChar w:fldCharType="separate"/>
        </w:r>
        <w:r w:rsidR="00A476E6">
          <w:rPr>
            <w:noProof/>
            <w:webHidden/>
          </w:rPr>
          <w:t>11</w:t>
        </w:r>
        <w:r>
          <w:rPr>
            <w:noProof/>
            <w:webHidden/>
          </w:rPr>
          <w:fldChar w:fldCharType="end"/>
        </w:r>
      </w:hyperlink>
    </w:p>
    <w:p w:rsidR="005D2780" w:rsidRDefault="00D57857">
      <w:pPr>
        <w:pStyle w:val="TOC1"/>
        <w:tabs>
          <w:tab w:val="right" w:leader="dot" w:pos="9016"/>
        </w:tabs>
        <w:rPr>
          <w:rFonts w:eastAsia="SimSun" w:cs="SimSun"/>
          <w:noProof/>
          <w:lang w:val="en-US"/>
        </w:rPr>
      </w:pPr>
      <w:hyperlink w:anchor="_Toc281659891" w:history="1">
        <w:r w:rsidR="00A476E6">
          <w:rPr>
            <w:rStyle w:val="Hyperlink"/>
            <w:rFonts w:ascii="Tahoma" w:hAnsi="Tahoma" w:cs="Tahoma"/>
            <w:noProof/>
          </w:rPr>
          <w:t xml:space="preserve">8. Core Competences Required in </w:t>
        </w:r>
        <w:r w:rsidR="00A476E6">
          <w:rPr>
            <w:rStyle w:val="Hyperlink"/>
            <w:rFonts w:hAnsi="Tahoma" w:cs="Tahoma"/>
            <w:noProof/>
            <w:lang w:val="en-US"/>
          </w:rPr>
          <w:t>TRI-Africa</w:t>
        </w:r>
        <w:r w:rsidR="00A476E6">
          <w:rPr>
            <w:noProof/>
            <w:webHidden/>
          </w:rPr>
          <w:tab/>
        </w:r>
        <w:r>
          <w:rPr>
            <w:noProof/>
            <w:webHidden/>
          </w:rPr>
          <w:fldChar w:fldCharType="begin"/>
        </w:r>
        <w:r w:rsidR="00A476E6">
          <w:rPr>
            <w:noProof/>
            <w:webHidden/>
          </w:rPr>
          <w:instrText xml:space="preserve"> PAGEREF _Toc281659891 \h </w:instrText>
        </w:r>
        <w:r>
          <w:rPr>
            <w:noProof/>
            <w:webHidden/>
          </w:rPr>
        </w:r>
        <w:r>
          <w:rPr>
            <w:noProof/>
            <w:webHidden/>
          </w:rPr>
          <w:fldChar w:fldCharType="separate"/>
        </w:r>
        <w:r w:rsidR="00A476E6">
          <w:rPr>
            <w:noProof/>
            <w:webHidden/>
          </w:rPr>
          <w:t>11</w:t>
        </w:r>
        <w:r>
          <w:rPr>
            <w:noProof/>
            <w:webHidden/>
          </w:rPr>
          <w:fldChar w:fldCharType="end"/>
        </w:r>
      </w:hyperlink>
    </w:p>
    <w:p w:rsidR="005D2780" w:rsidRDefault="00D57857">
      <w:pPr>
        <w:pStyle w:val="TOC1"/>
        <w:tabs>
          <w:tab w:val="right" w:leader="dot" w:pos="9016"/>
        </w:tabs>
        <w:rPr>
          <w:rFonts w:eastAsia="SimSun" w:cs="SimSun"/>
          <w:noProof/>
          <w:lang w:val="en-US"/>
        </w:rPr>
      </w:pPr>
      <w:hyperlink w:anchor="_Toc281659892" w:history="1">
        <w:r w:rsidR="00A476E6">
          <w:rPr>
            <w:rStyle w:val="Hyperlink"/>
            <w:rFonts w:ascii="Tahoma" w:hAnsi="Tahoma" w:cs="Tahoma"/>
            <w:noProof/>
          </w:rPr>
          <w:t>9. Situation Analysis</w:t>
        </w:r>
        <w:r w:rsidR="00A476E6">
          <w:rPr>
            <w:noProof/>
            <w:webHidden/>
          </w:rPr>
          <w:tab/>
        </w:r>
        <w:r>
          <w:rPr>
            <w:noProof/>
            <w:webHidden/>
          </w:rPr>
          <w:fldChar w:fldCharType="begin"/>
        </w:r>
        <w:r w:rsidR="00A476E6">
          <w:rPr>
            <w:noProof/>
            <w:webHidden/>
          </w:rPr>
          <w:instrText xml:space="preserve"> PAGEREF _Toc281659892 \h </w:instrText>
        </w:r>
        <w:r>
          <w:rPr>
            <w:noProof/>
            <w:webHidden/>
          </w:rPr>
        </w:r>
        <w:r>
          <w:rPr>
            <w:noProof/>
            <w:webHidden/>
          </w:rPr>
          <w:fldChar w:fldCharType="separate"/>
        </w:r>
        <w:r w:rsidR="00A476E6">
          <w:rPr>
            <w:noProof/>
            <w:webHidden/>
          </w:rPr>
          <w:t>12</w:t>
        </w:r>
        <w:r>
          <w:rPr>
            <w:noProof/>
            <w:webHidden/>
          </w:rPr>
          <w:fldChar w:fldCharType="end"/>
        </w:r>
      </w:hyperlink>
    </w:p>
    <w:p w:rsidR="005D2780" w:rsidRDefault="00D57857">
      <w:pPr>
        <w:pStyle w:val="TOC1"/>
        <w:tabs>
          <w:tab w:val="right" w:leader="dot" w:pos="9016"/>
        </w:tabs>
        <w:rPr>
          <w:rFonts w:eastAsia="SimSun" w:cs="SimSun"/>
          <w:noProof/>
          <w:lang w:val="en-US"/>
        </w:rPr>
      </w:pPr>
      <w:hyperlink w:anchor="_Toc281659893" w:history="1">
        <w:r w:rsidR="00A476E6">
          <w:rPr>
            <w:rStyle w:val="Hyperlink"/>
            <w:rFonts w:ascii="Tahoma" w:hAnsi="Tahoma" w:cs="Tahoma"/>
            <w:noProof/>
          </w:rPr>
          <w:t>SWOT Analysis</w:t>
        </w:r>
        <w:r w:rsidR="00A476E6">
          <w:rPr>
            <w:noProof/>
            <w:webHidden/>
          </w:rPr>
          <w:tab/>
        </w:r>
        <w:r>
          <w:rPr>
            <w:noProof/>
            <w:webHidden/>
          </w:rPr>
          <w:fldChar w:fldCharType="begin"/>
        </w:r>
        <w:r w:rsidR="00A476E6">
          <w:rPr>
            <w:noProof/>
            <w:webHidden/>
          </w:rPr>
          <w:instrText xml:space="preserve"> PAGEREF _Toc281659893 \h </w:instrText>
        </w:r>
        <w:r>
          <w:rPr>
            <w:noProof/>
            <w:webHidden/>
          </w:rPr>
        </w:r>
        <w:r>
          <w:rPr>
            <w:noProof/>
            <w:webHidden/>
          </w:rPr>
          <w:fldChar w:fldCharType="separate"/>
        </w:r>
        <w:r w:rsidR="00A476E6">
          <w:rPr>
            <w:noProof/>
            <w:webHidden/>
          </w:rPr>
          <w:t>12</w:t>
        </w:r>
        <w:r>
          <w:rPr>
            <w:noProof/>
            <w:webHidden/>
          </w:rPr>
          <w:fldChar w:fldCharType="end"/>
        </w:r>
      </w:hyperlink>
    </w:p>
    <w:bookmarkStart w:id="1" w:name="_GoBack"/>
    <w:p w:rsidR="005D2780" w:rsidRDefault="00D57857">
      <w:pPr>
        <w:pStyle w:val="TOC1"/>
        <w:tabs>
          <w:tab w:val="right" w:leader="dot" w:pos="9016"/>
        </w:tabs>
        <w:rPr>
          <w:rFonts w:eastAsia="SimSun" w:cs="SimSun"/>
          <w:noProof/>
          <w:lang w:val="en-US"/>
        </w:rPr>
      </w:pPr>
      <w:r>
        <w:fldChar w:fldCharType="begin"/>
      </w:r>
      <w:r w:rsidR="00A476E6">
        <w:instrText xml:space="preserve"> HYPERLINK \l "_Toc281659894"</w:instrText>
      </w:r>
      <w:r>
        <w:fldChar w:fldCharType="separate"/>
      </w:r>
      <w:r w:rsidR="00A476E6">
        <w:rPr>
          <w:rStyle w:val="Hyperlink"/>
          <w:rFonts w:ascii="Tahoma" w:hAnsi="Tahoma" w:cs="Tahoma"/>
          <w:noProof/>
        </w:rPr>
        <w:t>STAKEHOLDERS ANALYSIS</w:t>
      </w:r>
      <w:r w:rsidR="00A476E6">
        <w:rPr>
          <w:noProof/>
          <w:webHidden/>
        </w:rPr>
        <w:tab/>
      </w:r>
      <w:r>
        <w:rPr>
          <w:noProof/>
          <w:webHidden/>
        </w:rPr>
        <w:fldChar w:fldCharType="begin"/>
      </w:r>
      <w:r w:rsidR="00A476E6">
        <w:rPr>
          <w:noProof/>
          <w:webHidden/>
        </w:rPr>
        <w:instrText xml:space="preserve"> PAGEREF _Toc281659894 \h </w:instrText>
      </w:r>
      <w:r>
        <w:rPr>
          <w:noProof/>
          <w:webHidden/>
        </w:rPr>
      </w:r>
      <w:r>
        <w:rPr>
          <w:noProof/>
          <w:webHidden/>
        </w:rPr>
        <w:fldChar w:fldCharType="separate"/>
      </w:r>
      <w:r w:rsidR="00A476E6">
        <w:rPr>
          <w:noProof/>
          <w:webHidden/>
        </w:rPr>
        <w:t>22</w:t>
      </w:r>
      <w:r>
        <w:rPr>
          <w:noProof/>
          <w:webHidden/>
        </w:rPr>
        <w:fldChar w:fldCharType="end"/>
      </w:r>
      <w:r>
        <w:rPr>
          <w:noProof/>
        </w:rPr>
        <w:fldChar w:fldCharType="end"/>
      </w:r>
    </w:p>
    <w:bookmarkEnd w:id="1"/>
    <w:p w:rsidR="005D2780" w:rsidRDefault="00D57857">
      <w:pPr>
        <w:pStyle w:val="TOC1"/>
        <w:tabs>
          <w:tab w:val="right" w:leader="dot" w:pos="9016"/>
        </w:tabs>
        <w:rPr>
          <w:rFonts w:eastAsia="SimSun" w:cs="SimSun"/>
          <w:noProof/>
          <w:lang w:val="en-US"/>
        </w:rPr>
      </w:pPr>
      <w:r>
        <w:fldChar w:fldCharType="begin"/>
      </w:r>
      <w:r w:rsidR="00A476E6">
        <w:instrText xml:space="preserve"> HYPERLINK \l "_Toc281659895"</w:instrText>
      </w:r>
      <w:r>
        <w:fldChar w:fldCharType="separate"/>
      </w:r>
      <w:r w:rsidR="00A476E6">
        <w:rPr>
          <w:rStyle w:val="Hyperlink"/>
          <w:rFonts w:ascii="Tahoma" w:hAnsi="Tahoma" w:cs="Tahoma"/>
          <w:noProof/>
        </w:rPr>
        <w:t>MARKET ANALYSIS</w:t>
      </w:r>
      <w:r w:rsidR="00A476E6">
        <w:rPr>
          <w:noProof/>
          <w:webHidden/>
        </w:rPr>
        <w:tab/>
      </w:r>
      <w:r>
        <w:rPr>
          <w:noProof/>
          <w:webHidden/>
        </w:rPr>
        <w:fldChar w:fldCharType="begin"/>
      </w:r>
      <w:r w:rsidR="00A476E6">
        <w:rPr>
          <w:noProof/>
          <w:webHidden/>
        </w:rPr>
        <w:instrText xml:space="preserve"> PAGEREF _Toc281659895 \h </w:instrText>
      </w:r>
      <w:r>
        <w:rPr>
          <w:noProof/>
          <w:webHidden/>
        </w:rPr>
      </w:r>
      <w:r>
        <w:rPr>
          <w:noProof/>
          <w:webHidden/>
        </w:rPr>
        <w:fldChar w:fldCharType="separate"/>
      </w:r>
      <w:r w:rsidR="00A476E6">
        <w:rPr>
          <w:noProof/>
          <w:webHidden/>
        </w:rPr>
        <w:t>24</w:t>
      </w:r>
      <w:r>
        <w:rPr>
          <w:noProof/>
          <w:webHidden/>
        </w:rPr>
        <w:fldChar w:fldCharType="end"/>
      </w:r>
      <w:r>
        <w:rPr>
          <w:noProof/>
        </w:rPr>
        <w:fldChar w:fldCharType="end"/>
      </w:r>
    </w:p>
    <w:p w:rsidR="005D2780" w:rsidRDefault="00D57857">
      <w:pPr>
        <w:pStyle w:val="TOC1"/>
        <w:tabs>
          <w:tab w:val="right" w:leader="dot" w:pos="9016"/>
        </w:tabs>
        <w:rPr>
          <w:rFonts w:eastAsia="SimSun" w:cs="SimSun"/>
          <w:noProof/>
          <w:lang w:val="en-US"/>
        </w:rPr>
      </w:pPr>
      <w:hyperlink w:anchor="_Toc281659896" w:history="1">
        <w:r w:rsidR="00A476E6">
          <w:rPr>
            <w:rStyle w:val="Hyperlink"/>
            <w:rFonts w:ascii="Tahoma" w:hAnsi="Tahoma" w:cs="Tahoma"/>
            <w:noProof/>
          </w:rPr>
          <w:t>10.  STRATEGY</w:t>
        </w:r>
        <w:r w:rsidR="00A476E6">
          <w:rPr>
            <w:noProof/>
            <w:webHidden/>
          </w:rPr>
          <w:tab/>
        </w:r>
        <w:r>
          <w:rPr>
            <w:noProof/>
            <w:webHidden/>
          </w:rPr>
          <w:fldChar w:fldCharType="begin"/>
        </w:r>
        <w:r w:rsidR="00A476E6">
          <w:rPr>
            <w:noProof/>
            <w:webHidden/>
          </w:rPr>
          <w:instrText xml:space="preserve"> PAGEREF _Toc281659896 \h </w:instrText>
        </w:r>
        <w:r>
          <w:rPr>
            <w:noProof/>
            <w:webHidden/>
          </w:rPr>
        </w:r>
        <w:r>
          <w:rPr>
            <w:noProof/>
            <w:webHidden/>
          </w:rPr>
          <w:fldChar w:fldCharType="separate"/>
        </w:r>
        <w:r w:rsidR="00A476E6">
          <w:rPr>
            <w:noProof/>
            <w:webHidden/>
          </w:rPr>
          <w:t>29</w:t>
        </w:r>
        <w:r>
          <w:rPr>
            <w:noProof/>
            <w:webHidden/>
          </w:rPr>
          <w:fldChar w:fldCharType="end"/>
        </w:r>
      </w:hyperlink>
    </w:p>
    <w:p w:rsidR="005D2780" w:rsidRDefault="00D57857">
      <w:pPr>
        <w:pStyle w:val="TOC1"/>
        <w:tabs>
          <w:tab w:val="right" w:leader="dot" w:pos="9016"/>
        </w:tabs>
        <w:rPr>
          <w:rFonts w:eastAsia="SimSun" w:cs="SimSun"/>
          <w:noProof/>
          <w:lang w:val="en-US"/>
        </w:rPr>
      </w:pPr>
      <w:hyperlink w:anchor="_Toc281659897" w:history="1">
        <w:r w:rsidR="00A476E6">
          <w:rPr>
            <w:rStyle w:val="Hyperlink"/>
            <w:rFonts w:ascii="Tahoma" w:hAnsi="Tahoma" w:cs="Tahoma"/>
            <w:noProof/>
          </w:rPr>
          <w:t>11. STRATEGIC OBJECTIVES AND EXPECTED RESULTS</w:t>
        </w:r>
        <w:r w:rsidR="00A476E6">
          <w:rPr>
            <w:noProof/>
            <w:webHidden/>
          </w:rPr>
          <w:tab/>
        </w:r>
        <w:r>
          <w:rPr>
            <w:noProof/>
            <w:webHidden/>
          </w:rPr>
          <w:fldChar w:fldCharType="begin"/>
        </w:r>
        <w:r w:rsidR="00A476E6">
          <w:rPr>
            <w:noProof/>
            <w:webHidden/>
          </w:rPr>
          <w:instrText xml:space="preserve"> PAGEREF _Toc281659897 \h </w:instrText>
        </w:r>
        <w:r>
          <w:rPr>
            <w:noProof/>
            <w:webHidden/>
          </w:rPr>
        </w:r>
        <w:r>
          <w:rPr>
            <w:noProof/>
            <w:webHidden/>
          </w:rPr>
          <w:fldChar w:fldCharType="separate"/>
        </w:r>
        <w:r w:rsidR="00A476E6">
          <w:rPr>
            <w:noProof/>
            <w:webHidden/>
          </w:rPr>
          <w:t>29</w:t>
        </w:r>
        <w:r>
          <w:rPr>
            <w:noProof/>
            <w:webHidden/>
          </w:rPr>
          <w:fldChar w:fldCharType="end"/>
        </w:r>
      </w:hyperlink>
    </w:p>
    <w:p w:rsidR="005D2780" w:rsidRDefault="00D57857">
      <w:pPr>
        <w:pStyle w:val="TOC1"/>
        <w:tabs>
          <w:tab w:val="right" w:leader="dot" w:pos="9016"/>
        </w:tabs>
        <w:rPr>
          <w:rFonts w:eastAsia="SimSun" w:cs="SimSun"/>
          <w:noProof/>
          <w:lang w:val="en-US"/>
        </w:rPr>
      </w:pPr>
      <w:hyperlink w:anchor="_Toc281659898" w:history="1">
        <w:r w:rsidR="00A476E6">
          <w:rPr>
            <w:rStyle w:val="Hyperlink"/>
            <w:rFonts w:ascii="Tahoma" w:hAnsi="Tahoma" w:cs="Tahoma"/>
            <w:noProof/>
          </w:rPr>
          <w:t>12. Logframe</w:t>
        </w:r>
        <w:r w:rsidR="00A476E6">
          <w:rPr>
            <w:noProof/>
            <w:webHidden/>
          </w:rPr>
          <w:tab/>
        </w:r>
        <w:r>
          <w:rPr>
            <w:noProof/>
            <w:webHidden/>
          </w:rPr>
          <w:fldChar w:fldCharType="begin"/>
        </w:r>
        <w:r w:rsidR="00A476E6">
          <w:rPr>
            <w:noProof/>
            <w:webHidden/>
          </w:rPr>
          <w:instrText xml:space="preserve"> PAGEREF _Toc281659898 \h </w:instrText>
        </w:r>
        <w:r>
          <w:rPr>
            <w:noProof/>
            <w:webHidden/>
          </w:rPr>
        </w:r>
        <w:r>
          <w:rPr>
            <w:noProof/>
            <w:webHidden/>
          </w:rPr>
          <w:fldChar w:fldCharType="separate"/>
        </w:r>
        <w:r w:rsidR="00A476E6">
          <w:rPr>
            <w:noProof/>
            <w:webHidden/>
          </w:rPr>
          <w:t>32</w:t>
        </w:r>
        <w:r>
          <w:rPr>
            <w:noProof/>
            <w:webHidden/>
          </w:rPr>
          <w:fldChar w:fldCharType="end"/>
        </w:r>
      </w:hyperlink>
    </w:p>
    <w:p w:rsidR="005D2780" w:rsidRDefault="00D57857">
      <w:r>
        <w:fldChar w:fldCharType="end"/>
      </w:r>
    </w:p>
    <w:p w:rsidR="005D2780" w:rsidRDefault="005D2780"/>
    <w:p w:rsidR="005D2780" w:rsidRDefault="005D2780"/>
    <w:p w:rsidR="005D2780" w:rsidRDefault="005D2780"/>
    <w:p w:rsidR="005D2780" w:rsidRDefault="005D2780"/>
    <w:p w:rsidR="005D2780" w:rsidRDefault="005D2780"/>
    <w:p w:rsidR="005D2780" w:rsidRDefault="00A476E6">
      <w:pPr>
        <w:pStyle w:val="Heading1"/>
        <w:rPr>
          <w:rFonts w:ascii="Tahoma" w:hAnsi="Tahoma" w:cs="Tahoma"/>
          <w:color w:val="000000"/>
          <w:sz w:val="24"/>
          <w:szCs w:val="24"/>
        </w:rPr>
      </w:pPr>
      <w:bookmarkStart w:id="2" w:name="_Toc281659881"/>
      <w:r>
        <w:rPr>
          <w:rFonts w:ascii="Tahoma" w:hAnsi="Tahoma" w:cs="Tahoma"/>
          <w:color w:val="000000"/>
          <w:sz w:val="24"/>
          <w:szCs w:val="24"/>
        </w:rPr>
        <w:lastRenderedPageBreak/>
        <w:t>FOREWORD</w:t>
      </w:r>
      <w:bookmarkEnd w:id="2"/>
    </w:p>
    <w:p w:rsidR="005D2780" w:rsidRDefault="00A476E6">
      <w:pPr>
        <w:spacing w:after="0" w:line="360" w:lineRule="atLeast"/>
        <w:jc w:val="both"/>
        <w:rPr>
          <w:rFonts w:ascii="Tahoma" w:hAnsi="Tahoma" w:cs="Tahoma"/>
          <w:color w:val="000000"/>
          <w:sz w:val="24"/>
          <w:szCs w:val="24"/>
        </w:rPr>
      </w:pPr>
      <w:r>
        <w:rPr>
          <w:rFonts w:ascii="Tahoma" w:hAnsi="Tahoma" w:cs="Tahoma"/>
          <w:color w:val="000000"/>
          <w:sz w:val="24"/>
          <w:szCs w:val="24"/>
        </w:rPr>
        <w:t>A farmers’ organization serves a specific purpose and is an artificial social unit.  It is planned, deliberately structured, constantly and deliberately reviews its performances and restructures itself accordingly.</w:t>
      </w:r>
    </w:p>
    <w:p w:rsidR="005D2780" w:rsidRDefault="005D2780">
      <w:pPr>
        <w:spacing w:after="0" w:line="360" w:lineRule="atLeast"/>
        <w:jc w:val="both"/>
        <w:rPr>
          <w:rFonts w:ascii="Tahoma" w:hAnsi="Tahoma" w:cs="Tahoma"/>
          <w:color w:val="000000"/>
          <w:sz w:val="24"/>
          <w:szCs w:val="24"/>
        </w:rPr>
      </w:pPr>
    </w:p>
    <w:p w:rsidR="005D2780" w:rsidRDefault="00A476E6">
      <w:pPr>
        <w:spacing w:after="0" w:line="360" w:lineRule="atLeast"/>
        <w:jc w:val="both"/>
        <w:rPr>
          <w:rFonts w:ascii="Tahoma" w:hAnsi="Tahoma" w:cs="Tahoma"/>
          <w:color w:val="000000"/>
          <w:sz w:val="24"/>
          <w:szCs w:val="24"/>
        </w:rPr>
      </w:pPr>
      <w:r>
        <w:rPr>
          <w:rFonts w:ascii="Tahoma" w:hAnsi="Tahoma" w:cs="Tahoma"/>
          <w:color w:val="000000"/>
          <w:sz w:val="24"/>
          <w:szCs w:val="24"/>
        </w:rPr>
        <w:t>Engaging in farming as a business calls for regular and timely adjustments both at organization and farmer level to cope with the ever changing socio-economic, physical and environmental phenomenon if the enterprises in agriculture have to move and keep pace with the dynamics therein. Eg. Market competition, managing production plus marketing dynamics, climatic change etc.</w:t>
      </w:r>
    </w:p>
    <w:p w:rsidR="005D2780" w:rsidRDefault="005D2780">
      <w:pPr>
        <w:spacing w:after="0" w:line="360" w:lineRule="atLeast"/>
        <w:jc w:val="both"/>
        <w:rPr>
          <w:rFonts w:ascii="Tahoma" w:hAnsi="Tahoma" w:cs="Tahoma"/>
          <w:color w:val="000000"/>
          <w:sz w:val="24"/>
          <w:szCs w:val="24"/>
        </w:rPr>
      </w:pPr>
    </w:p>
    <w:p w:rsidR="005D2780" w:rsidRDefault="00A476E6">
      <w:pPr>
        <w:spacing w:after="0" w:line="360" w:lineRule="atLeast"/>
        <w:jc w:val="both"/>
        <w:rPr>
          <w:rFonts w:ascii="Tahoma" w:hAnsi="Tahoma" w:cs="Tahoma"/>
          <w:color w:val="000000"/>
          <w:sz w:val="24"/>
          <w:szCs w:val="24"/>
        </w:rPr>
      </w:pPr>
      <w:r>
        <w:rPr>
          <w:rFonts w:ascii="Tahoma" w:hAnsi="Tahoma" w:cs="Tahoma"/>
          <w:color w:val="000000"/>
          <w:sz w:val="24"/>
          <w:szCs w:val="24"/>
        </w:rPr>
        <w:t>New socio-economic developments do come along with new challenges and opportunities.  The need for strategic planning to respond to such challenges and tap into the opportunities cannot be over emphasized.</w:t>
      </w:r>
    </w:p>
    <w:p w:rsidR="005D2780" w:rsidRDefault="005D2780">
      <w:pPr>
        <w:spacing w:after="0" w:line="360" w:lineRule="atLeast"/>
        <w:jc w:val="both"/>
        <w:rPr>
          <w:rFonts w:ascii="Tahoma" w:hAnsi="Tahoma" w:cs="Tahoma"/>
          <w:color w:val="000000"/>
          <w:sz w:val="24"/>
          <w:szCs w:val="24"/>
        </w:rPr>
      </w:pPr>
    </w:p>
    <w:p w:rsidR="005D2780" w:rsidRDefault="00A476E6">
      <w:pPr>
        <w:spacing w:after="0" w:line="360" w:lineRule="atLeast"/>
        <w:jc w:val="both"/>
        <w:rPr>
          <w:rFonts w:ascii="Tahoma" w:hAnsi="Tahoma" w:cs="Tahoma"/>
          <w:color w:val="000000"/>
          <w:sz w:val="24"/>
          <w:szCs w:val="24"/>
        </w:rPr>
      </w:pPr>
      <w:r>
        <w:rPr>
          <w:rFonts w:ascii="Tahoma" w:hAnsi="Tahoma" w:cs="Tahoma"/>
          <w:color w:val="000000"/>
          <w:sz w:val="24"/>
          <w:szCs w:val="24"/>
        </w:rPr>
        <w:t xml:space="preserve">Cognizant of the above scenarios, </w:t>
      </w:r>
      <w:r>
        <w:rPr>
          <w:rFonts w:hAnsi="Tahoma" w:cs="Tahoma"/>
          <w:color w:val="000000"/>
          <w:sz w:val="24"/>
          <w:szCs w:val="24"/>
          <w:lang w:val="en-US"/>
        </w:rPr>
        <w:t>TRI-Africa</w:t>
      </w:r>
      <w:r>
        <w:rPr>
          <w:rFonts w:ascii="Tahoma" w:hAnsi="Tahoma" w:cs="Tahoma"/>
          <w:color w:val="000000"/>
          <w:sz w:val="24"/>
          <w:szCs w:val="24"/>
        </w:rPr>
        <w:t xml:space="preserve"> has always deliberately formulated a strategic plan which is 5 years duration and is constantly reviewed/revised.  It is against the above background that this time round, we do present this strategic plan- Revised 2016-20120 to act as guidance for our institutional and programme work.</w:t>
      </w:r>
    </w:p>
    <w:p w:rsidR="005D2780" w:rsidRDefault="005D2780">
      <w:pPr>
        <w:spacing w:after="0" w:line="360" w:lineRule="atLeast"/>
        <w:jc w:val="both"/>
        <w:rPr>
          <w:rFonts w:ascii="Tahoma" w:hAnsi="Tahoma" w:cs="Tahoma"/>
          <w:color w:val="000000"/>
          <w:sz w:val="24"/>
          <w:szCs w:val="24"/>
        </w:rPr>
      </w:pPr>
    </w:p>
    <w:p w:rsidR="005D2780" w:rsidRDefault="00A476E6">
      <w:pPr>
        <w:spacing w:after="0" w:line="360" w:lineRule="atLeast"/>
        <w:jc w:val="both"/>
        <w:rPr>
          <w:rFonts w:ascii="Tahoma" w:hAnsi="Tahoma" w:cs="Tahoma"/>
          <w:color w:val="000000"/>
          <w:sz w:val="24"/>
          <w:szCs w:val="24"/>
        </w:rPr>
      </w:pPr>
      <w:r>
        <w:rPr>
          <w:rFonts w:hAnsi="Tahoma" w:cs="Tahoma"/>
          <w:color w:val="000000"/>
          <w:sz w:val="24"/>
          <w:szCs w:val="24"/>
          <w:lang w:val="en-US"/>
        </w:rPr>
        <w:t>TRI-Africa</w:t>
      </w:r>
      <w:r>
        <w:rPr>
          <w:rFonts w:ascii="Tahoma" w:hAnsi="Tahoma" w:cs="Tahoma"/>
          <w:color w:val="000000"/>
          <w:sz w:val="24"/>
          <w:szCs w:val="24"/>
        </w:rPr>
        <w:t xml:space="preserve"> as an organization has a vision and mission as well as values for which it stands.  Realizing these important elements of the organization cannot be possible unless a plan of action is formulated and a plan of action must be guided by clearly laid down strategies.</w:t>
      </w:r>
    </w:p>
    <w:p w:rsidR="005D2780" w:rsidRDefault="005D2780">
      <w:pPr>
        <w:spacing w:after="0" w:line="360" w:lineRule="atLeast"/>
        <w:jc w:val="both"/>
        <w:rPr>
          <w:rFonts w:ascii="Tahoma" w:hAnsi="Tahoma" w:cs="Tahoma"/>
          <w:color w:val="000000"/>
          <w:sz w:val="24"/>
          <w:szCs w:val="24"/>
        </w:rPr>
      </w:pPr>
    </w:p>
    <w:p w:rsidR="005D2780" w:rsidRDefault="00A476E6">
      <w:pPr>
        <w:spacing w:after="0" w:line="360" w:lineRule="atLeast"/>
        <w:jc w:val="both"/>
        <w:rPr>
          <w:rFonts w:ascii="Tahoma" w:hAnsi="Tahoma" w:cs="Tahoma"/>
          <w:color w:val="000000"/>
          <w:sz w:val="24"/>
          <w:szCs w:val="24"/>
        </w:rPr>
      </w:pPr>
      <w:r>
        <w:rPr>
          <w:rFonts w:ascii="Tahoma" w:hAnsi="Tahoma" w:cs="Tahoma"/>
          <w:color w:val="000000"/>
          <w:sz w:val="24"/>
          <w:szCs w:val="24"/>
        </w:rPr>
        <w:t>Strategic planning calls for active and conscious participation of all stakeholders at all times and levels.  People’s participation is not automatic; it requires deliberate actions of sensitization, mobilization, training, follow up/monitoring and evaluation.  All these and others must be laid down in the strategies.</w:t>
      </w:r>
    </w:p>
    <w:p w:rsidR="005D2780" w:rsidRDefault="005D2780">
      <w:pPr>
        <w:spacing w:after="0" w:line="360" w:lineRule="atLeast"/>
        <w:jc w:val="both"/>
        <w:rPr>
          <w:rFonts w:ascii="Tahoma" w:hAnsi="Tahoma" w:cs="Tahoma"/>
          <w:color w:val="000000"/>
          <w:sz w:val="24"/>
          <w:szCs w:val="24"/>
        </w:rPr>
      </w:pPr>
    </w:p>
    <w:p w:rsidR="005D2780" w:rsidRDefault="00A476E6">
      <w:pPr>
        <w:spacing w:after="0" w:line="360" w:lineRule="atLeast"/>
        <w:jc w:val="both"/>
        <w:rPr>
          <w:rFonts w:ascii="Tahoma" w:hAnsi="Tahoma" w:cs="Tahoma"/>
          <w:color w:val="000000"/>
          <w:sz w:val="24"/>
          <w:szCs w:val="24"/>
        </w:rPr>
      </w:pPr>
      <w:r>
        <w:rPr>
          <w:rFonts w:ascii="Tahoma" w:hAnsi="Tahoma" w:cs="Tahoma"/>
          <w:color w:val="000000"/>
          <w:sz w:val="24"/>
          <w:szCs w:val="24"/>
        </w:rPr>
        <w:t>All these and others must be laid down in the strategic plan in order for the organization to realize outputs and eventually outcomes.</w:t>
      </w:r>
    </w:p>
    <w:p w:rsidR="005D2780" w:rsidRDefault="00A476E6">
      <w:pPr>
        <w:spacing w:after="0" w:line="360" w:lineRule="atLeast"/>
        <w:jc w:val="both"/>
        <w:rPr>
          <w:rFonts w:ascii="Tahoma" w:hAnsi="Tahoma" w:cs="Tahoma"/>
          <w:color w:val="000000"/>
          <w:sz w:val="24"/>
          <w:szCs w:val="24"/>
        </w:rPr>
      </w:pPr>
      <w:r>
        <w:rPr>
          <w:rFonts w:ascii="Tahoma" w:hAnsi="Tahoma" w:cs="Tahoma"/>
          <w:color w:val="000000"/>
          <w:sz w:val="24"/>
          <w:szCs w:val="24"/>
        </w:rPr>
        <w:t xml:space="preserve">As the saying goes, “any development programme, if not engendered in endangered”.  As such </w:t>
      </w:r>
      <w:r>
        <w:rPr>
          <w:rFonts w:hAnsi="Tahoma" w:cs="Tahoma"/>
          <w:color w:val="000000"/>
          <w:sz w:val="24"/>
          <w:szCs w:val="24"/>
          <w:lang w:val="en-US"/>
        </w:rPr>
        <w:t xml:space="preserve">TRI-Africa </w:t>
      </w:r>
      <w:r>
        <w:rPr>
          <w:rFonts w:ascii="Tahoma" w:hAnsi="Tahoma" w:cs="Tahoma"/>
          <w:color w:val="000000"/>
          <w:sz w:val="24"/>
          <w:szCs w:val="24"/>
        </w:rPr>
        <w:t>s programmes shall always be carefully thought out particularly by mainstreaming the cross cutting development issues of Gender, HIV/AIDS and Environment.</w:t>
      </w:r>
    </w:p>
    <w:p w:rsidR="005D2780" w:rsidRDefault="005D2780">
      <w:pPr>
        <w:spacing w:after="0" w:line="360" w:lineRule="atLeast"/>
        <w:jc w:val="both"/>
        <w:rPr>
          <w:rFonts w:ascii="Tahoma" w:hAnsi="Tahoma" w:cs="Tahoma"/>
          <w:color w:val="000000"/>
          <w:sz w:val="24"/>
          <w:szCs w:val="24"/>
        </w:rPr>
      </w:pPr>
    </w:p>
    <w:p w:rsidR="005D2780" w:rsidRDefault="005D2780">
      <w:pPr>
        <w:spacing w:after="0" w:line="360" w:lineRule="atLeast"/>
        <w:jc w:val="both"/>
        <w:rPr>
          <w:rFonts w:ascii="Tahoma" w:hAnsi="Tahoma" w:cs="Tahoma"/>
          <w:color w:val="000000"/>
          <w:sz w:val="24"/>
          <w:szCs w:val="24"/>
        </w:rPr>
      </w:pPr>
    </w:p>
    <w:p w:rsidR="005D2780" w:rsidRDefault="00A476E6">
      <w:pPr>
        <w:spacing w:after="0" w:line="360" w:lineRule="atLeast"/>
        <w:jc w:val="both"/>
        <w:rPr>
          <w:rFonts w:ascii="Tahoma" w:hAnsi="Tahoma" w:cs="Tahoma"/>
          <w:color w:val="000000"/>
          <w:sz w:val="24"/>
          <w:szCs w:val="24"/>
        </w:rPr>
      </w:pPr>
      <w:r>
        <w:rPr>
          <w:rFonts w:ascii="Tahoma" w:hAnsi="Tahoma" w:cs="Tahoma"/>
          <w:color w:val="000000"/>
          <w:sz w:val="24"/>
          <w:szCs w:val="24"/>
        </w:rPr>
        <w:t xml:space="preserve">Farmers, sometimes (if not always), do operate in a rather volatile environment characterized by the challenges of the afore mentioned cross cutting issues, as well as other physical/natural, socio-economic dynamics eg. The recent oil discovery, climatic change, competing forces of supply and demand for inputs and market for outputs + the establishment of 10 million hectare irrigation maize project in Kenya etc. in such circumstances successful gains to farmers can only be meaningfully achieved if they have a guiding frame work within which they operate; </w:t>
      </w:r>
      <w:r>
        <w:rPr>
          <w:rFonts w:ascii="Tahoma" w:hAnsi="Tahoma" w:cs="Tahoma"/>
          <w:b/>
          <w:color w:val="000000"/>
          <w:sz w:val="24"/>
          <w:szCs w:val="24"/>
        </w:rPr>
        <w:t>a strategic plan</w:t>
      </w:r>
      <w:r>
        <w:rPr>
          <w:rFonts w:ascii="Tahoma" w:hAnsi="Tahoma" w:cs="Tahoma"/>
          <w:color w:val="000000"/>
          <w:sz w:val="24"/>
          <w:szCs w:val="24"/>
        </w:rPr>
        <w:t>.</w:t>
      </w:r>
    </w:p>
    <w:p w:rsidR="005D2780" w:rsidRDefault="005D2780">
      <w:pPr>
        <w:spacing w:after="0" w:line="360" w:lineRule="atLeast"/>
        <w:jc w:val="both"/>
        <w:rPr>
          <w:rFonts w:ascii="Tahoma" w:hAnsi="Tahoma" w:cs="Tahoma"/>
          <w:color w:val="000000"/>
          <w:sz w:val="24"/>
          <w:szCs w:val="24"/>
        </w:rPr>
      </w:pPr>
    </w:p>
    <w:p w:rsidR="005D2780" w:rsidRDefault="00A476E6">
      <w:pPr>
        <w:spacing w:after="0" w:line="360" w:lineRule="atLeast"/>
        <w:jc w:val="both"/>
        <w:rPr>
          <w:rFonts w:ascii="Tahoma" w:hAnsi="Tahoma" w:cs="Tahoma"/>
          <w:color w:val="000000"/>
          <w:sz w:val="24"/>
          <w:szCs w:val="24"/>
        </w:rPr>
      </w:pPr>
      <w:r>
        <w:rPr>
          <w:rFonts w:ascii="Tahoma" w:hAnsi="Tahoma" w:cs="Tahoma"/>
          <w:color w:val="000000"/>
          <w:sz w:val="24"/>
          <w:szCs w:val="24"/>
        </w:rPr>
        <w:t xml:space="preserve">At this juncture, I take the humble pleasure of thanking all those stakeholders who have steered </w:t>
      </w:r>
      <w:r>
        <w:rPr>
          <w:rFonts w:hAnsi="Tahoma" w:cs="Tahoma"/>
          <w:color w:val="000000"/>
          <w:sz w:val="24"/>
          <w:szCs w:val="24"/>
          <w:lang w:val="en-US"/>
        </w:rPr>
        <w:t>TRI-Africa</w:t>
      </w:r>
      <w:r>
        <w:rPr>
          <w:rFonts w:ascii="Tahoma" w:hAnsi="Tahoma" w:cs="Tahoma"/>
          <w:color w:val="000000"/>
          <w:sz w:val="24"/>
          <w:szCs w:val="24"/>
        </w:rPr>
        <w:t xml:space="preserve"> to the present level since it was formed, the hurdles and other challenges notwithstanding.  Indeed</w:t>
      </w:r>
      <w:r>
        <w:rPr>
          <w:rFonts w:hAnsi="Tahoma" w:cs="Tahoma"/>
          <w:color w:val="000000"/>
          <w:sz w:val="24"/>
          <w:szCs w:val="24"/>
          <w:lang w:val="en-US"/>
        </w:rPr>
        <w:t xml:space="preserve"> TRI-Africa </w:t>
      </w:r>
      <w:r>
        <w:rPr>
          <w:rFonts w:ascii="Tahoma" w:hAnsi="Tahoma" w:cs="Tahoma"/>
          <w:color w:val="000000"/>
          <w:sz w:val="24"/>
          <w:szCs w:val="24"/>
        </w:rPr>
        <w:t xml:space="preserve">has grown into the current credible farmers’ Association that it is today due to their invaluable contribution to the organization over the years.  </w:t>
      </w:r>
      <w:r>
        <w:rPr>
          <w:rFonts w:hAnsi="Tahoma" w:cs="Tahoma"/>
          <w:color w:val="000000"/>
          <w:sz w:val="24"/>
          <w:szCs w:val="24"/>
          <w:lang w:val="en-US"/>
        </w:rPr>
        <w:t>TRI-Africa shall</w:t>
      </w:r>
      <w:r>
        <w:rPr>
          <w:rFonts w:ascii="Tahoma" w:hAnsi="Tahoma" w:cs="Tahoma"/>
          <w:color w:val="000000"/>
          <w:sz w:val="24"/>
          <w:szCs w:val="24"/>
        </w:rPr>
        <w:t xml:space="preserve"> forever remain indebted to them.</w:t>
      </w:r>
    </w:p>
    <w:p w:rsidR="005D2780" w:rsidRDefault="005D2780">
      <w:pPr>
        <w:spacing w:after="0" w:line="360" w:lineRule="atLeast"/>
        <w:jc w:val="both"/>
        <w:rPr>
          <w:rFonts w:ascii="Tahoma" w:hAnsi="Tahoma" w:cs="Tahoma"/>
          <w:color w:val="000000"/>
          <w:sz w:val="24"/>
          <w:szCs w:val="24"/>
        </w:rPr>
      </w:pPr>
    </w:p>
    <w:p w:rsidR="005D2780" w:rsidRDefault="00A476E6">
      <w:pPr>
        <w:spacing w:after="0" w:line="360" w:lineRule="atLeast"/>
        <w:jc w:val="both"/>
        <w:rPr>
          <w:rFonts w:ascii="Tahoma" w:hAnsi="Tahoma" w:cs="Tahoma"/>
          <w:color w:val="000000"/>
          <w:sz w:val="24"/>
          <w:szCs w:val="24"/>
        </w:rPr>
      </w:pPr>
      <w:r>
        <w:rPr>
          <w:rFonts w:ascii="Tahoma" w:hAnsi="Tahoma" w:cs="Tahoma"/>
          <w:color w:val="000000"/>
          <w:sz w:val="24"/>
          <w:szCs w:val="24"/>
        </w:rPr>
        <w:t>Signed by,</w:t>
      </w:r>
    </w:p>
    <w:p w:rsidR="005D2780" w:rsidRDefault="005D2780">
      <w:pPr>
        <w:spacing w:after="0" w:line="360" w:lineRule="atLeast"/>
        <w:jc w:val="both"/>
        <w:rPr>
          <w:rFonts w:ascii="Tahoma" w:hAnsi="Tahoma" w:cs="Tahoma"/>
          <w:color w:val="000000"/>
          <w:sz w:val="24"/>
          <w:szCs w:val="24"/>
        </w:rPr>
      </w:pPr>
    </w:p>
    <w:p w:rsidR="005D2780" w:rsidRDefault="005D2780">
      <w:pPr>
        <w:spacing w:after="0" w:line="360" w:lineRule="atLeast"/>
        <w:jc w:val="both"/>
        <w:rPr>
          <w:rFonts w:ascii="Tahoma" w:hAnsi="Tahoma" w:cs="Tahoma"/>
          <w:color w:val="000000"/>
          <w:sz w:val="24"/>
          <w:szCs w:val="24"/>
        </w:rPr>
      </w:pPr>
    </w:p>
    <w:p w:rsidR="005D2780" w:rsidRDefault="00A476E6">
      <w:pPr>
        <w:spacing w:after="0" w:line="360" w:lineRule="atLeast"/>
        <w:jc w:val="both"/>
        <w:rPr>
          <w:rFonts w:ascii="Tahoma" w:hAnsi="Tahoma" w:cs="Tahoma"/>
          <w:b/>
          <w:color w:val="000000"/>
          <w:sz w:val="24"/>
          <w:szCs w:val="24"/>
        </w:rPr>
      </w:pPr>
      <w:r>
        <w:rPr>
          <w:rFonts w:hAnsi="Tahoma" w:cs="Tahoma"/>
          <w:b/>
          <w:color w:val="000000"/>
          <w:sz w:val="24"/>
          <w:szCs w:val="24"/>
          <w:lang w:val="en-US"/>
        </w:rPr>
        <w:t>Thomas</w:t>
      </w:r>
    </w:p>
    <w:p w:rsidR="005D2780" w:rsidRDefault="00A476E6">
      <w:pPr>
        <w:spacing w:after="0" w:line="360" w:lineRule="atLeast"/>
        <w:jc w:val="both"/>
        <w:rPr>
          <w:rFonts w:ascii="Tahoma" w:hAnsi="Tahoma" w:cs="Tahoma"/>
          <w:b/>
          <w:color w:val="000000"/>
          <w:sz w:val="24"/>
          <w:szCs w:val="24"/>
        </w:rPr>
      </w:pPr>
      <w:r>
        <w:rPr>
          <w:rFonts w:hAnsi="Tahoma" w:cs="Tahoma"/>
          <w:b/>
          <w:color w:val="000000"/>
          <w:sz w:val="24"/>
          <w:szCs w:val="24"/>
          <w:lang w:val="en-US"/>
        </w:rPr>
        <w:t>Executive Director</w:t>
      </w:r>
    </w:p>
    <w:p w:rsidR="005D2780" w:rsidRDefault="005D2780">
      <w:pPr>
        <w:spacing w:after="0" w:line="360" w:lineRule="atLeast"/>
        <w:jc w:val="both"/>
        <w:rPr>
          <w:rFonts w:ascii="Tahoma" w:hAnsi="Tahoma" w:cs="Tahoma"/>
          <w:b/>
          <w:color w:val="000000"/>
          <w:sz w:val="24"/>
          <w:szCs w:val="24"/>
        </w:rPr>
      </w:pPr>
    </w:p>
    <w:p w:rsidR="005D2780" w:rsidRDefault="005D2780">
      <w:pPr>
        <w:spacing w:after="0" w:line="360" w:lineRule="atLeast"/>
        <w:jc w:val="both"/>
        <w:rPr>
          <w:rFonts w:ascii="Tahoma" w:hAnsi="Tahoma" w:cs="Tahoma"/>
          <w:b/>
          <w:color w:val="000000"/>
          <w:sz w:val="24"/>
          <w:szCs w:val="24"/>
        </w:rPr>
      </w:pPr>
    </w:p>
    <w:p w:rsidR="005D2780" w:rsidRDefault="005D2780">
      <w:pPr>
        <w:spacing w:after="0" w:line="360" w:lineRule="atLeast"/>
        <w:jc w:val="both"/>
        <w:rPr>
          <w:rFonts w:ascii="Tahoma" w:hAnsi="Tahoma" w:cs="Tahoma"/>
          <w:b/>
          <w:color w:val="000000"/>
          <w:sz w:val="24"/>
          <w:szCs w:val="24"/>
        </w:rPr>
      </w:pPr>
    </w:p>
    <w:p w:rsidR="005D2780" w:rsidRDefault="005D2780">
      <w:pPr>
        <w:spacing w:after="0" w:line="360" w:lineRule="atLeast"/>
        <w:jc w:val="both"/>
        <w:rPr>
          <w:rFonts w:ascii="Tahoma" w:hAnsi="Tahoma" w:cs="Tahoma"/>
          <w:b/>
          <w:color w:val="000000"/>
          <w:sz w:val="24"/>
          <w:szCs w:val="24"/>
        </w:rPr>
      </w:pPr>
    </w:p>
    <w:p w:rsidR="005D2780" w:rsidRDefault="005D2780">
      <w:pPr>
        <w:spacing w:after="0" w:line="360" w:lineRule="atLeast"/>
        <w:jc w:val="both"/>
        <w:rPr>
          <w:rFonts w:ascii="Tahoma" w:hAnsi="Tahoma" w:cs="Tahoma"/>
          <w:b/>
          <w:color w:val="000000"/>
          <w:sz w:val="24"/>
          <w:szCs w:val="24"/>
        </w:rPr>
      </w:pPr>
    </w:p>
    <w:p w:rsidR="005D2780" w:rsidRDefault="005D2780">
      <w:pPr>
        <w:spacing w:after="0" w:line="360" w:lineRule="atLeast"/>
        <w:jc w:val="both"/>
        <w:rPr>
          <w:rFonts w:ascii="Tahoma" w:hAnsi="Tahoma" w:cs="Tahoma"/>
          <w:b/>
          <w:color w:val="000000"/>
          <w:sz w:val="24"/>
          <w:szCs w:val="24"/>
        </w:rPr>
      </w:pPr>
    </w:p>
    <w:p w:rsidR="005D2780" w:rsidRDefault="005D2780">
      <w:pPr>
        <w:spacing w:after="0" w:line="360" w:lineRule="atLeast"/>
        <w:jc w:val="both"/>
        <w:rPr>
          <w:rFonts w:ascii="Tahoma" w:hAnsi="Tahoma" w:cs="Tahoma"/>
          <w:b/>
          <w:color w:val="000000"/>
          <w:sz w:val="24"/>
          <w:szCs w:val="24"/>
        </w:rPr>
      </w:pPr>
    </w:p>
    <w:p w:rsidR="005D2780" w:rsidRDefault="005D2780">
      <w:pPr>
        <w:spacing w:after="0" w:line="360" w:lineRule="atLeast"/>
        <w:jc w:val="both"/>
        <w:rPr>
          <w:rFonts w:ascii="Tahoma" w:hAnsi="Tahoma" w:cs="Tahoma"/>
          <w:b/>
          <w:color w:val="000000"/>
          <w:sz w:val="24"/>
          <w:szCs w:val="24"/>
        </w:rPr>
      </w:pPr>
    </w:p>
    <w:p w:rsidR="005D2780" w:rsidRDefault="005D2780">
      <w:pPr>
        <w:spacing w:after="0" w:line="360" w:lineRule="atLeast"/>
        <w:jc w:val="both"/>
        <w:rPr>
          <w:rFonts w:ascii="Tahoma" w:hAnsi="Tahoma" w:cs="Tahoma"/>
          <w:b/>
          <w:color w:val="000000"/>
          <w:sz w:val="24"/>
          <w:szCs w:val="24"/>
        </w:rPr>
      </w:pPr>
    </w:p>
    <w:p w:rsidR="005D2780" w:rsidRDefault="005D2780">
      <w:pPr>
        <w:spacing w:after="0" w:line="360" w:lineRule="atLeast"/>
        <w:jc w:val="both"/>
        <w:rPr>
          <w:rFonts w:ascii="Tahoma" w:hAnsi="Tahoma" w:cs="Tahoma"/>
          <w:b/>
          <w:color w:val="000000"/>
          <w:sz w:val="24"/>
          <w:szCs w:val="24"/>
        </w:rPr>
      </w:pPr>
    </w:p>
    <w:p w:rsidR="005D2780" w:rsidRDefault="005D2780">
      <w:pPr>
        <w:spacing w:after="0" w:line="360" w:lineRule="atLeast"/>
        <w:jc w:val="both"/>
        <w:rPr>
          <w:rFonts w:ascii="Tahoma" w:hAnsi="Tahoma" w:cs="Tahoma"/>
          <w:b/>
          <w:color w:val="000000"/>
          <w:sz w:val="24"/>
          <w:szCs w:val="24"/>
        </w:rPr>
      </w:pPr>
    </w:p>
    <w:p w:rsidR="005D2780" w:rsidRDefault="005D2780">
      <w:pPr>
        <w:spacing w:after="0" w:line="360" w:lineRule="atLeast"/>
        <w:jc w:val="both"/>
        <w:rPr>
          <w:rFonts w:ascii="Tahoma" w:hAnsi="Tahoma" w:cs="Tahoma"/>
          <w:b/>
          <w:color w:val="000000"/>
          <w:sz w:val="24"/>
          <w:szCs w:val="24"/>
        </w:rPr>
      </w:pPr>
    </w:p>
    <w:p w:rsidR="005D2780" w:rsidRDefault="005D2780">
      <w:pPr>
        <w:spacing w:after="0" w:line="360" w:lineRule="atLeast"/>
        <w:jc w:val="both"/>
        <w:rPr>
          <w:rFonts w:ascii="Tahoma" w:hAnsi="Tahoma" w:cs="Tahoma"/>
          <w:b/>
          <w:color w:val="000000"/>
          <w:sz w:val="24"/>
          <w:szCs w:val="24"/>
        </w:rPr>
      </w:pPr>
    </w:p>
    <w:p w:rsidR="005D2780" w:rsidRDefault="005D2780">
      <w:pPr>
        <w:pStyle w:val="Heading1"/>
        <w:rPr>
          <w:rFonts w:ascii="Tahoma" w:hAnsi="Tahoma" w:cs="Tahoma"/>
          <w:color w:val="000000"/>
          <w:sz w:val="24"/>
          <w:szCs w:val="24"/>
        </w:rPr>
      </w:pPr>
      <w:bookmarkStart w:id="3" w:name="_Toc281659882"/>
    </w:p>
    <w:p w:rsidR="005D2780" w:rsidRDefault="00A476E6">
      <w:pPr>
        <w:pStyle w:val="Heading1"/>
        <w:rPr>
          <w:rFonts w:ascii="Tahoma" w:hAnsi="Tahoma" w:cs="Tahoma"/>
          <w:color w:val="000000"/>
          <w:sz w:val="24"/>
          <w:szCs w:val="24"/>
        </w:rPr>
      </w:pPr>
      <w:r>
        <w:rPr>
          <w:rFonts w:ascii="Tahoma" w:hAnsi="Tahoma" w:cs="Tahoma"/>
          <w:color w:val="000000"/>
          <w:sz w:val="24"/>
          <w:szCs w:val="24"/>
        </w:rPr>
        <w:t>ABBREVIATIONS /ACRONYMS</w:t>
      </w:r>
      <w:bookmarkEnd w:id="3"/>
    </w:p>
    <w:p w:rsidR="005D2780" w:rsidRDefault="005D2780">
      <w:pPr>
        <w:spacing w:after="0" w:line="360" w:lineRule="atLeast"/>
        <w:jc w:val="both"/>
        <w:rPr>
          <w:rFonts w:ascii="Tahoma" w:hAnsi="Tahoma" w:cs="Tahoma"/>
          <w:b/>
          <w:color w:val="000000"/>
          <w:sz w:val="24"/>
          <w:szCs w:val="24"/>
        </w:rPr>
      </w:pPr>
    </w:p>
    <w:tbl>
      <w:tblPr>
        <w:tblStyle w:val="TableGrid"/>
        <w:tblW w:w="9447" w:type="dxa"/>
        <w:tblLayout w:type="fixed"/>
        <w:tblLook w:val="04A0"/>
      </w:tblPr>
      <w:tblGrid>
        <w:gridCol w:w="1937"/>
        <w:gridCol w:w="7510"/>
      </w:tblGrid>
      <w:tr w:rsidR="005D2780">
        <w:tc>
          <w:tcPr>
            <w:tcW w:w="1937"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AGM</w:t>
            </w:r>
          </w:p>
        </w:tc>
        <w:tc>
          <w:tcPr>
            <w:tcW w:w="7510"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Annual General Meeting</w:t>
            </w:r>
          </w:p>
        </w:tc>
      </w:tr>
      <w:tr w:rsidR="005D2780">
        <w:tc>
          <w:tcPr>
            <w:tcW w:w="1937"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AIDS</w:t>
            </w:r>
          </w:p>
        </w:tc>
        <w:tc>
          <w:tcPr>
            <w:tcW w:w="7510"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Acquired Immune Deficiency Syndrome</w:t>
            </w:r>
          </w:p>
        </w:tc>
      </w:tr>
      <w:tr w:rsidR="005D2780">
        <w:tc>
          <w:tcPr>
            <w:tcW w:w="1937"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BM</w:t>
            </w:r>
          </w:p>
        </w:tc>
        <w:tc>
          <w:tcPr>
            <w:tcW w:w="7510"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Business Manager</w:t>
            </w:r>
          </w:p>
        </w:tc>
      </w:tr>
      <w:tr w:rsidR="005D2780">
        <w:tc>
          <w:tcPr>
            <w:tcW w:w="1937"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BOP</w:t>
            </w:r>
          </w:p>
        </w:tc>
        <w:tc>
          <w:tcPr>
            <w:tcW w:w="7510"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Best Operating Practices</w:t>
            </w:r>
          </w:p>
        </w:tc>
      </w:tr>
      <w:tr w:rsidR="005D2780">
        <w:tc>
          <w:tcPr>
            <w:tcW w:w="1937" w:type="dxa"/>
          </w:tcPr>
          <w:p w:rsidR="005D2780" w:rsidRDefault="00A476E6">
            <w:pPr>
              <w:spacing w:line="360" w:lineRule="atLeast"/>
              <w:jc w:val="both"/>
              <w:rPr>
                <w:rFonts w:ascii="Tahoma" w:hAnsi="Tahoma" w:cs="Tahoma"/>
                <w:color w:val="000000"/>
                <w:sz w:val="24"/>
                <w:szCs w:val="24"/>
              </w:rPr>
            </w:pPr>
            <w:r>
              <w:rPr>
                <w:rFonts w:hAnsi="Tahoma" w:cs="Tahoma"/>
                <w:color w:val="000000"/>
                <w:sz w:val="24"/>
                <w:szCs w:val="24"/>
                <w:lang w:val="en-US"/>
              </w:rPr>
              <w:t>CODNET</w:t>
            </w:r>
          </w:p>
        </w:tc>
        <w:tc>
          <w:tcPr>
            <w:tcW w:w="7510" w:type="dxa"/>
          </w:tcPr>
          <w:p w:rsidR="005D2780" w:rsidRDefault="00A476E6">
            <w:pPr>
              <w:spacing w:line="360" w:lineRule="atLeast"/>
              <w:jc w:val="both"/>
              <w:rPr>
                <w:rFonts w:ascii="Tahoma" w:hAnsi="Tahoma" w:cs="Tahoma"/>
                <w:color w:val="000000"/>
                <w:sz w:val="24"/>
                <w:szCs w:val="24"/>
              </w:rPr>
            </w:pPr>
            <w:r>
              <w:rPr>
                <w:rFonts w:hAnsi="Tahoma" w:cs="Tahoma"/>
                <w:color w:val="000000"/>
                <w:sz w:val="24"/>
                <w:szCs w:val="24"/>
                <w:lang w:val="en-US"/>
              </w:rPr>
              <w:t>Community Driven Network.</w:t>
            </w:r>
          </w:p>
        </w:tc>
      </w:tr>
      <w:tr w:rsidR="005D2780">
        <w:tc>
          <w:tcPr>
            <w:tcW w:w="1937"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CBO</w:t>
            </w:r>
          </w:p>
        </w:tc>
        <w:tc>
          <w:tcPr>
            <w:tcW w:w="7510"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Community Based Organization</w:t>
            </w:r>
          </w:p>
        </w:tc>
      </w:tr>
      <w:tr w:rsidR="005D2780">
        <w:tc>
          <w:tcPr>
            <w:tcW w:w="1937" w:type="dxa"/>
          </w:tcPr>
          <w:p w:rsidR="005D2780" w:rsidRDefault="00A476E6">
            <w:pPr>
              <w:spacing w:line="360" w:lineRule="atLeast"/>
              <w:jc w:val="both"/>
              <w:rPr>
                <w:rFonts w:ascii="Tahoma" w:hAnsi="Tahoma" w:cs="Tahoma"/>
                <w:color w:val="000000"/>
                <w:sz w:val="24"/>
                <w:szCs w:val="24"/>
              </w:rPr>
            </w:pPr>
            <w:r>
              <w:rPr>
                <w:rFonts w:hAnsi="Tahoma" w:cs="Tahoma"/>
                <w:color w:val="000000"/>
                <w:sz w:val="24"/>
                <w:szCs w:val="24"/>
                <w:lang w:val="en-US"/>
              </w:rPr>
              <w:t>O</w:t>
            </w:r>
            <w:r>
              <w:rPr>
                <w:rFonts w:ascii="Tahoma" w:hAnsi="Tahoma" w:cs="Tahoma"/>
                <w:color w:val="000000"/>
                <w:sz w:val="24"/>
                <w:szCs w:val="24"/>
              </w:rPr>
              <w:t>EB</w:t>
            </w:r>
          </w:p>
        </w:tc>
        <w:tc>
          <w:tcPr>
            <w:tcW w:w="7510" w:type="dxa"/>
          </w:tcPr>
          <w:p w:rsidR="005D2780" w:rsidRDefault="00A476E6">
            <w:pPr>
              <w:spacing w:line="360" w:lineRule="atLeast"/>
              <w:jc w:val="both"/>
              <w:rPr>
                <w:rFonts w:ascii="Tahoma" w:hAnsi="Tahoma" w:cs="Tahoma"/>
                <w:color w:val="000000"/>
                <w:sz w:val="24"/>
                <w:szCs w:val="24"/>
              </w:rPr>
            </w:pPr>
            <w:r>
              <w:rPr>
                <w:rFonts w:hAnsi="Tahoma" w:cs="Tahoma"/>
                <w:color w:val="000000"/>
                <w:sz w:val="24"/>
                <w:szCs w:val="24"/>
                <w:lang w:val="en-US"/>
              </w:rPr>
              <w:t>Organization</w:t>
            </w:r>
            <w:r>
              <w:rPr>
                <w:rFonts w:ascii="Tahoma" w:hAnsi="Tahoma" w:cs="Tahoma"/>
                <w:color w:val="000000"/>
                <w:sz w:val="24"/>
                <w:szCs w:val="24"/>
              </w:rPr>
              <w:t xml:space="preserve"> Executive Board</w:t>
            </w:r>
          </w:p>
        </w:tc>
      </w:tr>
      <w:tr w:rsidR="005D2780">
        <w:tc>
          <w:tcPr>
            <w:tcW w:w="1937" w:type="dxa"/>
          </w:tcPr>
          <w:p w:rsidR="005D2780" w:rsidRDefault="00A476E6">
            <w:pPr>
              <w:spacing w:line="360" w:lineRule="atLeast"/>
              <w:jc w:val="both"/>
              <w:rPr>
                <w:rFonts w:ascii="Tahoma" w:hAnsi="Tahoma" w:cs="Tahoma"/>
                <w:color w:val="000000"/>
                <w:sz w:val="24"/>
                <w:szCs w:val="24"/>
              </w:rPr>
            </w:pPr>
            <w:r>
              <w:rPr>
                <w:rFonts w:hAnsi="Tahoma" w:cs="Tahoma"/>
                <w:color w:val="000000"/>
                <w:sz w:val="24"/>
                <w:szCs w:val="24"/>
                <w:lang w:val="en-US"/>
              </w:rPr>
              <w:t>ED</w:t>
            </w:r>
          </w:p>
        </w:tc>
        <w:tc>
          <w:tcPr>
            <w:tcW w:w="7510" w:type="dxa"/>
          </w:tcPr>
          <w:p w:rsidR="005D2780" w:rsidRDefault="00A476E6">
            <w:pPr>
              <w:spacing w:line="360" w:lineRule="atLeast"/>
              <w:jc w:val="both"/>
              <w:rPr>
                <w:rFonts w:ascii="Tahoma" w:hAnsi="Tahoma" w:cs="Tahoma"/>
                <w:color w:val="000000"/>
                <w:sz w:val="24"/>
                <w:szCs w:val="24"/>
              </w:rPr>
            </w:pPr>
            <w:r>
              <w:rPr>
                <w:rFonts w:hAnsi="Tahoma" w:cs="Tahoma"/>
                <w:color w:val="000000"/>
                <w:sz w:val="24"/>
                <w:szCs w:val="24"/>
                <w:lang w:val="en-US"/>
              </w:rPr>
              <w:t>Executive Director</w:t>
            </w:r>
          </w:p>
        </w:tc>
      </w:tr>
      <w:tr w:rsidR="005D2780">
        <w:tc>
          <w:tcPr>
            <w:tcW w:w="1937"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DFA</w:t>
            </w:r>
          </w:p>
        </w:tc>
        <w:tc>
          <w:tcPr>
            <w:tcW w:w="7510"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District Farmers’ Association</w:t>
            </w:r>
          </w:p>
        </w:tc>
      </w:tr>
      <w:tr w:rsidR="005D2780">
        <w:tc>
          <w:tcPr>
            <w:tcW w:w="1937"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EAC</w:t>
            </w:r>
          </w:p>
        </w:tc>
        <w:tc>
          <w:tcPr>
            <w:tcW w:w="7510"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East African Community</w:t>
            </w:r>
          </w:p>
        </w:tc>
      </w:tr>
      <w:tr w:rsidR="005D2780">
        <w:tc>
          <w:tcPr>
            <w:tcW w:w="1937"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ERI</w:t>
            </w:r>
          </w:p>
        </w:tc>
        <w:tc>
          <w:tcPr>
            <w:tcW w:w="7510"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Enhancing Rural Innovations</w:t>
            </w:r>
          </w:p>
        </w:tc>
      </w:tr>
      <w:tr w:rsidR="005D2780">
        <w:tc>
          <w:tcPr>
            <w:tcW w:w="1937"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FPR</w:t>
            </w:r>
          </w:p>
        </w:tc>
        <w:tc>
          <w:tcPr>
            <w:tcW w:w="7510"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Farmer Participatory Research</w:t>
            </w:r>
          </w:p>
        </w:tc>
      </w:tr>
      <w:tr w:rsidR="005D2780">
        <w:tc>
          <w:tcPr>
            <w:tcW w:w="1937"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GAL</w:t>
            </w:r>
          </w:p>
        </w:tc>
        <w:tc>
          <w:tcPr>
            <w:tcW w:w="7510"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Gender Action Learning</w:t>
            </w:r>
          </w:p>
        </w:tc>
      </w:tr>
      <w:tr w:rsidR="005D2780">
        <w:tc>
          <w:tcPr>
            <w:tcW w:w="1937"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GDP</w:t>
            </w:r>
          </w:p>
        </w:tc>
        <w:tc>
          <w:tcPr>
            <w:tcW w:w="7510"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Gross Domestic Product</w:t>
            </w:r>
          </w:p>
        </w:tc>
      </w:tr>
      <w:tr w:rsidR="005D2780">
        <w:tc>
          <w:tcPr>
            <w:tcW w:w="1937"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GNP</w:t>
            </w:r>
          </w:p>
        </w:tc>
        <w:tc>
          <w:tcPr>
            <w:tcW w:w="7510"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Gross National Product</w:t>
            </w:r>
          </w:p>
        </w:tc>
      </w:tr>
      <w:tr w:rsidR="005D2780">
        <w:tc>
          <w:tcPr>
            <w:tcW w:w="1937"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GO/GFP</w:t>
            </w:r>
          </w:p>
        </w:tc>
        <w:tc>
          <w:tcPr>
            <w:tcW w:w="7510"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Gender Officer/Gender Focal Person</w:t>
            </w:r>
          </w:p>
        </w:tc>
      </w:tr>
      <w:tr w:rsidR="005D2780">
        <w:tc>
          <w:tcPr>
            <w:tcW w:w="1937"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HIV</w:t>
            </w:r>
          </w:p>
        </w:tc>
        <w:tc>
          <w:tcPr>
            <w:tcW w:w="7510"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Human Immuno</w:t>
            </w:r>
            <w:r>
              <w:rPr>
                <w:rFonts w:ascii="Tahoma" w:hAnsi="Tahoma" w:cs="Tahoma"/>
                <w:color w:val="000000"/>
                <w:sz w:val="24"/>
                <w:szCs w:val="24"/>
              </w:rPr>
              <w:tab/>
              <w:t xml:space="preserve"> Virus</w:t>
            </w:r>
          </w:p>
        </w:tc>
      </w:tr>
      <w:tr w:rsidR="005D2780">
        <w:tc>
          <w:tcPr>
            <w:tcW w:w="1937"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L&amp;A</w:t>
            </w:r>
          </w:p>
        </w:tc>
        <w:tc>
          <w:tcPr>
            <w:tcW w:w="7510"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Lobby and Advocacy</w:t>
            </w:r>
          </w:p>
        </w:tc>
      </w:tr>
      <w:tr w:rsidR="005D2780">
        <w:tc>
          <w:tcPr>
            <w:tcW w:w="1937"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LED</w:t>
            </w:r>
          </w:p>
        </w:tc>
        <w:tc>
          <w:tcPr>
            <w:tcW w:w="7510"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Local Economic Development</w:t>
            </w:r>
          </w:p>
        </w:tc>
      </w:tr>
      <w:tr w:rsidR="005D2780">
        <w:tc>
          <w:tcPr>
            <w:tcW w:w="1937"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LG</w:t>
            </w:r>
          </w:p>
        </w:tc>
        <w:tc>
          <w:tcPr>
            <w:tcW w:w="7510"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Local Government</w:t>
            </w:r>
          </w:p>
        </w:tc>
      </w:tr>
      <w:tr w:rsidR="005D2780">
        <w:tc>
          <w:tcPr>
            <w:tcW w:w="1937"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M&amp;E</w:t>
            </w:r>
          </w:p>
        </w:tc>
        <w:tc>
          <w:tcPr>
            <w:tcW w:w="7510"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Monitoring and Evaluation</w:t>
            </w:r>
          </w:p>
        </w:tc>
      </w:tr>
      <w:tr w:rsidR="005D2780">
        <w:tc>
          <w:tcPr>
            <w:tcW w:w="1937"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MAFFACO</w:t>
            </w:r>
          </w:p>
        </w:tc>
        <w:tc>
          <w:tcPr>
            <w:tcW w:w="7510"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Masindi Fruit Farmers’ Company</w:t>
            </w:r>
          </w:p>
        </w:tc>
      </w:tr>
      <w:tr w:rsidR="005D2780">
        <w:tc>
          <w:tcPr>
            <w:tcW w:w="1937"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MAIF</w:t>
            </w:r>
          </w:p>
        </w:tc>
        <w:tc>
          <w:tcPr>
            <w:tcW w:w="7510"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Ministry of Agriculture Animal Industry and Fisheries</w:t>
            </w:r>
          </w:p>
        </w:tc>
      </w:tr>
      <w:tr w:rsidR="005D2780">
        <w:tc>
          <w:tcPr>
            <w:tcW w:w="1937"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MFI</w:t>
            </w:r>
          </w:p>
        </w:tc>
        <w:tc>
          <w:tcPr>
            <w:tcW w:w="7510"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Micro Finance Institution</w:t>
            </w:r>
          </w:p>
        </w:tc>
      </w:tr>
      <w:tr w:rsidR="005D2780">
        <w:tc>
          <w:tcPr>
            <w:tcW w:w="1937"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MOU</w:t>
            </w:r>
          </w:p>
        </w:tc>
        <w:tc>
          <w:tcPr>
            <w:tcW w:w="7510"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Memorandum of understanding</w:t>
            </w:r>
          </w:p>
        </w:tc>
      </w:tr>
      <w:tr w:rsidR="005D2780">
        <w:tc>
          <w:tcPr>
            <w:tcW w:w="1937"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NAADS</w:t>
            </w:r>
          </w:p>
        </w:tc>
        <w:tc>
          <w:tcPr>
            <w:tcW w:w="7510"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National Agricultural Advisory Services</w:t>
            </w:r>
          </w:p>
        </w:tc>
      </w:tr>
      <w:tr w:rsidR="005D2780">
        <w:tc>
          <w:tcPr>
            <w:tcW w:w="1937"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NARO</w:t>
            </w:r>
          </w:p>
        </w:tc>
        <w:tc>
          <w:tcPr>
            <w:tcW w:w="7510"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National Agricultural Research Organisation</w:t>
            </w:r>
          </w:p>
        </w:tc>
      </w:tr>
      <w:tr w:rsidR="005D2780">
        <w:tc>
          <w:tcPr>
            <w:tcW w:w="1937"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NGO</w:t>
            </w:r>
          </w:p>
        </w:tc>
        <w:tc>
          <w:tcPr>
            <w:tcW w:w="7510"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Non Government Organization</w:t>
            </w:r>
          </w:p>
        </w:tc>
      </w:tr>
      <w:tr w:rsidR="005D2780">
        <w:tc>
          <w:tcPr>
            <w:tcW w:w="1937"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 xml:space="preserve">NRM </w:t>
            </w:r>
          </w:p>
        </w:tc>
        <w:tc>
          <w:tcPr>
            <w:tcW w:w="7510"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Natural Resources Management</w:t>
            </w:r>
          </w:p>
        </w:tc>
      </w:tr>
      <w:tr w:rsidR="005D2780">
        <w:tc>
          <w:tcPr>
            <w:tcW w:w="1937" w:type="dxa"/>
          </w:tcPr>
          <w:p w:rsidR="005D2780" w:rsidRDefault="00A476E6">
            <w:pPr>
              <w:spacing w:line="360" w:lineRule="atLeast"/>
              <w:jc w:val="both"/>
              <w:rPr>
                <w:rFonts w:ascii="Tahoma" w:hAnsi="Tahoma" w:cs="Tahoma"/>
                <w:color w:val="000000"/>
                <w:sz w:val="24"/>
                <w:szCs w:val="24"/>
              </w:rPr>
            </w:pPr>
            <w:r>
              <w:rPr>
                <w:rFonts w:hAnsi="Tahoma" w:cs="Tahoma"/>
                <w:color w:val="000000"/>
                <w:sz w:val="24"/>
                <w:szCs w:val="24"/>
                <w:lang w:val="en-US"/>
              </w:rPr>
              <w:t>OPW</w:t>
            </w:r>
          </w:p>
        </w:tc>
        <w:tc>
          <w:tcPr>
            <w:tcW w:w="7510" w:type="dxa"/>
          </w:tcPr>
          <w:p w:rsidR="005D2780" w:rsidRDefault="00A476E6">
            <w:pPr>
              <w:spacing w:line="360" w:lineRule="atLeast"/>
              <w:jc w:val="both"/>
              <w:rPr>
                <w:rFonts w:ascii="Tahoma" w:hAnsi="Tahoma" w:cs="Tahoma"/>
                <w:color w:val="000000"/>
                <w:sz w:val="24"/>
                <w:szCs w:val="24"/>
              </w:rPr>
            </w:pPr>
            <w:r>
              <w:rPr>
                <w:rFonts w:hAnsi="Tahoma" w:cs="Tahoma"/>
                <w:color w:val="000000"/>
                <w:sz w:val="24"/>
                <w:szCs w:val="24"/>
                <w:lang w:val="en-US"/>
              </w:rPr>
              <w:t>Operation wealth creation</w:t>
            </w:r>
          </w:p>
        </w:tc>
      </w:tr>
      <w:tr w:rsidR="005D2780">
        <w:tc>
          <w:tcPr>
            <w:tcW w:w="1937"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PAED</w:t>
            </w:r>
          </w:p>
        </w:tc>
        <w:tc>
          <w:tcPr>
            <w:tcW w:w="7510"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Participatory Agro-Enterprise Development</w:t>
            </w:r>
          </w:p>
        </w:tc>
      </w:tr>
      <w:tr w:rsidR="005D2780">
        <w:tc>
          <w:tcPr>
            <w:tcW w:w="1937" w:type="dxa"/>
          </w:tcPr>
          <w:p w:rsidR="005D2780" w:rsidRDefault="00A476E6">
            <w:pPr>
              <w:spacing w:line="360" w:lineRule="atLeast"/>
              <w:jc w:val="both"/>
              <w:rPr>
                <w:rFonts w:ascii="Tahoma" w:hAnsi="Tahoma" w:cs="Tahoma"/>
                <w:color w:val="000000"/>
                <w:sz w:val="24"/>
                <w:szCs w:val="24"/>
              </w:rPr>
            </w:pPr>
            <w:r>
              <w:rPr>
                <w:rFonts w:hAnsi="Tahoma" w:cs="Tahoma"/>
                <w:color w:val="000000"/>
                <w:sz w:val="24"/>
                <w:szCs w:val="24"/>
                <w:lang w:val="en-US"/>
              </w:rPr>
              <w:t>FG</w:t>
            </w:r>
            <w:r>
              <w:rPr>
                <w:rFonts w:ascii="Tahoma" w:hAnsi="Tahoma" w:cs="Tahoma"/>
                <w:color w:val="000000"/>
                <w:sz w:val="24"/>
                <w:szCs w:val="24"/>
              </w:rPr>
              <w:t>EC</w:t>
            </w:r>
          </w:p>
        </w:tc>
        <w:tc>
          <w:tcPr>
            <w:tcW w:w="7510" w:type="dxa"/>
          </w:tcPr>
          <w:p w:rsidR="005D2780" w:rsidRDefault="00A476E6">
            <w:pPr>
              <w:spacing w:line="360" w:lineRule="atLeast"/>
              <w:jc w:val="both"/>
              <w:rPr>
                <w:rFonts w:ascii="Tahoma" w:hAnsi="Tahoma" w:cs="Tahoma"/>
                <w:color w:val="000000"/>
                <w:sz w:val="24"/>
                <w:szCs w:val="24"/>
              </w:rPr>
            </w:pPr>
            <w:r>
              <w:rPr>
                <w:rFonts w:hAnsi="Tahoma" w:cs="Tahoma"/>
                <w:color w:val="000000"/>
                <w:sz w:val="24"/>
                <w:szCs w:val="24"/>
                <w:lang w:val="en-US"/>
              </w:rPr>
              <w:t>Farmer group</w:t>
            </w:r>
            <w:r>
              <w:rPr>
                <w:rFonts w:ascii="Tahoma" w:hAnsi="Tahoma" w:cs="Tahoma"/>
                <w:color w:val="000000"/>
                <w:sz w:val="24"/>
                <w:szCs w:val="24"/>
              </w:rPr>
              <w:t xml:space="preserve"> Executive Committee</w:t>
            </w:r>
          </w:p>
        </w:tc>
      </w:tr>
      <w:tr w:rsidR="005D2780">
        <w:tc>
          <w:tcPr>
            <w:tcW w:w="1937"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PHH</w:t>
            </w:r>
          </w:p>
        </w:tc>
        <w:tc>
          <w:tcPr>
            <w:tcW w:w="7510"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Post Harvest Handling</w:t>
            </w:r>
          </w:p>
        </w:tc>
      </w:tr>
      <w:tr w:rsidR="005D2780">
        <w:tc>
          <w:tcPr>
            <w:tcW w:w="1937"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lastRenderedPageBreak/>
              <w:t>PO</w:t>
            </w:r>
          </w:p>
        </w:tc>
        <w:tc>
          <w:tcPr>
            <w:tcW w:w="7510"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Programmes Officer</w:t>
            </w:r>
          </w:p>
        </w:tc>
      </w:tr>
      <w:tr w:rsidR="005D2780">
        <w:tc>
          <w:tcPr>
            <w:tcW w:w="1937"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PPP</w:t>
            </w:r>
          </w:p>
        </w:tc>
        <w:tc>
          <w:tcPr>
            <w:tcW w:w="7510"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Public Private Partnership</w:t>
            </w:r>
          </w:p>
        </w:tc>
      </w:tr>
      <w:tr w:rsidR="005D2780">
        <w:tc>
          <w:tcPr>
            <w:tcW w:w="1937"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PUFCO</w:t>
            </w:r>
          </w:p>
        </w:tc>
        <w:tc>
          <w:tcPr>
            <w:tcW w:w="7510"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Pakanyi United Farmers’ Cooperative</w:t>
            </w:r>
          </w:p>
        </w:tc>
      </w:tr>
      <w:tr w:rsidR="005D2780">
        <w:tc>
          <w:tcPr>
            <w:tcW w:w="1937"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PWDs</w:t>
            </w:r>
          </w:p>
        </w:tc>
        <w:tc>
          <w:tcPr>
            <w:tcW w:w="7510"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People with Disabilities</w:t>
            </w:r>
          </w:p>
        </w:tc>
      </w:tr>
      <w:tr w:rsidR="005D2780">
        <w:tc>
          <w:tcPr>
            <w:tcW w:w="1937"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PWLA</w:t>
            </w:r>
          </w:p>
        </w:tc>
        <w:tc>
          <w:tcPr>
            <w:tcW w:w="7510"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People Living with Aids</w:t>
            </w:r>
          </w:p>
        </w:tc>
      </w:tr>
      <w:tr w:rsidR="005D2780">
        <w:tc>
          <w:tcPr>
            <w:tcW w:w="1937"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SACCOs</w:t>
            </w:r>
          </w:p>
        </w:tc>
        <w:tc>
          <w:tcPr>
            <w:tcW w:w="7510"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Savings and Credit Cooperative Society</w:t>
            </w:r>
          </w:p>
        </w:tc>
      </w:tr>
      <w:tr w:rsidR="005D2780">
        <w:tc>
          <w:tcPr>
            <w:tcW w:w="1937"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SWOT</w:t>
            </w:r>
          </w:p>
        </w:tc>
        <w:tc>
          <w:tcPr>
            <w:tcW w:w="7510"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Strengths Weakness, Opportunities, Threats</w:t>
            </w:r>
          </w:p>
        </w:tc>
      </w:tr>
      <w:tr w:rsidR="005D2780">
        <w:tc>
          <w:tcPr>
            <w:tcW w:w="1937"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UIA</w:t>
            </w:r>
          </w:p>
        </w:tc>
        <w:tc>
          <w:tcPr>
            <w:tcW w:w="7510"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Uganda Investment Authority</w:t>
            </w:r>
          </w:p>
        </w:tc>
      </w:tr>
      <w:tr w:rsidR="005D2780">
        <w:tc>
          <w:tcPr>
            <w:tcW w:w="1937"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UNBS</w:t>
            </w:r>
          </w:p>
        </w:tc>
        <w:tc>
          <w:tcPr>
            <w:tcW w:w="7510"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Uganda National Bureau of Standards</w:t>
            </w:r>
          </w:p>
        </w:tc>
      </w:tr>
      <w:tr w:rsidR="005D2780">
        <w:tc>
          <w:tcPr>
            <w:tcW w:w="1937"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UNFFE</w:t>
            </w:r>
          </w:p>
        </w:tc>
        <w:tc>
          <w:tcPr>
            <w:tcW w:w="7510" w:type="dxa"/>
          </w:tcPr>
          <w:p w:rsidR="005D2780" w:rsidRDefault="00A476E6">
            <w:pPr>
              <w:spacing w:line="360" w:lineRule="atLeast"/>
              <w:jc w:val="both"/>
              <w:rPr>
                <w:rFonts w:ascii="Tahoma" w:hAnsi="Tahoma" w:cs="Tahoma"/>
                <w:color w:val="000000"/>
                <w:sz w:val="24"/>
                <w:szCs w:val="24"/>
              </w:rPr>
            </w:pPr>
            <w:r>
              <w:rPr>
                <w:rFonts w:ascii="Tahoma" w:hAnsi="Tahoma" w:cs="Tahoma"/>
                <w:color w:val="000000"/>
                <w:sz w:val="24"/>
                <w:szCs w:val="24"/>
              </w:rPr>
              <w:t>Uganda National Farmers’ Federation</w:t>
            </w:r>
          </w:p>
        </w:tc>
      </w:tr>
      <w:tr w:rsidR="005D2780">
        <w:tc>
          <w:tcPr>
            <w:tcW w:w="1937" w:type="dxa"/>
          </w:tcPr>
          <w:p w:rsidR="005D2780" w:rsidRDefault="00A476E6">
            <w:pPr>
              <w:spacing w:line="360" w:lineRule="atLeast"/>
              <w:jc w:val="both"/>
              <w:rPr>
                <w:rFonts w:ascii="Tahoma" w:hAnsi="Tahoma" w:cs="Tahoma"/>
                <w:color w:val="000000"/>
                <w:sz w:val="24"/>
                <w:szCs w:val="24"/>
              </w:rPr>
            </w:pPr>
            <w:r>
              <w:rPr>
                <w:rFonts w:hAnsi="Tahoma" w:cs="Tahoma"/>
                <w:color w:val="000000"/>
                <w:sz w:val="24"/>
                <w:szCs w:val="24"/>
                <w:lang w:val="en-US"/>
              </w:rPr>
              <w:t>VSLA</w:t>
            </w:r>
          </w:p>
        </w:tc>
        <w:tc>
          <w:tcPr>
            <w:tcW w:w="7510" w:type="dxa"/>
          </w:tcPr>
          <w:p w:rsidR="005D2780" w:rsidRDefault="00A476E6">
            <w:pPr>
              <w:spacing w:line="360" w:lineRule="atLeast"/>
              <w:jc w:val="both"/>
              <w:rPr>
                <w:rFonts w:ascii="Tahoma" w:hAnsi="Tahoma" w:cs="Tahoma"/>
                <w:color w:val="000000"/>
                <w:sz w:val="24"/>
                <w:szCs w:val="24"/>
              </w:rPr>
            </w:pPr>
            <w:r>
              <w:rPr>
                <w:rFonts w:hAnsi="Tahoma" w:cs="Tahoma"/>
                <w:color w:val="000000"/>
                <w:sz w:val="24"/>
                <w:szCs w:val="24"/>
                <w:lang w:val="en-US"/>
              </w:rPr>
              <w:t>Village savings and loan association.</w:t>
            </w:r>
          </w:p>
        </w:tc>
      </w:tr>
    </w:tbl>
    <w:p w:rsidR="005D2780" w:rsidRDefault="005D2780">
      <w:pPr>
        <w:spacing w:after="0" w:line="360" w:lineRule="atLeast"/>
        <w:jc w:val="both"/>
        <w:rPr>
          <w:rFonts w:ascii="Tahoma" w:hAnsi="Tahoma" w:cs="Tahoma"/>
          <w:color w:val="000000"/>
          <w:sz w:val="24"/>
          <w:szCs w:val="24"/>
        </w:rPr>
      </w:pPr>
    </w:p>
    <w:p w:rsidR="005D2780" w:rsidRDefault="005D2780">
      <w:pPr>
        <w:spacing w:after="0" w:line="360" w:lineRule="atLeast"/>
        <w:jc w:val="both"/>
        <w:rPr>
          <w:rFonts w:ascii="Tahoma" w:hAnsi="Tahoma" w:cs="Tahoma"/>
          <w:color w:val="000000"/>
          <w:sz w:val="24"/>
          <w:szCs w:val="24"/>
        </w:rPr>
      </w:pPr>
    </w:p>
    <w:p w:rsidR="005D2780" w:rsidRDefault="005D2780">
      <w:pPr>
        <w:spacing w:after="0" w:line="360" w:lineRule="atLeast"/>
        <w:jc w:val="both"/>
        <w:rPr>
          <w:rFonts w:ascii="Tahoma" w:hAnsi="Tahoma" w:cs="Tahoma"/>
          <w:color w:val="000000"/>
          <w:sz w:val="24"/>
          <w:szCs w:val="24"/>
        </w:rPr>
      </w:pPr>
    </w:p>
    <w:p w:rsidR="005D2780" w:rsidRDefault="005D2780">
      <w:pPr>
        <w:spacing w:after="0" w:line="360" w:lineRule="atLeast"/>
        <w:jc w:val="both"/>
        <w:rPr>
          <w:rFonts w:ascii="Tahoma" w:hAnsi="Tahoma" w:cs="Tahoma"/>
          <w:color w:val="000000"/>
          <w:sz w:val="24"/>
          <w:szCs w:val="24"/>
        </w:rPr>
      </w:pPr>
    </w:p>
    <w:p w:rsidR="005D2780" w:rsidRDefault="005D2780">
      <w:pPr>
        <w:spacing w:after="0" w:line="360" w:lineRule="atLeast"/>
        <w:jc w:val="both"/>
        <w:rPr>
          <w:rFonts w:ascii="Tahoma" w:hAnsi="Tahoma" w:cs="Tahoma"/>
          <w:color w:val="000000"/>
          <w:sz w:val="24"/>
          <w:szCs w:val="24"/>
        </w:rPr>
      </w:pPr>
    </w:p>
    <w:p w:rsidR="005D2780" w:rsidRDefault="005D2780">
      <w:pPr>
        <w:spacing w:after="0" w:line="360" w:lineRule="atLeast"/>
        <w:jc w:val="both"/>
        <w:rPr>
          <w:rFonts w:ascii="Tahoma" w:hAnsi="Tahoma" w:cs="Tahoma"/>
          <w:color w:val="000000"/>
          <w:sz w:val="24"/>
          <w:szCs w:val="24"/>
        </w:rPr>
      </w:pPr>
    </w:p>
    <w:p w:rsidR="005D2780" w:rsidRDefault="005D2780">
      <w:pPr>
        <w:spacing w:after="0" w:line="360" w:lineRule="atLeast"/>
        <w:jc w:val="both"/>
        <w:rPr>
          <w:rFonts w:ascii="Tahoma" w:hAnsi="Tahoma" w:cs="Tahoma"/>
          <w:color w:val="000000"/>
          <w:sz w:val="24"/>
          <w:szCs w:val="24"/>
        </w:rPr>
      </w:pPr>
    </w:p>
    <w:p w:rsidR="005D2780" w:rsidRDefault="005D2780">
      <w:pPr>
        <w:spacing w:after="0" w:line="360" w:lineRule="atLeast"/>
        <w:jc w:val="both"/>
        <w:rPr>
          <w:rFonts w:ascii="Tahoma" w:hAnsi="Tahoma" w:cs="Tahoma"/>
          <w:color w:val="000000"/>
          <w:sz w:val="24"/>
          <w:szCs w:val="24"/>
        </w:rPr>
      </w:pPr>
    </w:p>
    <w:p w:rsidR="005D2780" w:rsidRDefault="005D2780">
      <w:pPr>
        <w:spacing w:after="0" w:line="360" w:lineRule="atLeast"/>
        <w:jc w:val="both"/>
        <w:rPr>
          <w:rFonts w:ascii="Tahoma" w:hAnsi="Tahoma" w:cs="Tahoma"/>
          <w:color w:val="000000"/>
          <w:sz w:val="24"/>
          <w:szCs w:val="24"/>
        </w:rPr>
      </w:pPr>
    </w:p>
    <w:p w:rsidR="005D2780" w:rsidRDefault="005D2780">
      <w:pPr>
        <w:spacing w:after="0" w:line="360" w:lineRule="atLeast"/>
        <w:jc w:val="both"/>
        <w:rPr>
          <w:rFonts w:ascii="Tahoma" w:hAnsi="Tahoma" w:cs="Tahoma"/>
          <w:color w:val="000000"/>
          <w:sz w:val="24"/>
          <w:szCs w:val="24"/>
        </w:rPr>
      </w:pPr>
    </w:p>
    <w:p w:rsidR="005D2780" w:rsidRDefault="005D2780">
      <w:pPr>
        <w:spacing w:after="0" w:line="360" w:lineRule="atLeast"/>
        <w:jc w:val="both"/>
        <w:rPr>
          <w:rFonts w:ascii="Tahoma" w:hAnsi="Tahoma" w:cs="Tahoma"/>
          <w:color w:val="000000"/>
          <w:sz w:val="24"/>
          <w:szCs w:val="24"/>
        </w:rPr>
      </w:pPr>
    </w:p>
    <w:p w:rsidR="005D2780" w:rsidRDefault="005D2780">
      <w:pPr>
        <w:spacing w:after="0" w:line="360" w:lineRule="atLeast"/>
        <w:jc w:val="both"/>
        <w:rPr>
          <w:rFonts w:ascii="Tahoma" w:hAnsi="Tahoma" w:cs="Tahoma"/>
          <w:color w:val="000000"/>
          <w:sz w:val="24"/>
          <w:szCs w:val="24"/>
        </w:rPr>
      </w:pPr>
    </w:p>
    <w:p w:rsidR="005D2780" w:rsidRDefault="005D2780">
      <w:pPr>
        <w:spacing w:after="0" w:line="360" w:lineRule="atLeast"/>
        <w:jc w:val="both"/>
        <w:rPr>
          <w:rFonts w:ascii="Tahoma" w:hAnsi="Tahoma" w:cs="Tahoma"/>
          <w:color w:val="000000"/>
          <w:sz w:val="24"/>
          <w:szCs w:val="24"/>
        </w:rPr>
      </w:pPr>
    </w:p>
    <w:p w:rsidR="005D2780" w:rsidRDefault="005D2780">
      <w:pPr>
        <w:spacing w:after="0" w:line="360" w:lineRule="atLeast"/>
        <w:jc w:val="both"/>
        <w:rPr>
          <w:rFonts w:ascii="Tahoma" w:hAnsi="Tahoma" w:cs="Tahoma"/>
          <w:color w:val="000000"/>
          <w:sz w:val="24"/>
          <w:szCs w:val="24"/>
        </w:rPr>
      </w:pPr>
    </w:p>
    <w:p w:rsidR="005D2780" w:rsidRDefault="005D2780">
      <w:pPr>
        <w:spacing w:after="0" w:line="360" w:lineRule="atLeast"/>
        <w:jc w:val="both"/>
        <w:rPr>
          <w:rFonts w:ascii="Tahoma" w:hAnsi="Tahoma" w:cs="Tahoma"/>
          <w:color w:val="000000"/>
          <w:sz w:val="24"/>
          <w:szCs w:val="24"/>
        </w:rPr>
      </w:pPr>
    </w:p>
    <w:p w:rsidR="005D2780" w:rsidRDefault="005D2780">
      <w:pPr>
        <w:spacing w:after="0" w:line="360" w:lineRule="atLeast"/>
        <w:jc w:val="both"/>
        <w:rPr>
          <w:rFonts w:ascii="Tahoma" w:hAnsi="Tahoma" w:cs="Tahoma"/>
          <w:color w:val="000000"/>
          <w:sz w:val="24"/>
          <w:szCs w:val="24"/>
        </w:rPr>
      </w:pPr>
    </w:p>
    <w:p w:rsidR="005D2780" w:rsidRDefault="005D2780">
      <w:pPr>
        <w:spacing w:after="0" w:line="360" w:lineRule="atLeast"/>
        <w:jc w:val="both"/>
        <w:rPr>
          <w:rFonts w:ascii="Tahoma" w:hAnsi="Tahoma" w:cs="Tahoma"/>
          <w:color w:val="000000"/>
          <w:sz w:val="24"/>
          <w:szCs w:val="24"/>
        </w:rPr>
      </w:pPr>
    </w:p>
    <w:p w:rsidR="005D2780" w:rsidRDefault="005D2780">
      <w:pPr>
        <w:spacing w:after="0" w:line="360" w:lineRule="atLeast"/>
        <w:jc w:val="both"/>
        <w:rPr>
          <w:rFonts w:ascii="Tahoma" w:hAnsi="Tahoma" w:cs="Tahoma"/>
          <w:color w:val="000000"/>
          <w:sz w:val="24"/>
          <w:szCs w:val="24"/>
        </w:rPr>
      </w:pPr>
    </w:p>
    <w:p w:rsidR="005D2780" w:rsidRDefault="005D2780">
      <w:pPr>
        <w:spacing w:after="0" w:line="360" w:lineRule="atLeast"/>
        <w:jc w:val="both"/>
        <w:rPr>
          <w:rFonts w:ascii="Tahoma" w:hAnsi="Tahoma" w:cs="Tahoma"/>
          <w:color w:val="000000"/>
          <w:sz w:val="24"/>
          <w:szCs w:val="24"/>
        </w:rPr>
      </w:pPr>
    </w:p>
    <w:p w:rsidR="005D2780" w:rsidRDefault="005D2780">
      <w:pPr>
        <w:spacing w:after="0" w:line="360" w:lineRule="atLeast"/>
        <w:jc w:val="both"/>
        <w:rPr>
          <w:rFonts w:ascii="Tahoma" w:hAnsi="Tahoma" w:cs="Tahoma"/>
          <w:color w:val="000000"/>
          <w:sz w:val="24"/>
          <w:szCs w:val="24"/>
        </w:rPr>
      </w:pPr>
    </w:p>
    <w:p w:rsidR="005D2780" w:rsidRDefault="005D2780">
      <w:pPr>
        <w:spacing w:after="0" w:line="360" w:lineRule="atLeast"/>
        <w:jc w:val="both"/>
        <w:rPr>
          <w:rFonts w:ascii="Tahoma" w:hAnsi="Tahoma" w:cs="Tahoma"/>
          <w:color w:val="000000"/>
          <w:sz w:val="24"/>
          <w:szCs w:val="24"/>
        </w:rPr>
      </w:pPr>
    </w:p>
    <w:p w:rsidR="005D2780" w:rsidRDefault="005D2780">
      <w:pPr>
        <w:spacing w:after="0" w:line="360" w:lineRule="atLeast"/>
        <w:jc w:val="both"/>
        <w:rPr>
          <w:rFonts w:ascii="Tahoma" w:hAnsi="Tahoma" w:cs="Tahoma"/>
          <w:color w:val="000000"/>
          <w:sz w:val="24"/>
          <w:szCs w:val="24"/>
        </w:rPr>
      </w:pPr>
    </w:p>
    <w:p w:rsidR="005D2780" w:rsidRDefault="005D2780">
      <w:pPr>
        <w:spacing w:after="0" w:line="360" w:lineRule="atLeast"/>
        <w:jc w:val="both"/>
        <w:rPr>
          <w:rFonts w:ascii="Tahoma" w:hAnsi="Tahoma" w:cs="Tahoma"/>
          <w:color w:val="000000"/>
          <w:sz w:val="24"/>
          <w:szCs w:val="24"/>
        </w:rPr>
      </w:pPr>
    </w:p>
    <w:p w:rsidR="005D2780" w:rsidRDefault="005D2780">
      <w:pPr>
        <w:spacing w:after="0" w:line="360" w:lineRule="atLeast"/>
        <w:jc w:val="both"/>
        <w:rPr>
          <w:rFonts w:ascii="Tahoma" w:hAnsi="Tahoma" w:cs="Tahoma"/>
          <w:color w:val="000000"/>
          <w:sz w:val="24"/>
          <w:szCs w:val="24"/>
        </w:rPr>
      </w:pPr>
    </w:p>
    <w:p w:rsidR="005D2780" w:rsidRDefault="00A476E6">
      <w:pPr>
        <w:pStyle w:val="Heading1"/>
        <w:rPr>
          <w:rFonts w:ascii="Tahoma" w:hAnsi="Tahoma" w:cs="Tahoma"/>
          <w:color w:val="000000"/>
          <w:sz w:val="24"/>
          <w:szCs w:val="24"/>
        </w:rPr>
      </w:pPr>
      <w:bookmarkStart w:id="4" w:name="_Toc281659883"/>
      <w:r>
        <w:rPr>
          <w:rFonts w:ascii="Tahoma" w:hAnsi="Tahoma" w:cs="Tahoma"/>
          <w:color w:val="000000"/>
          <w:sz w:val="24"/>
          <w:szCs w:val="24"/>
        </w:rPr>
        <w:lastRenderedPageBreak/>
        <w:t>BACKGROUND AND INTRODUCTION</w:t>
      </w:r>
      <w:bookmarkEnd w:id="4"/>
    </w:p>
    <w:p w:rsidR="005D2780" w:rsidRDefault="00A476E6">
      <w:pPr>
        <w:spacing w:after="0" w:line="360" w:lineRule="atLeast"/>
        <w:jc w:val="both"/>
        <w:rPr>
          <w:rFonts w:ascii="Tahoma" w:hAnsi="Tahoma" w:cs="Tahoma"/>
          <w:color w:val="000000"/>
          <w:sz w:val="24"/>
          <w:szCs w:val="24"/>
        </w:rPr>
      </w:pPr>
      <w:r>
        <w:rPr>
          <w:rFonts w:hAnsi="Tahoma" w:cs="Tahoma"/>
          <w:color w:val="000000"/>
          <w:sz w:val="24"/>
          <w:szCs w:val="24"/>
          <w:lang w:val="en-US"/>
        </w:rPr>
        <w:t>TRI-Africa</w:t>
      </w:r>
      <w:r>
        <w:rPr>
          <w:rFonts w:ascii="Tahoma" w:hAnsi="Tahoma" w:cs="Tahoma"/>
          <w:color w:val="000000"/>
          <w:sz w:val="24"/>
          <w:szCs w:val="24"/>
        </w:rPr>
        <w:t xml:space="preserve"> started in </w:t>
      </w:r>
      <w:r>
        <w:rPr>
          <w:rFonts w:hAnsi="Tahoma" w:cs="Tahoma"/>
          <w:color w:val="000000"/>
          <w:sz w:val="24"/>
          <w:szCs w:val="24"/>
          <w:lang w:val="en-US"/>
        </w:rPr>
        <w:t>2021</w:t>
      </w:r>
      <w:r>
        <w:rPr>
          <w:rFonts w:ascii="Tahoma" w:hAnsi="Tahoma" w:cs="Tahoma"/>
          <w:color w:val="000000"/>
          <w:sz w:val="24"/>
          <w:szCs w:val="24"/>
        </w:rPr>
        <w:t xml:space="preserve"> with only 5 members (founder)but has since grown to now over </w:t>
      </w:r>
      <w:r>
        <w:rPr>
          <w:rFonts w:hAnsi="Tahoma" w:cs="Tahoma"/>
          <w:color w:val="000000"/>
          <w:sz w:val="24"/>
          <w:szCs w:val="24"/>
          <w:lang w:val="en-US"/>
        </w:rPr>
        <w:t>100</w:t>
      </w:r>
      <w:r>
        <w:rPr>
          <w:rFonts w:ascii="Tahoma" w:hAnsi="Tahoma" w:cs="Tahoma"/>
          <w:color w:val="000000"/>
          <w:sz w:val="24"/>
          <w:szCs w:val="24"/>
        </w:rPr>
        <w:t>0 registered members spread throughout the greater Masindi i.e. (Masindi, Kiryandongo and Buliisa districts).</w:t>
      </w:r>
    </w:p>
    <w:p w:rsidR="005D2780" w:rsidRDefault="005D2780">
      <w:pPr>
        <w:spacing w:after="0" w:line="360" w:lineRule="atLeast"/>
        <w:jc w:val="both"/>
        <w:rPr>
          <w:rFonts w:ascii="Tahoma" w:hAnsi="Tahoma" w:cs="Tahoma"/>
          <w:color w:val="000000"/>
          <w:sz w:val="24"/>
          <w:szCs w:val="24"/>
        </w:rPr>
      </w:pPr>
    </w:p>
    <w:p w:rsidR="005D2780" w:rsidRDefault="00A476E6">
      <w:pPr>
        <w:spacing w:after="0" w:line="360" w:lineRule="atLeast"/>
        <w:jc w:val="both"/>
        <w:rPr>
          <w:rFonts w:ascii="Tahoma" w:hAnsi="Tahoma" w:cs="Tahoma"/>
          <w:color w:val="000000"/>
          <w:sz w:val="24"/>
          <w:szCs w:val="24"/>
        </w:rPr>
      </w:pPr>
      <w:r>
        <w:rPr>
          <w:rFonts w:hAnsi="Tahoma" w:cs="Tahoma"/>
          <w:color w:val="000000"/>
          <w:sz w:val="24"/>
          <w:szCs w:val="24"/>
          <w:lang w:val="en-US"/>
        </w:rPr>
        <w:t xml:space="preserve">TRI-AFRICA </w:t>
      </w:r>
      <w:r>
        <w:rPr>
          <w:rFonts w:ascii="Tahoma" w:hAnsi="Tahoma" w:cs="Tahoma"/>
          <w:color w:val="000000"/>
          <w:sz w:val="24"/>
          <w:szCs w:val="24"/>
        </w:rPr>
        <w:t xml:space="preserve">is a farmer owned </w:t>
      </w:r>
      <w:r>
        <w:rPr>
          <w:rFonts w:hAnsi="Tahoma" w:cs="Tahoma"/>
          <w:color w:val="000000"/>
          <w:sz w:val="24"/>
          <w:szCs w:val="24"/>
          <w:lang w:val="en-US"/>
        </w:rPr>
        <w:t xml:space="preserve">community based </w:t>
      </w:r>
      <w:r>
        <w:rPr>
          <w:rFonts w:ascii="Tahoma" w:hAnsi="Tahoma" w:cs="Tahoma"/>
          <w:color w:val="000000"/>
          <w:sz w:val="24"/>
          <w:szCs w:val="24"/>
        </w:rPr>
        <w:t xml:space="preserve"> organization.  At its inception and registration in </w:t>
      </w:r>
      <w:r>
        <w:rPr>
          <w:rFonts w:hAnsi="Tahoma" w:cs="Tahoma"/>
          <w:color w:val="000000"/>
          <w:sz w:val="24"/>
          <w:szCs w:val="24"/>
          <w:lang w:val="en-US"/>
        </w:rPr>
        <w:t>2021</w:t>
      </w:r>
      <w:r>
        <w:rPr>
          <w:rFonts w:ascii="Tahoma" w:hAnsi="Tahoma" w:cs="Tahoma"/>
          <w:color w:val="000000"/>
          <w:sz w:val="24"/>
          <w:szCs w:val="24"/>
        </w:rPr>
        <w:t>, it had membership in the current greater Masindi which by then comprised of the districts of Masindi, Buliisa and Kiryandongo.</w:t>
      </w:r>
    </w:p>
    <w:p w:rsidR="005D2780" w:rsidRDefault="005D2780">
      <w:pPr>
        <w:spacing w:after="0" w:line="360" w:lineRule="atLeast"/>
        <w:jc w:val="both"/>
        <w:rPr>
          <w:rFonts w:ascii="Tahoma" w:hAnsi="Tahoma" w:cs="Tahoma"/>
          <w:color w:val="000000"/>
          <w:sz w:val="24"/>
          <w:szCs w:val="24"/>
        </w:rPr>
      </w:pPr>
    </w:p>
    <w:p w:rsidR="005D2780" w:rsidRDefault="00A476E6">
      <w:pPr>
        <w:spacing w:after="0" w:line="360" w:lineRule="atLeast"/>
        <w:jc w:val="both"/>
        <w:rPr>
          <w:rFonts w:ascii="Tahoma" w:hAnsi="Tahoma" w:cs="Tahoma"/>
          <w:color w:val="000000"/>
          <w:sz w:val="24"/>
          <w:szCs w:val="24"/>
        </w:rPr>
      </w:pPr>
      <w:r>
        <w:rPr>
          <w:rFonts w:ascii="Tahoma" w:hAnsi="Tahoma" w:cs="Tahoma"/>
          <w:color w:val="000000"/>
          <w:sz w:val="24"/>
          <w:szCs w:val="24"/>
        </w:rPr>
        <w:t xml:space="preserve">It is an active member of the </w:t>
      </w:r>
      <w:r>
        <w:rPr>
          <w:rFonts w:hAnsi="Tahoma" w:cs="Tahoma"/>
          <w:color w:val="000000"/>
          <w:sz w:val="24"/>
          <w:szCs w:val="24"/>
          <w:lang w:val="en-US"/>
        </w:rPr>
        <w:t xml:space="preserve">Community Driven Network </w:t>
      </w:r>
      <w:r>
        <w:rPr>
          <w:rFonts w:ascii="Tahoma" w:hAnsi="Tahoma" w:cs="Tahoma"/>
          <w:color w:val="000000"/>
          <w:sz w:val="24"/>
          <w:szCs w:val="24"/>
        </w:rPr>
        <w:t xml:space="preserve"> (</w:t>
      </w:r>
      <w:r>
        <w:rPr>
          <w:rFonts w:hAnsi="Tahoma" w:cs="Tahoma"/>
          <w:color w:val="000000"/>
          <w:sz w:val="24"/>
          <w:szCs w:val="24"/>
          <w:lang w:val="en-US"/>
        </w:rPr>
        <w:t>CODNET</w:t>
      </w:r>
      <w:r>
        <w:rPr>
          <w:rFonts w:ascii="Tahoma" w:hAnsi="Tahoma" w:cs="Tahoma"/>
          <w:color w:val="000000"/>
          <w:sz w:val="24"/>
          <w:szCs w:val="24"/>
        </w:rPr>
        <w:t>) in</w:t>
      </w:r>
      <w:r>
        <w:rPr>
          <w:rFonts w:hAnsi="Tahoma" w:cs="Tahoma"/>
          <w:color w:val="000000"/>
          <w:sz w:val="24"/>
          <w:szCs w:val="24"/>
          <w:lang w:val="en-US"/>
        </w:rPr>
        <w:t xml:space="preserve"> Masindi.</w:t>
      </w:r>
    </w:p>
    <w:p w:rsidR="005D2780" w:rsidRDefault="00A476E6">
      <w:pPr>
        <w:spacing w:after="0" w:line="360" w:lineRule="atLeast"/>
        <w:jc w:val="both"/>
        <w:rPr>
          <w:rFonts w:ascii="Tahoma" w:hAnsi="Tahoma" w:cs="Tahoma"/>
          <w:color w:val="000000"/>
          <w:sz w:val="24"/>
          <w:szCs w:val="24"/>
        </w:rPr>
      </w:pPr>
      <w:r>
        <w:rPr>
          <w:rFonts w:hAnsi="Tahoma" w:cs="Tahoma"/>
          <w:color w:val="000000"/>
          <w:sz w:val="24"/>
          <w:szCs w:val="24"/>
          <w:lang w:val="en-US"/>
        </w:rPr>
        <w:t>TRI-AFRICA</w:t>
      </w:r>
      <w:r>
        <w:rPr>
          <w:rFonts w:ascii="Tahoma" w:hAnsi="Tahoma" w:cs="Tahoma"/>
          <w:color w:val="000000"/>
          <w:sz w:val="24"/>
          <w:szCs w:val="24"/>
        </w:rPr>
        <w:t xml:space="preserve"> was formed with the overall objective of uniting farmers and agricultural related organization</w:t>
      </w:r>
      <w:r>
        <w:rPr>
          <w:rFonts w:hAnsi="Tahoma" w:cs="Tahoma"/>
          <w:color w:val="000000"/>
          <w:sz w:val="24"/>
          <w:szCs w:val="24"/>
          <w:lang w:val="en-US"/>
        </w:rPr>
        <w:t>al stake holders</w:t>
      </w:r>
      <w:r>
        <w:rPr>
          <w:rFonts w:ascii="Tahoma" w:hAnsi="Tahoma" w:cs="Tahoma"/>
          <w:color w:val="000000"/>
          <w:sz w:val="24"/>
          <w:szCs w:val="24"/>
        </w:rPr>
        <w:t xml:space="preserve"> for the improved agriculture production. The objective was in respect of the then prevailing issues such as lack of leadership, unity, organized markets for both farm inputs and outputs technical guidance in farming.</w:t>
      </w:r>
    </w:p>
    <w:p w:rsidR="005D2780" w:rsidRDefault="005D2780">
      <w:pPr>
        <w:spacing w:after="0" w:line="360" w:lineRule="atLeast"/>
        <w:jc w:val="both"/>
        <w:rPr>
          <w:rFonts w:ascii="Tahoma" w:hAnsi="Tahoma" w:cs="Tahoma"/>
          <w:color w:val="000000"/>
          <w:sz w:val="24"/>
          <w:szCs w:val="24"/>
        </w:rPr>
      </w:pPr>
    </w:p>
    <w:p w:rsidR="005D2780" w:rsidRDefault="00A476E6">
      <w:pPr>
        <w:spacing w:after="0" w:line="360" w:lineRule="atLeast"/>
        <w:jc w:val="both"/>
        <w:rPr>
          <w:rFonts w:ascii="Tahoma" w:hAnsi="Tahoma" w:cs="Tahoma"/>
          <w:color w:val="000000"/>
          <w:sz w:val="24"/>
          <w:szCs w:val="24"/>
        </w:rPr>
      </w:pPr>
      <w:r>
        <w:rPr>
          <w:rFonts w:ascii="Tahoma" w:hAnsi="Tahoma" w:cs="Tahoma"/>
          <w:color w:val="000000"/>
          <w:sz w:val="24"/>
          <w:szCs w:val="24"/>
        </w:rPr>
        <w:t xml:space="preserve">Individual farmers are organized in farmer groups at </w:t>
      </w:r>
      <w:r>
        <w:rPr>
          <w:rFonts w:hAnsi="Tahoma" w:cs="Tahoma"/>
          <w:color w:val="000000"/>
          <w:sz w:val="24"/>
          <w:szCs w:val="24"/>
          <w:lang w:val="en-US"/>
        </w:rPr>
        <w:t>Village</w:t>
      </w:r>
      <w:r>
        <w:rPr>
          <w:rFonts w:ascii="Tahoma" w:hAnsi="Tahoma" w:cs="Tahoma"/>
          <w:color w:val="000000"/>
          <w:sz w:val="24"/>
          <w:szCs w:val="24"/>
        </w:rPr>
        <w:t xml:space="preserve"> level.  Each </w:t>
      </w:r>
      <w:r>
        <w:rPr>
          <w:rFonts w:hAnsi="Tahoma" w:cs="Tahoma"/>
          <w:color w:val="000000"/>
          <w:sz w:val="24"/>
          <w:szCs w:val="24"/>
          <w:lang w:val="en-US"/>
        </w:rPr>
        <w:t>village</w:t>
      </w:r>
      <w:r>
        <w:rPr>
          <w:rFonts w:ascii="Tahoma" w:hAnsi="Tahoma" w:cs="Tahoma"/>
          <w:color w:val="000000"/>
          <w:sz w:val="24"/>
          <w:szCs w:val="24"/>
        </w:rPr>
        <w:t xml:space="preserve"> is headed by a </w:t>
      </w:r>
      <w:r>
        <w:rPr>
          <w:rFonts w:hAnsi="Tahoma" w:cs="Tahoma"/>
          <w:color w:val="000000"/>
          <w:sz w:val="24"/>
          <w:szCs w:val="24"/>
          <w:lang w:val="en-US"/>
        </w:rPr>
        <w:t>Village</w:t>
      </w:r>
      <w:r>
        <w:rPr>
          <w:rFonts w:ascii="Tahoma" w:hAnsi="Tahoma" w:cs="Tahoma"/>
          <w:color w:val="000000"/>
          <w:sz w:val="24"/>
          <w:szCs w:val="24"/>
        </w:rPr>
        <w:t xml:space="preserve"> executive committee (</w:t>
      </w:r>
      <w:r>
        <w:rPr>
          <w:rFonts w:hAnsi="Tahoma" w:cs="Tahoma"/>
          <w:color w:val="000000"/>
          <w:sz w:val="24"/>
          <w:szCs w:val="24"/>
          <w:lang w:val="en-US"/>
        </w:rPr>
        <w:t>V</w:t>
      </w:r>
      <w:r>
        <w:rPr>
          <w:rFonts w:ascii="Tahoma" w:hAnsi="Tahoma" w:cs="Tahoma"/>
          <w:color w:val="000000"/>
          <w:sz w:val="24"/>
          <w:szCs w:val="24"/>
        </w:rPr>
        <w:t>EC).</w:t>
      </w:r>
    </w:p>
    <w:p w:rsidR="005D2780" w:rsidRDefault="005D2780">
      <w:pPr>
        <w:spacing w:after="0" w:line="360" w:lineRule="atLeast"/>
        <w:jc w:val="both"/>
        <w:rPr>
          <w:rFonts w:ascii="Tahoma" w:hAnsi="Tahoma" w:cs="Tahoma"/>
          <w:color w:val="000000"/>
          <w:sz w:val="24"/>
          <w:szCs w:val="24"/>
        </w:rPr>
      </w:pPr>
    </w:p>
    <w:p w:rsidR="005D2780" w:rsidRDefault="00A476E6">
      <w:pPr>
        <w:spacing w:after="0" w:line="360" w:lineRule="atLeast"/>
        <w:jc w:val="both"/>
        <w:rPr>
          <w:rFonts w:ascii="Tahoma" w:hAnsi="Tahoma" w:cs="Tahoma"/>
          <w:color w:val="000000"/>
          <w:sz w:val="24"/>
          <w:szCs w:val="24"/>
        </w:rPr>
      </w:pPr>
      <w:r>
        <w:rPr>
          <w:rFonts w:ascii="Tahoma" w:hAnsi="Tahoma" w:cs="Tahoma"/>
          <w:color w:val="000000"/>
          <w:sz w:val="24"/>
          <w:szCs w:val="24"/>
        </w:rPr>
        <w:t>The farmers have also formed thedevelopmentorganizations</w:t>
      </w:r>
      <w:r>
        <w:rPr>
          <w:rFonts w:hAnsi="Tahoma" w:cs="Tahoma"/>
          <w:color w:val="000000"/>
          <w:sz w:val="24"/>
          <w:szCs w:val="24"/>
          <w:lang w:val="en-US"/>
        </w:rPr>
        <w:t>ie</w:t>
      </w:r>
      <w:r>
        <w:rPr>
          <w:rFonts w:ascii="Tahoma" w:hAnsi="Tahoma" w:cs="Tahoma"/>
          <w:color w:val="000000"/>
          <w:sz w:val="24"/>
          <w:szCs w:val="24"/>
        </w:rPr>
        <w:t>villagesavingsandloanAssociations</w:t>
      </w:r>
      <w:r>
        <w:rPr>
          <w:rFonts w:hAnsi="Tahoma" w:cs="Tahoma"/>
          <w:color w:val="000000"/>
          <w:sz w:val="24"/>
          <w:szCs w:val="24"/>
          <w:lang w:val="en-US"/>
        </w:rPr>
        <w:t>(VSLA's),functional commodity</w:t>
      </w:r>
      <w:r>
        <w:rPr>
          <w:rFonts w:ascii="Tahoma" w:hAnsi="Tahoma" w:cs="Tahoma"/>
          <w:color w:val="000000"/>
          <w:sz w:val="24"/>
          <w:szCs w:val="24"/>
        </w:rPr>
        <w:t xml:space="preserve"> groups (eg women groups, youth groups, and other organization development).  The</w:t>
      </w:r>
      <w:r>
        <w:rPr>
          <w:rFonts w:hAnsi="Tahoma" w:cs="Tahoma"/>
          <w:color w:val="000000"/>
          <w:sz w:val="24"/>
          <w:szCs w:val="24"/>
          <w:lang w:val="en-US"/>
        </w:rPr>
        <w:t>y also form</w:t>
      </w:r>
      <w:r>
        <w:rPr>
          <w:rFonts w:ascii="Tahoma" w:hAnsi="Tahoma" w:cs="Tahoma"/>
          <w:color w:val="000000"/>
          <w:sz w:val="24"/>
          <w:szCs w:val="24"/>
        </w:rPr>
        <w:t xml:space="preserve"> affiliate groups are registered with</w:t>
      </w:r>
      <w:r>
        <w:rPr>
          <w:rFonts w:hAnsi="Tahoma" w:cs="Tahoma"/>
          <w:color w:val="000000"/>
          <w:sz w:val="24"/>
          <w:szCs w:val="24"/>
          <w:lang w:val="en-US"/>
        </w:rPr>
        <w:t xml:space="preserve"> TRI-AFRICA</w:t>
      </w:r>
      <w:r>
        <w:rPr>
          <w:rFonts w:ascii="Tahoma" w:hAnsi="Tahoma" w:cs="Tahoma"/>
          <w:color w:val="000000"/>
          <w:sz w:val="24"/>
          <w:szCs w:val="24"/>
        </w:rPr>
        <w:t xml:space="preserve"> as a way of enabling them to access the services and resources which </w:t>
      </w:r>
      <w:r>
        <w:rPr>
          <w:rFonts w:hAnsi="Tahoma" w:cs="Tahoma"/>
          <w:color w:val="000000"/>
          <w:sz w:val="24"/>
          <w:szCs w:val="24"/>
          <w:lang w:val="en-US"/>
        </w:rPr>
        <w:t>TRI-AFRICA</w:t>
      </w:r>
      <w:r>
        <w:rPr>
          <w:rFonts w:ascii="Tahoma" w:hAnsi="Tahoma" w:cs="Tahoma"/>
          <w:color w:val="000000"/>
          <w:sz w:val="24"/>
          <w:szCs w:val="24"/>
        </w:rPr>
        <w:t xml:space="preserve"> provides.</w:t>
      </w:r>
    </w:p>
    <w:p w:rsidR="005D2780" w:rsidRDefault="005D2780">
      <w:pPr>
        <w:spacing w:after="0" w:line="360" w:lineRule="atLeast"/>
        <w:jc w:val="both"/>
        <w:rPr>
          <w:rFonts w:ascii="Tahoma" w:hAnsi="Tahoma" w:cs="Tahoma"/>
          <w:color w:val="000000"/>
          <w:sz w:val="24"/>
          <w:szCs w:val="24"/>
        </w:rPr>
      </w:pPr>
    </w:p>
    <w:p w:rsidR="005D2780" w:rsidRDefault="00A476E6">
      <w:pPr>
        <w:spacing w:after="0" w:line="360" w:lineRule="atLeast"/>
        <w:jc w:val="both"/>
        <w:rPr>
          <w:rFonts w:ascii="Tahoma" w:hAnsi="Tahoma" w:cs="Tahoma"/>
          <w:color w:val="000000"/>
          <w:sz w:val="24"/>
          <w:szCs w:val="24"/>
        </w:rPr>
      </w:pPr>
      <w:r>
        <w:rPr>
          <w:rFonts w:hAnsi="Tahoma" w:cs="Tahoma"/>
          <w:color w:val="000000"/>
          <w:sz w:val="24"/>
          <w:szCs w:val="24"/>
          <w:lang w:val="en-US"/>
        </w:rPr>
        <w:t xml:space="preserve">TRI-AFRICA </w:t>
      </w:r>
      <w:r>
        <w:rPr>
          <w:rFonts w:ascii="Tahoma" w:hAnsi="Tahoma" w:cs="Tahoma"/>
          <w:color w:val="000000"/>
          <w:sz w:val="24"/>
          <w:szCs w:val="24"/>
        </w:rPr>
        <w:t xml:space="preserve"> is headed by the </w:t>
      </w:r>
      <w:r>
        <w:rPr>
          <w:rFonts w:hAnsi="Tahoma" w:cs="Tahoma"/>
          <w:color w:val="000000"/>
          <w:sz w:val="24"/>
          <w:szCs w:val="24"/>
          <w:lang w:val="en-US"/>
        </w:rPr>
        <w:t>D</w:t>
      </w:r>
      <w:r>
        <w:rPr>
          <w:rFonts w:ascii="Tahoma" w:hAnsi="Tahoma" w:cs="Tahoma"/>
          <w:color w:val="000000"/>
          <w:sz w:val="24"/>
          <w:szCs w:val="24"/>
        </w:rPr>
        <w:t xml:space="preserve">istrict Executive </w:t>
      </w:r>
      <w:r>
        <w:rPr>
          <w:rFonts w:hAnsi="Tahoma" w:cs="Tahoma"/>
          <w:color w:val="000000"/>
          <w:sz w:val="24"/>
          <w:szCs w:val="24"/>
          <w:lang w:val="en-US"/>
        </w:rPr>
        <w:t>Director</w:t>
      </w:r>
      <w:r>
        <w:rPr>
          <w:rFonts w:ascii="Tahoma" w:hAnsi="Tahoma" w:cs="Tahoma"/>
          <w:color w:val="000000"/>
          <w:sz w:val="24"/>
          <w:szCs w:val="24"/>
        </w:rPr>
        <w:t xml:space="preserve"> (DE</w:t>
      </w:r>
      <w:r>
        <w:rPr>
          <w:rFonts w:hAnsi="Tahoma" w:cs="Tahoma"/>
          <w:color w:val="000000"/>
          <w:sz w:val="24"/>
          <w:szCs w:val="24"/>
          <w:lang w:val="en-US"/>
        </w:rPr>
        <w:t>D</w:t>
      </w:r>
      <w:r>
        <w:rPr>
          <w:rFonts w:ascii="Tahoma" w:hAnsi="Tahoma" w:cs="Tahoma"/>
          <w:color w:val="000000"/>
          <w:sz w:val="24"/>
          <w:szCs w:val="24"/>
        </w:rPr>
        <w:t>),</w:t>
      </w:r>
      <w:r>
        <w:rPr>
          <w:rFonts w:hAnsi="Tahoma" w:cs="Tahoma"/>
          <w:color w:val="000000"/>
          <w:sz w:val="24"/>
          <w:szCs w:val="24"/>
          <w:lang w:val="en-US"/>
        </w:rPr>
        <w:t>who is Employed basing on merit to the standard of the professionality and experience regardless of his Religious,Age, Tribal/Ethnicity, Gender and physical fitness.</w:t>
      </w:r>
    </w:p>
    <w:p w:rsidR="005D2780" w:rsidRDefault="005D2780">
      <w:pPr>
        <w:spacing w:after="0" w:line="360" w:lineRule="atLeast"/>
        <w:jc w:val="both"/>
        <w:rPr>
          <w:rFonts w:ascii="Tahoma" w:hAnsi="Tahoma" w:cs="Tahoma"/>
          <w:color w:val="000000"/>
          <w:sz w:val="24"/>
          <w:szCs w:val="24"/>
        </w:rPr>
      </w:pPr>
    </w:p>
    <w:p w:rsidR="005D2780" w:rsidRDefault="00A476E6">
      <w:pPr>
        <w:spacing w:after="0" w:line="360" w:lineRule="atLeast"/>
        <w:jc w:val="both"/>
        <w:rPr>
          <w:rFonts w:ascii="Tahoma" w:hAnsi="Tahoma" w:cs="Tahoma"/>
          <w:color w:val="000000"/>
          <w:sz w:val="24"/>
          <w:szCs w:val="24"/>
        </w:rPr>
      </w:pPr>
      <w:r>
        <w:rPr>
          <w:rFonts w:ascii="Tahoma" w:hAnsi="Tahoma" w:cs="Tahoma"/>
          <w:color w:val="000000"/>
          <w:sz w:val="24"/>
          <w:szCs w:val="24"/>
        </w:rPr>
        <w:t xml:space="preserve">In </w:t>
      </w:r>
      <w:r>
        <w:rPr>
          <w:rFonts w:hAnsi="Tahoma" w:cs="Tahoma"/>
          <w:color w:val="000000"/>
          <w:sz w:val="24"/>
          <w:szCs w:val="24"/>
          <w:lang w:val="en-US"/>
        </w:rPr>
        <w:t>April</w:t>
      </w:r>
      <w:r>
        <w:rPr>
          <w:rFonts w:ascii="Tahoma" w:hAnsi="Tahoma" w:cs="Tahoma"/>
          <w:color w:val="000000"/>
          <w:sz w:val="24"/>
          <w:szCs w:val="24"/>
        </w:rPr>
        <w:t>,</w:t>
      </w:r>
      <w:r>
        <w:rPr>
          <w:rFonts w:hAnsi="Tahoma" w:cs="Tahoma"/>
          <w:color w:val="000000"/>
          <w:sz w:val="24"/>
          <w:szCs w:val="24"/>
          <w:lang w:val="en-US"/>
        </w:rPr>
        <w:t xml:space="preserve"> TRI-Africa</w:t>
      </w:r>
      <w:r>
        <w:rPr>
          <w:rFonts w:ascii="Tahoma" w:hAnsi="Tahoma" w:cs="Tahoma"/>
          <w:color w:val="000000"/>
          <w:sz w:val="24"/>
          <w:szCs w:val="24"/>
        </w:rPr>
        <w:t xml:space="preserve"> in partnership with </w:t>
      </w:r>
      <w:r>
        <w:rPr>
          <w:rFonts w:hAnsi="Tahoma" w:cs="Tahoma"/>
          <w:color w:val="000000"/>
          <w:sz w:val="24"/>
          <w:szCs w:val="24"/>
          <w:lang w:val="en-US"/>
        </w:rPr>
        <w:t>aXiom Zorn uganda</w:t>
      </w:r>
      <w:r>
        <w:rPr>
          <w:rFonts w:ascii="Tahoma" w:hAnsi="Tahoma" w:cs="Tahoma"/>
          <w:color w:val="000000"/>
          <w:sz w:val="24"/>
          <w:szCs w:val="24"/>
        </w:rPr>
        <w:t xml:space="preserve"> conducted an assessment of the farmers status in Masindi.  The findings described the farmers as being subsistence oriented, </w:t>
      </w:r>
      <w:r>
        <w:rPr>
          <w:rFonts w:hAnsi="Tahoma" w:cs="Tahoma"/>
          <w:color w:val="000000"/>
          <w:sz w:val="24"/>
          <w:szCs w:val="24"/>
          <w:lang w:val="en-US"/>
        </w:rPr>
        <w:t>technically poor,</w:t>
      </w:r>
      <w:r>
        <w:rPr>
          <w:rFonts w:ascii="Tahoma" w:hAnsi="Tahoma" w:cs="Tahoma"/>
          <w:color w:val="000000"/>
          <w:sz w:val="24"/>
          <w:szCs w:val="24"/>
        </w:rPr>
        <w:t>income and food insecure, market illiterate, lacking capital and unorganized.  This assessment helped to give strategic direction in efforts to address the identified challenges in providing technical knowledge and skills in farming/agriculture.  At the time, access to remunerative markets and food insecurity were observed as a key strategic challenge for the members.</w:t>
      </w:r>
    </w:p>
    <w:p w:rsidR="005D2780" w:rsidRDefault="005D2780">
      <w:pPr>
        <w:spacing w:after="0" w:line="360" w:lineRule="atLeast"/>
        <w:jc w:val="both"/>
        <w:rPr>
          <w:rFonts w:ascii="Tahoma" w:hAnsi="Tahoma" w:cs="Tahoma"/>
          <w:color w:val="000000"/>
          <w:sz w:val="24"/>
          <w:szCs w:val="24"/>
        </w:rPr>
      </w:pPr>
    </w:p>
    <w:p w:rsidR="005D2780" w:rsidRDefault="00A476E6">
      <w:pPr>
        <w:spacing w:after="0" w:line="360" w:lineRule="atLeast"/>
        <w:jc w:val="both"/>
        <w:rPr>
          <w:rFonts w:ascii="Tahoma" w:hAnsi="Tahoma" w:cs="Tahoma"/>
          <w:color w:val="000000"/>
          <w:sz w:val="24"/>
          <w:szCs w:val="24"/>
        </w:rPr>
      </w:pPr>
      <w:r>
        <w:rPr>
          <w:rFonts w:hAnsi="Tahoma" w:cs="Tahoma"/>
          <w:color w:val="000000"/>
          <w:sz w:val="24"/>
          <w:szCs w:val="24"/>
          <w:lang w:val="en-US"/>
        </w:rPr>
        <w:lastRenderedPageBreak/>
        <w:t>As a community based organization, TRI-Africa voluntarily operates</w:t>
      </w:r>
      <w:r>
        <w:rPr>
          <w:rFonts w:ascii="Tahoma" w:hAnsi="Tahoma" w:cs="Tahoma"/>
          <w:color w:val="000000"/>
          <w:sz w:val="24"/>
          <w:szCs w:val="24"/>
        </w:rPr>
        <w:t xml:space="preserve"> its activities through projects and programmes with</w:t>
      </w:r>
      <w:r>
        <w:rPr>
          <w:rFonts w:hAnsi="Tahoma" w:cs="Tahoma"/>
          <w:color w:val="000000"/>
          <w:sz w:val="24"/>
          <w:szCs w:val="24"/>
          <w:lang w:val="en-US"/>
        </w:rPr>
        <w:t xml:space="preserve"> internal</w:t>
      </w:r>
      <w:r>
        <w:rPr>
          <w:rFonts w:ascii="Tahoma" w:hAnsi="Tahoma" w:cs="Tahoma"/>
          <w:color w:val="000000"/>
          <w:sz w:val="24"/>
          <w:szCs w:val="24"/>
        </w:rPr>
        <w:t xml:space="preserve"> support from</w:t>
      </w:r>
      <w:r>
        <w:rPr>
          <w:rFonts w:hAnsi="Tahoma" w:cs="Tahoma"/>
          <w:color w:val="000000"/>
          <w:sz w:val="24"/>
          <w:szCs w:val="24"/>
          <w:lang w:val="en-US"/>
        </w:rPr>
        <w:t xml:space="preserve"> membership fees and other self generating activities like an owned tractor as well as</w:t>
      </w:r>
      <w:r>
        <w:rPr>
          <w:rFonts w:ascii="Tahoma" w:hAnsi="Tahoma" w:cs="Tahoma"/>
          <w:color w:val="000000"/>
          <w:sz w:val="24"/>
          <w:szCs w:val="24"/>
        </w:rPr>
        <w:t xml:space="preserve"> development partners.  For instance, the </w:t>
      </w:r>
      <w:r>
        <w:rPr>
          <w:rFonts w:hAnsi="Tahoma" w:cs="Tahoma"/>
          <w:color w:val="000000"/>
          <w:sz w:val="24"/>
          <w:szCs w:val="24"/>
          <w:lang w:val="en-US"/>
        </w:rPr>
        <w:t xml:space="preserve">profiling </w:t>
      </w:r>
      <w:r>
        <w:rPr>
          <w:rFonts w:ascii="Tahoma" w:hAnsi="Tahoma" w:cs="Tahoma"/>
          <w:color w:val="000000"/>
          <w:sz w:val="24"/>
          <w:szCs w:val="24"/>
        </w:rPr>
        <w:t xml:space="preserve">programme </w:t>
      </w:r>
      <w:r>
        <w:rPr>
          <w:rFonts w:hAnsi="Tahoma" w:cs="Tahoma"/>
          <w:color w:val="000000"/>
          <w:sz w:val="24"/>
          <w:szCs w:val="24"/>
          <w:lang w:val="en-US"/>
        </w:rPr>
        <w:t>by aXiom Zorn uganda.We have also been actively good participants in extension and documentary setup for the Uganda Coffee Development Authority (UCDA) Throughout the district.By the help of TRI-AFRICA owned tractor we have managed to help extended Agricultural mechanisation at a reduced fee to out farmers for better and increased Agriculture production.In the need to equip our farmers, our field staffs are encouraged to opt the Enabling Rural Innovation(</w:t>
      </w:r>
      <w:r>
        <w:rPr>
          <w:rFonts w:ascii="Tahoma" w:hAnsi="Tahoma" w:cs="Tahoma"/>
          <w:color w:val="000000"/>
          <w:sz w:val="24"/>
          <w:szCs w:val="24"/>
        </w:rPr>
        <w:t>ERI</w:t>
      </w:r>
      <w:r>
        <w:rPr>
          <w:rFonts w:hAnsi="Tahoma" w:cs="Tahoma"/>
          <w:color w:val="000000"/>
          <w:sz w:val="24"/>
          <w:szCs w:val="24"/>
          <w:lang w:val="en-US"/>
        </w:rPr>
        <w:t>) which</w:t>
      </w:r>
      <w:r>
        <w:rPr>
          <w:rFonts w:ascii="Tahoma" w:hAnsi="Tahoma" w:cs="Tahoma"/>
          <w:color w:val="000000"/>
          <w:sz w:val="24"/>
          <w:szCs w:val="24"/>
        </w:rPr>
        <w:t xml:space="preserve"> helps to bring all relevant stakeholders on board including market chain actors and facilitates open information sharing, building trust and confidence, and fostering business links</w:t>
      </w:r>
      <w:r>
        <w:rPr>
          <w:rFonts w:hAnsi="Tahoma" w:cs="Tahoma"/>
          <w:color w:val="000000"/>
          <w:sz w:val="24"/>
          <w:szCs w:val="24"/>
          <w:lang w:val="en-US"/>
        </w:rPr>
        <w:t xml:space="preserve"> for almost all the value chains across the region.</w:t>
      </w:r>
    </w:p>
    <w:p w:rsidR="005D2780" w:rsidRDefault="005D2780">
      <w:pPr>
        <w:spacing w:after="0" w:line="360" w:lineRule="atLeast"/>
        <w:jc w:val="both"/>
        <w:rPr>
          <w:rFonts w:ascii="Tahoma" w:hAnsi="Tahoma" w:cs="Tahoma"/>
          <w:color w:val="000000"/>
          <w:sz w:val="24"/>
          <w:szCs w:val="24"/>
        </w:rPr>
      </w:pPr>
    </w:p>
    <w:p w:rsidR="005D2780" w:rsidRDefault="00A476E6">
      <w:pPr>
        <w:spacing w:after="0" w:line="360" w:lineRule="atLeast"/>
        <w:jc w:val="both"/>
        <w:rPr>
          <w:rFonts w:ascii="Tahoma" w:hAnsi="Tahoma" w:cs="Tahoma"/>
          <w:color w:val="000000"/>
          <w:sz w:val="24"/>
          <w:szCs w:val="24"/>
        </w:rPr>
      </w:pPr>
      <w:r>
        <w:rPr>
          <w:rFonts w:ascii="Tahoma" w:hAnsi="Tahoma" w:cs="Tahoma"/>
          <w:color w:val="000000"/>
          <w:sz w:val="24"/>
          <w:szCs w:val="24"/>
        </w:rPr>
        <w:t>It builds farmers’ skills and cohesion among farmers.</w:t>
      </w:r>
    </w:p>
    <w:p w:rsidR="005D2780" w:rsidRDefault="005D2780">
      <w:pPr>
        <w:spacing w:after="0" w:line="360" w:lineRule="atLeast"/>
        <w:jc w:val="both"/>
        <w:rPr>
          <w:rFonts w:ascii="Tahoma" w:hAnsi="Tahoma" w:cs="Tahoma"/>
          <w:color w:val="000000"/>
          <w:sz w:val="24"/>
          <w:szCs w:val="24"/>
        </w:rPr>
      </w:pPr>
    </w:p>
    <w:p w:rsidR="005D2780" w:rsidRDefault="00A476E6">
      <w:pPr>
        <w:spacing w:after="0" w:line="360" w:lineRule="atLeast"/>
        <w:jc w:val="both"/>
        <w:rPr>
          <w:rFonts w:ascii="Tahoma" w:hAnsi="Tahoma" w:cs="Tahoma"/>
          <w:color w:val="000000"/>
          <w:sz w:val="24"/>
          <w:szCs w:val="24"/>
        </w:rPr>
      </w:pPr>
      <w:r>
        <w:rPr>
          <w:rFonts w:ascii="Tahoma" w:hAnsi="Tahoma" w:cs="Tahoma"/>
          <w:color w:val="000000"/>
          <w:sz w:val="24"/>
          <w:szCs w:val="24"/>
        </w:rPr>
        <w:t>It also involves linking farmers to agro-friendly microfinance services</w:t>
      </w:r>
      <w:r>
        <w:rPr>
          <w:rFonts w:hAnsi="Tahoma" w:cs="Tahoma"/>
          <w:color w:val="000000"/>
          <w:sz w:val="24"/>
          <w:szCs w:val="24"/>
          <w:lang w:val="en-US"/>
        </w:rPr>
        <w:t xml:space="preserve"> and insurance</w:t>
      </w:r>
      <w:r>
        <w:rPr>
          <w:rFonts w:ascii="Tahoma" w:hAnsi="Tahoma" w:cs="Tahoma"/>
          <w:color w:val="000000"/>
          <w:sz w:val="24"/>
          <w:szCs w:val="24"/>
        </w:rPr>
        <w:t xml:space="preserve"> for chosen enterprises.</w:t>
      </w:r>
    </w:p>
    <w:p w:rsidR="005D2780" w:rsidRDefault="005D2780">
      <w:pPr>
        <w:spacing w:after="0" w:line="360" w:lineRule="atLeast"/>
        <w:jc w:val="both"/>
        <w:rPr>
          <w:rFonts w:ascii="Tahoma" w:hAnsi="Tahoma" w:cs="Tahoma"/>
          <w:color w:val="000000"/>
          <w:sz w:val="24"/>
          <w:szCs w:val="24"/>
        </w:rPr>
      </w:pPr>
    </w:p>
    <w:p w:rsidR="005D2780" w:rsidRDefault="00A476E6">
      <w:pPr>
        <w:spacing w:after="0" w:line="360" w:lineRule="atLeast"/>
        <w:jc w:val="both"/>
        <w:rPr>
          <w:rFonts w:ascii="Tahoma" w:hAnsi="Tahoma" w:cs="Tahoma"/>
          <w:color w:val="000000"/>
          <w:sz w:val="24"/>
          <w:szCs w:val="24"/>
        </w:rPr>
      </w:pPr>
      <w:r>
        <w:rPr>
          <w:rFonts w:hAnsi="Tahoma" w:cs="Tahoma"/>
          <w:color w:val="000000"/>
          <w:sz w:val="24"/>
          <w:szCs w:val="24"/>
          <w:lang w:val="en-US"/>
        </w:rPr>
        <w:t>aXiom Zorn</w:t>
      </w:r>
      <w:r>
        <w:rPr>
          <w:rFonts w:ascii="Tahoma" w:hAnsi="Tahoma" w:cs="Tahoma"/>
          <w:color w:val="000000"/>
          <w:sz w:val="24"/>
          <w:szCs w:val="24"/>
        </w:rPr>
        <w:t xml:space="preserve"> has </w:t>
      </w:r>
      <w:r>
        <w:rPr>
          <w:rFonts w:hAnsi="Tahoma" w:cs="Tahoma"/>
          <w:color w:val="000000"/>
          <w:sz w:val="24"/>
          <w:szCs w:val="24"/>
          <w:lang w:val="en-US"/>
        </w:rPr>
        <w:t>been one of the key</w:t>
      </w:r>
      <w:r>
        <w:rPr>
          <w:rFonts w:ascii="Tahoma" w:hAnsi="Tahoma" w:cs="Tahoma"/>
          <w:color w:val="000000"/>
          <w:sz w:val="24"/>
          <w:szCs w:val="24"/>
        </w:rPr>
        <w:t xml:space="preserve"> deal in building </w:t>
      </w:r>
      <w:r>
        <w:rPr>
          <w:rFonts w:hAnsi="Tahoma" w:cs="Tahoma"/>
          <w:color w:val="000000"/>
          <w:sz w:val="24"/>
          <w:szCs w:val="24"/>
          <w:lang w:val="en-US"/>
        </w:rPr>
        <w:t>TRI-Africa</w:t>
      </w:r>
      <w:r>
        <w:rPr>
          <w:rFonts w:ascii="Tahoma" w:hAnsi="Tahoma" w:cs="Tahoma"/>
          <w:color w:val="000000"/>
          <w:sz w:val="24"/>
          <w:szCs w:val="24"/>
        </w:rPr>
        <w:t xml:space="preserve"> capacity for improved </w:t>
      </w:r>
      <w:r>
        <w:rPr>
          <w:rFonts w:hAnsi="Tahoma" w:cs="Tahoma"/>
          <w:color w:val="000000"/>
          <w:sz w:val="24"/>
          <w:szCs w:val="24"/>
          <w:lang w:val="en-US"/>
        </w:rPr>
        <w:t xml:space="preserve">technical </w:t>
      </w:r>
      <w:r>
        <w:rPr>
          <w:rFonts w:ascii="Tahoma" w:hAnsi="Tahoma" w:cs="Tahoma"/>
          <w:color w:val="000000"/>
          <w:sz w:val="24"/>
          <w:szCs w:val="24"/>
        </w:rPr>
        <w:t xml:space="preserve">and extended service delivery – e.g </w:t>
      </w:r>
      <w:r>
        <w:rPr>
          <w:rFonts w:hAnsi="Tahoma" w:cs="Tahoma"/>
          <w:color w:val="000000"/>
          <w:sz w:val="24"/>
          <w:szCs w:val="24"/>
          <w:lang w:val="en-US"/>
        </w:rPr>
        <w:t>provision</w:t>
      </w:r>
      <w:r>
        <w:rPr>
          <w:rFonts w:ascii="Tahoma" w:hAnsi="Tahoma" w:cs="Tahoma"/>
          <w:color w:val="000000"/>
          <w:sz w:val="24"/>
          <w:szCs w:val="24"/>
        </w:rPr>
        <w:t xml:space="preserve"> of</w:t>
      </w:r>
      <w:r>
        <w:rPr>
          <w:rFonts w:hAnsi="Tahoma" w:cs="Tahoma"/>
          <w:color w:val="000000"/>
          <w:sz w:val="24"/>
          <w:szCs w:val="24"/>
          <w:lang w:val="en-US"/>
        </w:rPr>
        <w:t xml:space="preserve"> first class hand phones to aid in ICT development in Agricultural development</w:t>
      </w:r>
      <w:r>
        <w:rPr>
          <w:rFonts w:ascii="Tahoma" w:hAnsi="Tahoma" w:cs="Tahoma"/>
          <w:color w:val="000000"/>
          <w:sz w:val="24"/>
          <w:szCs w:val="24"/>
        </w:rPr>
        <w:t>,</w:t>
      </w:r>
      <w:r>
        <w:rPr>
          <w:rFonts w:hAnsi="Tahoma" w:cs="Tahoma"/>
          <w:color w:val="000000"/>
          <w:sz w:val="24"/>
          <w:szCs w:val="24"/>
          <w:lang w:val="en-US"/>
        </w:rPr>
        <w:t xml:space="preserve"> the district admins have also provided us space for accomodations in order to cub the rent fares since we are just a growing body. Under a signed MOU, aprivate partner has also managed to lend out to us a fully equipped tractor machine to help improve mechanisation to our farmers. Stationary, furniture and digital cameras are some of the owned equipments owned by TRI-Africa.We currently posses no Mortovehicles and mortocycles but always rent out in times of fields and also use privately owned ones by our staff.</w:t>
      </w:r>
    </w:p>
    <w:p w:rsidR="005D2780" w:rsidRDefault="005D2780">
      <w:pPr>
        <w:spacing w:after="0" w:line="360" w:lineRule="atLeast"/>
        <w:jc w:val="both"/>
        <w:rPr>
          <w:rFonts w:ascii="Tahoma" w:hAnsi="Tahoma" w:cs="Tahoma"/>
          <w:color w:val="000000"/>
          <w:sz w:val="24"/>
          <w:szCs w:val="24"/>
        </w:rPr>
      </w:pPr>
    </w:p>
    <w:p w:rsidR="005D2780" w:rsidRDefault="005D2780">
      <w:pPr>
        <w:spacing w:after="0" w:line="360" w:lineRule="atLeast"/>
        <w:jc w:val="both"/>
        <w:rPr>
          <w:rFonts w:ascii="Tahoma" w:hAnsi="Tahoma" w:cs="Tahoma"/>
          <w:color w:val="000000"/>
          <w:sz w:val="24"/>
          <w:szCs w:val="24"/>
        </w:rPr>
      </w:pPr>
    </w:p>
    <w:p w:rsidR="005D2780" w:rsidRDefault="005D2780">
      <w:pPr>
        <w:spacing w:after="0" w:line="360" w:lineRule="atLeast"/>
        <w:jc w:val="both"/>
        <w:rPr>
          <w:rFonts w:ascii="Tahoma" w:hAnsi="Tahoma" w:cs="Tahoma"/>
          <w:color w:val="000000"/>
          <w:sz w:val="24"/>
          <w:szCs w:val="24"/>
        </w:rPr>
      </w:pPr>
    </w:p>
    <w:p w:rsidR="005D2780" w:rsidRDefault="00A476E6">
      <w:pPr>
        <w:spacing w:after="0" w:line="360" w:lineRule="atLeast"/>
        <w:jc w:val="both"/>
        <w:rPr>
          <w:rFonts w:ascii="Tahoma" w:hAnsi="Tahoma" w:cs="Tahoma"/>
          <w:color w:val="000000"/>
          <w:sz w:val="24"/>
          <w:szCs w:val="24"/>
        </w:rPr>
      </w:pPr>
      <w:r>
        <w:rPr>
          <w:rFonts w:ascii="Tahoma" w:hAnsi="Tahoma" w:cs="Tahoma"/>
          <w:color w:val="000000"/>
          <w:sz w:val="24"/>
          <w:szCs w:val="24"/>
        </w:rPr>
        <w:t xml:space="preserve">To enhance sustained implementation of its activities, </w:t>
      </w:r>
      <w:r>
        <w:rPr>
          <w:rFonts w:hAnsi="Tahoma" w:cs="Tahoma"/>
          <w:color w:val="000000"/>
          <w:sz w:val="24"/>
          <w:szCs w:val="24"/>
          <w:lang w:val="en-US"/>
        </w:rPr>
        <w:t>TRI-Africa</w:t>
      </w:r>
      <w:r>
        <w:rPr>
          <w:rFonts w:ascii="Tahoma" w:hAnsi="Tahoma" w:cs="Tahoma"/>
          <w:color w:val="000000"/>
          <w:sz w:val="24"/>
          <w:szCs w:val="24"/>
        </w:rPr>
        <w:t xml:space="preserve"> has endeavoured to empower her staff with lobbying and advocacy skills to later on transfer such skills to farmers so they can effectively advocate for their issues and for increased involvement in Local Economic Development (LED).</w:t>
      </w:r>
    </w:p>
    <w:p w:rsidR="005D2780" w:rsidRDefault="005D2780">
      <w:pPr>
        <w:spacing w:after="0" w:line="360" w:lineRule="atLeast"/>
        <w:jc w:val="both"/>
        <w:rPr>
          <w:rFonts w:ascii="Tahoma" w:hAnsi="Tahoma" w:cs="Tahoma"/>
          <w:color w:val="000000"/>
          <w:sz w:val="24"/>
          <w:szCs w:val="24"/>
        </w:rPr>
      </w:pPr>
    </w:p>
    <w:p w:rsidR="005D2780" w:rsidRDefault="00A476E6">
      <w:pPr>
        <w:spacing w:after="0" w:line="360" w:lineRule="atLeast"/>
        <w:jc w:val="both"/>
        <w:rPr>
          <w:rFonts w:ascii="Tahoma" w:hAnsi="Tahoma" w:cs="Tahoma"/>
          <w:color w:val="000000"/>
          <w:sz w:val="24"/>
          <w:szCs w:val="24"/>
        </w:rPr>
      </w:pPr>
      <w:r>
        <w:rPr>
          <w:rFonts w:ascii="Tahoma" w:hAnsi="Tahoma" w:cs="Tahoma"/>
          <w:color w:val="000000"/>
          <w:sz w:val="24"/>
          <w:szCs w:val="24"/>
        </w:rPr>
        <w:t xml:space="preserve">At the same time, </w:t>
      </w:r>
      <w:r>
        <w:rPr>
          <w:rFonts w:hAnsi="Tahoma" w:cs="Tahoma"/>
          <w:color w:val="000000"/>
          <w:sz w:val="24"/>
          <w:szCs w:val="24"/>
          <w:lang w:val="en-US"/>
        </w:rPr>
        <w:t>TRI-Africa</w:t>
      </w:r>
      <w:r>
        <w:rPr>
          <w:rFonts w:ascii="Tahoma" w:hAnsi="Tahoma" w:cs="Tahoma"/>
          <w:color w:val="000000"/>
          <w:sz w:val="24"/>
          <w:szCs w:val="24"/>
        </w:rPr>
        <w:t xml:space="preserve"> recognizes the fact that mainstreaming of cross cutting issues is a prerequisite for sustainable development.  As such </w:t>
      </w:r>
      <w:r>
        <w:rPr>
          <w:rFonts w:hAnsi="Tahoma" w:cs="Tahoma"/>
          <w:color w:val="000000"/>
          <w:sz w:val="24"/>
          <w:szCs w:val="24"/>
          <w:lang w:val="en-US"/>
        </w:rPr>
        <w:t>TRI-Africa</w:t>
      </w:r>
      <w:r>
        <w:rPr>
          <w:rFonts w:ascii="Tahoma" w:hAnsi="Tahoma" w:cs="Tahoma"/>
          <w:color w:val="000000"/>
          <w:sz w:val="24"/>
          <w:szCs w:val="24"/>
        </w:rPr>
        <w:t xml:space="preserve"> always mainstreams the following crosscutting issues in all its programmes / activities:</w:t>
      </w:r>
    </w:p>
    <w:p w:rsidR="005D2780" w:rsidRDefault="00A476E6">
      <w:pPr>
        <w:pStyle w:val="ListParagraph"/>
        <w:numPr>
          <w:ilvl w:val="0"/>
          <w:numId w:val="1"/>
        </w:numPr>
        <w:spacing w:line="360" w:lineRule="atLeast"/>
        <w:contextualSpacing/>
        <w:jc w:val="both"/>
        <w:rPr>
          <w:rFonts w:ascii="Tahoma" w:hAnsi="Tahoma" w:cs="Tahoma"/>
          <w:color w:val="000000"/>
        </w:rPr>
      </w:pPr>
      <w:r>
        <w:rPr>
          <w:rFonts w:ascii="Tahoma" w:hAnsi="Tahoma" w:cs="Tahoma"/>
          <w:color w:val="000000"/>
        </w:rPr>
        <w:lastRenderedPageBreak/>
        <w:t xml:space="preserve">Gender </w:t>
      </w:r>
    </w:p>
    <w:p w:rsidR="005D2780" w:rsidRDefault="00A476E6">
      <w:pPr>
        <w:pStyle w:val="ListParagraph"/>
        <w:numPr>
          <w:ilvl w:val="0"/>
          <w:numId w:val="1"/>
        </w:numPr>
        <w:spacing w:line="360" w:lineRule="atLeast"/>
        <w:contextualSpacing/>
        <w:jc w:val="both"/>
        <w:rPr>
          <w:rFonts w:ascii="Tahoma" w:hAnsi="Tahoma" w:cs="Tahoma"/>
          <w:color w:val="000000"/>
        </w:rPr>
      </w:pPr>
      <w:r>
        <w:rPr>
          <w:rFonts w:ascii="Tahoma" w:hAnsi="Tahoma" w:cs="Tahoma"/>
          <w:color w:val="000000"/>
        </w:rPr>
        <w:t xml:space="preserve">HIV / AIDS </w:t>
      </w:r>
    </w:p>
    <w:p w:rsidR="005D2780" w:rsidRDefault="00A476E6">
      <w:pPr>
        <w:pStyle w:val="ListParagraph"/>
        <w:numPr>
          <w:ilvl w:val="0"/>
          <w:numId w:val="1"/>
        </w:numPr>
        <w:spacing w:line="360" w:lineRule="atLeast"/>
        <w:contextualSpacing/>
        <w:jc w:val="both"/>
        <w:rPr>
          <w:rFonts w:ascii="Tahoma" w:hAnsi="Tahoma" w:cs="Tahoma"/>
          <w:color w:val="000000"/>
        </w:rPr>
      </w:pPr>
      <w:r>
        <w:rPr>
          <w:rFonts w:ascii="Tahoma" w:hAnsi="Tahoma" w:cs="Tahoma"/>
          <w:color w:val="000000"/>
        </w:rPr>
        <w:t>Natural Resources / Environment.</w:t>
      </w:r>
    </w:p>
    <w:p w:rsidR="005D2780" w:rsidRDefault="00A476E6">
      <w:pPr>
        <w:pStyle w:val="ListParagraph"/>
        <w:numPr>
          <w:ilvl w:val="0"/>
          <w:numId w:val="1"/>
        </w:numPr>
        <w:spacing w:line="360" w:lineRule="atLeast"/>
        <w:contextualSpacing/>
        <w:jc w:val="both"/>
        <w:rPr>
          <w:rFonts w:ascii="Tahoma" w:hAnsi="Tahoma" w:cs="Tahoma"/>
          <w:color w:val="000000"/>
        </w:rPr>
      </w:pPr>
      <w:r>
        <w:rPr>
          <w:rFonts w:hAnsi="Tahoma" w:cs="Tahoma"/>
          <w:color w:val="000000"/>
        </w:rPr>
        <w:t>Guidence and councling to school going children.</w:t>
      </w:r>
    </w:p>
    <w:p w:rsidR="005D2780" w:rsidRDefault="00A476E6">
      <w:pPr>
        <w:pStyle w:val="ListParagraph"/>
        <w:numPr>
          <w:ilvl w:val="0"/>
          <w:numId w:val="1"/>
        </w:numPr>
        <w:spacing w:line="360" w:lineRule="atLeast"/>
        <w:contextualSpacing/>
        <w:jc w:val="both"/>
        <w:rPr>
          <w:rFonts w:ascii="Tahoma" w:hAnsi="Tahoma" w:cs="Tahoma"/>
          <w:color w:val="000000"/>
        </w:rPr>
      </w:pPr>
      <w:r>
        <w:rPr>
          <w:rFonts w:hAnsi="Tahoma" w:cs="Tahoma"/>
          <w:color w:val="000000"/>
        </w:rPr>
        <w:t>Pandemic outbreaks</w:t>
      </w:r>
    </w:p>
    <w:p w:rsidR="005D2780" w:rsidRDefault="00A476E6">
      <w:pPr>
        <w:pStyle w:val="ListParagraph"/>
        <w:numPr>
          <w:ilvl w:val="0"/>
          <w:numId w:val="1"/>
        </w:numPr>
        <w:spacing w:line="360" w:lineRule="atLeast"/>
        <w:contextualSpacing/>
        <w:jc w:val="both"/>
        <w:rPr>
          <w:rFonts w:ascii="Tahoma" w:hAnsi="Tahoma" w:cs="Tahoma"/>
          <w:color w:val="000000"/>
        </w:rPr>
      </w:pPr>
      <w:r>
        <w:rPr>
          <w:rFonts w:hAnsi="Tahoma" w:cs="Tahoma"/>
          <w:color w:val="000000"/>
        </w:rPr>
        <w:t>Business trainings</w:t>
      </w:r>
    </w:p>
    <w:p w:rsidR="005D2780" w:rsidRDefault="00A476E6">
      <w:pPr>
        <w:pStyle w:val="ListParagraph"/>
        <w:numPr>
          <w:ilvl w:val="0"/>
          <w:numId w:val="1"/>
        </w:numPr>
        <w:spacing w:line="360" w:lineRule="atLeast"/>
        <w:contextualSpacing/>
        <w:jc w:val="both"/>
        <w:rPr>
          <w:rFonts w:ascii="Tahoma" w:hAnsi="Tahoma" w:cs="Tahoma"/>
          <w:color w:val="000000"/>
        </w:rPr>
      </w:pPr>
      <w:r>
        <w:rPr>
          <w:rFonts w:hAnsi="Tahoma" w:cs="Tahoma"/>
          <w:color w:val="000000"/>
        </w:rPr>
        <w:t>Local leadership trainings.</w:t>
      </w:r>
    </w:p>
    <w:p w:rsidR="005D2780" w:rsidRDefault="00A476E6">
      <w:pPr>
        <w:pStyle w:val="ListParagraph"/>
        <w:numPr>
          <w:ilvl w:val="0"/>
          <w:numId w:val="1"/>
        </w:numPr>
        <w:spacing w:line="360" w:lineRule="atLeast"/>
        <w:contextualSpacing/>
        <w:jc w:val="both"/>
        <w:rPr>
          <w:rFonts w:ascii="Tahoma" w:hAnsi="Tahoma" w:cs="Tahoma"/>
          <w:color w:val="000000"/>
        </w:rPr>
      </w:pPr>
      <w:r>
        <w:rPr>
          <w:rFonts w:hAnsi="Tahoma" w:cs="Tahoma"/>
          <w:color w:val="000000"/>
        </w:rPr>
        <w:t>Awareness on land issues to mention but afew.</w:t>
      </w:r>
    </w:p>
    <w:p w:rsidR="005D2780" w:rsidRDefault="005D2780">
      <w:pPr>
        <w:spacing w:after="0" w:line="360" w:lineRule="atLeast"/>
        <w:jc w:val="both"/>
        <w:rPr>
          <w:rFonts w:ascii="Tahoma" w:hAnsi="Tahoma" w:cs="Tahoma"/>
          <w:color w:val="000000"/>
          <w:sz w:val="24"/>
          <w:szCs w:val="24"/>
        </w:rPr>
      </w:pPr>
    </w:p>
    <w:p w:rsidR="005D2780" w:rsidRDefault="00A476E6">
      <w:pPr>
        <w:spacing w:after="0" w:line="360" w:lineRule="atLeast"/>
        <w:jc w:val="both"/>
        <w:rPr>
          <w:rFonts w:ascii="Tahoma" w:hAnsi="Tahoma" w:cs="Tahoma"/>
          <w:color w:val="000000"/>
          <w:sz w:val="24"/>
          <w:szCs w:val="24"/>
        </w:rPr>
      </w:pPr>
      <w:r>
        <w:rPr>
          <w:rFonts w:hAnsi="Tahoma" w:cs="Tahoma"/>
          <w:color w:val="000000"/>
          <w:sz w:val="24"/>
          <w:szCs w:val="24"/>
          <w:lang w:val="en-US"/>
        </w:rPr>
        <w:t>TRI-Africa</w:t>
      </w:r>
      <w:r>
        <w:rPr>
          <w:rFonts w:ascii="Tahoma" w:hAnsi="Tahoma" w:cs="Tahoma"/>
          <w:color w:val="000000"/>
          <w:sz w:val="24"/>
          <w:szCs w:val="24"/>
        </w:rPr>
        <w:t xml:space="preserve"> strategic</w:t>
      </w:r>
      <w:r>
        <w:rPr>
          <w:rFonts w:hAnsi="Tahoma" w:cs="Tahoma"/>
          <w:color w:val="000000"/>
          <w:sz w:val="24"/>
          <w:szCs w:val="24"/>
          <w:lang w:val="en-US"/>
        </w:rPr>
        <w:t>s</w:t>
      </w:r>
      <w:r>
        <w:rPr>
          <w:rFonts w:ascii="Tahoma" w:hAnsi="Tahoma" w:cs="Tahoma"/>
          <w:color w:val="000000"/>
          <w:sz w:val="24"/>
          <w:szCs w:val="24"/>
        </w:rPr>
        <w:t xml:space="preserve"> Plan 20</w:t>
      </w:r>
      <w:r>
        <w:rPr>
          <w:rFonts w:hAnsi="Tahoma" w:cs="Tahoma"/>
          <w:color w:val="000000"/>
          <w:sz w:val="24"/>
          <w:szCs w:val="24"/>
          <w:lang w:val="en-US"/>
        </w:rPr>
        <w:t>21to 2025</w:t>
      </w:r>
      <w:r>
        <w:rPr>
          <w:rFonts w:ascii="Tahoma" w:hAnsi="Tahoma" w:cs="Tahoma"/>
          <w:color w:val="000000"/>
          <w:sz w:val="24"/>
          <w:szCs w:val="24"/>
        </w:rPr>
        <w:t xml:space="preserve"> its </w:t>
      </w:r>
      <w:r>
        <w:rPr>
          <w:rFonts w:hAnsi="Tahoma" w:cs="Tahoma"/>
          <w:color w:val="000000"/>
          <w:sz w:val="24"/>
          <w:szCs w:val="24"/>
          <w:lang w:val="en-US"/>
        </w:rPr>
        <w:t>formation and implementation</w:t>
      </w:r>
      <w:r>
        <w:rPr>
          <w:rFonts w:ascii="Tahoma" w:hAnsi="Tahoma" w:cs="Tahoma"/>
          <w:color w:val="000000"/>
          <w:sz w:val="24"/>
          <w:szCs w:val="24"/>
        </w:rPr>
        <w:t xml:space="preserve"> after realizing the need for incorporating the emerging opportunities related to the oil discovery in the Albertine region.  The new developments were by then related to </w:t>
      </w:r>
      <w:r>
        <w:rPr>
          <w:rFonts w:hAnsi="Tahoma" w:cs="Tahoma"/>
          <w:color w:val="000000"/>
          <w:sz w:val="24"/>
          <w:szCs w:val="24"/>
          <w:lang w:val="en-US"/>
        </w:rPr>
        <w:t>TRI-Africa'</w:t>
      </w:r>
      <w:r>
        <w:rPr>
          <w:rFonts w:ascii="Tahoma" w:hAnsi="Tahoma" w:cs="Tahoma"/>
          <w:color w:val="000000"/>
          <w:sz w:val="24"/>
          <w:szCs w:val="24"/>
        </w:rPr>
        <w:t>s mandate in view of the enormous increase in the demand for agro-products, particularly food due to the oil exploitation and envisaged oil refinery in the region.  This was because there arose many people settling in the area who were involved in the oil Industry and in providing various other services that were required.  This development led to the emergence of large scale different grades and types of food products consumer institutions.</w:t>
      </w:r>
    </w:p>
    <w:p w:rsidR="005D2780" w:rsidRDefault="005D2780">
      <w:pPr>
        <w:spacing w:after="0" w:line="360" w:lineRule="atLeast"/>
        <w:jc w:val="both"/>
        <w:rPr>
          <w:rFonts w:ascii="Tahoma" w:hAnsi="Tahoma" w:cs="Tahoma"/>
          <w:color w:val="000000"/>
          <w:sz w:val="24"/>
          <w:szCs w:val="24"/>
        </w:rPr>
      </w:pPr>
    </w:p>
    <w:p w:rsidR="005D2780" w:rsidRDefault="00A476E6">
      <w:pPr>
        <w:spacing w:after="0" w:line="360" w:lineRule="atLeast"/>
        <w:jc w:val="both"/>
        <w:rPr>
          <w:rFonts w:ascii="Tahoma" w:hAnsi="Tahoma" w:cs="Tahoma"/>
          <w:color w:val="000000"/>
          <w:sz w:val="24"/>
          <w:szCs w:val="24"/>
        </w:rPr>
      </w:pPr>
      <w:r>
        <w:rPr>
          <w:rFonts w:ascii="Tahoma" w:hAnsi="Tahoma" w:cs="Tahoma"/>
          <w:color w:val="000000"/>
          <w:sz w:val="24"/>
          <w:szCs w:val="24"/>
        </w:rPr>
        <w:t>Along the way in the implementation of the 20</w:t>
      </w:r>
      <w:r>
        <w:rPr>
          <w:rFonts w:hAnsi="Tahoma" w:cs="Tahoma"/>
          <w:color w:val="000000"/>
          <w:sz w:val="24"/>
          <w:szCs w:val="24"/>
          <w:lang w:val="en-US"/>
        </w:rPr>
        <w:t>20</w:t>
      </w:r>
      <w:r>
        <w:rPr>
          <w:rFonts w:ascii="Tahoma" w:hAnsi="Tahoma" w:cs="Tahoma"/>
          <w:color w:val="000000"/>
          <w:sz w:val="24"/>
          <w:szCs w:val="24"/>
        </w:rPr>
        <w:t xml:space="preserve"> – 20</w:t>
      </w:r>
      <w:r>
        <w:rPr>
          <w:rFonts w:hAnsi="Tahoma" w:cs="Tahoma"/>
          <w:color w:val="000000"/>
          <w:sz w:val="24"/>
          <w:szCs w:val="24"/>
          <w:lang w:val="en-US"/>
        </w:rPr>
        <w:t>2</w:t>
      </w:r>
      <w:r>
        <w:rPr>
          <w:rFonts w:ascii="Tahoma" w:hAnsi="Tahoma" w:cs="Tahoma"/>
          <w:color w:val="000000"/>
          <w:sz w:val="24"/>
          <w:szCs w:val="24"/>
        </w:rPr>
        <w:t xml:space="preserve">5 </w:t>
      </w:r>
      <w:r>
        <w:rPr>
          <w:rFonts w:hAnsi="Tahoma" w:cs="Tahoma"/>
          <w:color w:val="000000"/>
          <w:sz w:val="24"/>
          <w:szCs w:val="24"/>
          <w:lang w:val="en-US"/>
        </w:rPr>
        <w:t>TRI-Africa</w:t>
      </w:r>
      <w:r>
        <w:rPr>
          <w:rFonts w:ascii="Tahoma" w:hAnsi="Tahoma" w:cs="Tahoma"/>
          <w:color w:val="000000"/>
          <w:sz w:val="24"/>
          <w:szCs w:val="24"/>
        </w:rPr>
        <w:t xml:space="preserve"> Strategic Plan, new development partners and Programmes have come up.  Key among them have been:</w:t>
      </w:r>
    </w:p>
    <w:p w:rsidR="005D2780" w:rsidRDefault="00A476E6">
      <w:pPr>
        <w:pStyle w:val="ListParagraph"/>
        <w:numPr>
          <w:ilvl w:val="0"/>
          <w:numId w:val="37"/>
        </w:numPr>
        <w:spacing w:line="360" w:lineRule="atLeast"/>
        <w:contextualSpacing/>
        <w:jc w:val="both"/>
        <w:rPr>
          <w:rFonts w:ascii="Tahoma" w:hAnsi="Tahoma" w:cs="Tahoma"/>
          <w:color w:val="000000"/>
        </w:rPr>
      </w:pPr>
      <w:r>
        <w:rPr>
          <w:rFonts w:hAnsi="Tahoma" w:cs="Tahoma"/>
          <w:color w:val="000000"/>
        </w:rPr>
        <w:t xml:space="preserve">The local government </w:t>
      </w:r>
    </w:p>
    <w:p w:rsidR="005D2780" w:rsidRDefault="00A476E6">
      <w:pPr>
        <w:pStyle w:val="ListParagraph"/>
        <w:numPr>
          <w:ilvl w:val="0"/>
          <w:numId w:val="37"/>
        </w:numPr>
        <w:spacing w:line="360" w:lineRule="atLeast"/>
        <w:contextualSpacing/>
        <w:jc w:val="both"/>
        <w:rPr>
          <w:rFonts w:ascii="Tahoma" w:hAnsi="Tahoma" w:cs="Tahoma"/>
          <w:color w:val="000000"/>
        </w:rPr>
      </w:pPr>
      <w:r>
        <w:rPr>
          <w:rFonts w:hAnsi="Tahoma" w:cs="Tahoma"/>
          <w:color w:val="000000"/>
        </w:rPr>
        <w:t>CODNET</w:t>
      </w:r>
    </w:p>
    <w:p w:rsidR="005D2780" w:rsidRDefault="00A476E6">
      <w:pPr>
        <w:pStyle w:val="ListParagraph"/>
        <w:numPr>
          <w:ilvl w:val="0"/>
          <w:numId w:val="37"/>
        </w:numPr>
        <w:spacing w:line="360" w:lineRule="atLeast"/>
        <w:contextualSpacing/>
        <w:jc w:val="both"/>
        <w:rPr>
          <w:rFonts w:ascii="Tahoma" w:hAnsi="Tahoma" w:cs="Tahoma"/>
          <w:color w:val="000000"/>
        </w:rPr>
      </w:pPr>
      <w:r>
        <w:rPr>
          <w:rFonts w:hAnsi="Tahoma" w:cs="Tahoma"/>
          <w:color w:val="000000"/>
        </w:rPr>
        <w:t>aXiom Zorn in conjunction with centenary bank.</w:t>
      </w:r>
    </w:p>
    <w:p w:rsidR="005D2780" w:rsidRDefault="00A476E6">
      <w:pPr>
        <w:pStyle w:val="ListParagraph"/>
        <w:numPr>
          <w:ilvl w:val="0"/>
          <w:numId w:val="37"/>
        </w:numPr>
        <w:spacing w:line="360" w:lineRule="atLeast"/>
        <w:contextualSpacing/>
        <w:jc w:val="both"/>
        <w:rPr>
          <w:rFonts w:ascii="Tahoma" w:hAnsi="Tahoma" w:cs="Tahoma"/>
          <w:color w:val="000000"/>
        </w:rPr>
      </w:pPr>
      <w:r>
        <w:rPr>
          <w:rFonts w:hAnsi="Tahoma" w:cs="Tahoma"/>
          <w:color w:val="000000"/>
        </w:rPr>
        <w:t>Private individuals</w:t>
      </w:r>
    </w:p>
    <w:p w:rsidR="005D2780" w:rsidRDefault="005D2780">
      <w:pPr>
        <w:spacing w:after="0" w:line="360" w:lineRule="atLeast"/>
        <w:jc w:val="both"/>
        <w:rPr>
          <w:rFonts w:ascii="Tahoma" w:hAnsi="Tahoma" w:cs="Tahoma"/>
          <w:color w:val="000000"/>
          <w:sz w:val="24"/>
          <w:szCs w:val="24"/>
        </w:rPr>
      </w:pPr>
    </w:p>
    <w:p w:rsidR="005D2780" w:rsidRDefault="00A476E6">
      <w:pPr>
        <w:spacing w:after="0" w:line="360" w:lineRule="atLeast"/>
        <w:jc w:val="both"/>
        <w:rPr>
          <w:rFonts w:ascii="Tahoma" w:hAnsi="Tahoma" w:cs="Tahoma"/>
          <w:color w:val="000000"/>
          <w:sz w:val="24"/>
          <w:szCs w:val="24"/>
        </w:rPr>
      </w:pPr>
      <w:r>
        <w:rPr>
          <w:rFonts w:ascii="Tahoma" w:hAnsi="Tahoma" w:cs="Tahoma"/>
          <w:color w:val="000000"/>
          <w:sz w:val="24"/>
          <w:szCs w:val="24"/>
        </w:rPr>
        <w:t xml:space="preserve">TRI-Africa </w:t>
      </w:r>
      <w:r>
        <w:rPr>
          <w:rFonts w:hAnsi="Tahoma" w:cs="Tahoma"/>
          <w:color w:val="000000"/>
          <w:sz w:val="24"/>
          <w:szCs w:val="24"/>
          <w:lang w:val="en-US"/>
        </w:rPr>
        <w:t xml:space="preserve">reserves the right to revise it's plan given the fact that it's capacity and position in the Agricultural development and environment concern is dynamic and baseless either positively or negatively but only where call for agency is needed , involvement of all stakeholders in development                  </w:t>
      </w:r>
    </w:p>
    <w:p w:rsidR="005D2780" w:rsidRDefault="005D2780">
      <w:pPr>
        <w:spacing w:after="0" w:line="360" w:lineRule="atLeast"/>
        <w:jc w:val="both"/>
        <w:rPr>
          <w:rFonts w:ascii="Tahoma" w:hAnsi="Tahoma" w:cs="Tahoma"/>
          <w:color w:val="000000"/>
          <w:sz w:val="24"/>
          <w:szCs w:val="24"/>
        </w:rPr>
      </w:pPr>
    </w:p>
    <w:p w:rsidR="005D2780" w:rsidRDefault="005D2780">
      <w:pPr>
        <w:spacing w:after="0" w:line="360" w:lineRule="atLeast"/>
        <w:jc w:val="both"/>
        <w:rPr>
          <w:rFonts w:ascii="Tahoma" w:hAnsi="Tahoma" w:cs="Tahoma"/>
          <w:color w:val="000000"/>
          <w:sz w:val="24"/>
          <w:szCs w:val="24"/>
        </w:rPr>
      </w:pPr>
    </w:p>
    <w:p w:rsidR="005D2780" w:rsidRDefault="00A476E6">
      <w:pPr>
        <w:pStyle w:val="Heading1"/>
        <w:rPr>
          <w:rFonts w:ascii="Tahoma" w:hAnsi="Tahoma" w:cs="Tahoma"/>
          <w:color w:val="000000"/>
          <w:sz w:val="24"/>
          <w:szCs w:val="24"/>
          <w:highlight w:val="yellow"/>
        </w:rPr>
      </w:pPr>
      <w:bookmarkStart w:id="5" w:name="_Toc281659884"/>
      <w:r>
        <w:rPr>
          <w:rFonts w:ascii="Tahoma" w:hAnsi="Tahoma" w:cs="Tahoma"/>
          <w:color w:val="000000"/>
          <w:sz w:val="24"/>
          <w:szCs w:val="24"/>
          <w:highlight w:val="yellow"/>
        </w:rPr>
        <w:t>1. Vision</w:t>
      </w:r>
      <w:bookmarkEnd w:id="5"/>
    </w:p>
    <w:p w:rsidR="005D2780" w:rsidRDefault="00A476E6">
      <w:pPr>
        <w:spacing w:after="0" w:line="240" w:lineRule="auto"/>
        <w:jc w:val="both"/>
        <w:rPr>
          <w:rFonts w:ascii="Tahoma" w:hAnsi="Tahoma" w:cs="Tahoma"/>
          <w:color w:val="000000"/>
          <w:sz w:val="24"/>
          <w:szCs w:val="24"/>
          <w:highlight w:val="yellow"/>
        </w:rPr>
      </w:pPr>
      <w:r>
        <w:rPr>
          <w:rFonts w:ascii="Tahoma" w:hAnsi="Tahoma" w:cs="Tahoma"/>
          <w:color w:val="000000"/>
          <w:sz w:val="24"/>
          <w:szCs w:val="24"/>
          <w:highlight w:val="yellow"/>
        </w:rPr>
        <w:t>A united and empowered farming community of greater Masindi.</w:t>
      </w:r>
    </w:p>
    <w:p w:rsidR="005D2780" w:rsidRDefault="005D2780">
      <w:pPr>
        <w:spacing w:after="0" w:line="240" w:lineRule="auto"/>
        <w:jc w:val="both"/>
        <w:rPr>
          <w:rFonts w:ascii="Tahoma" w:hAnsi="Tahoma" w:cs="Tahoma"/>
          <w:color w:val="000000"/>
          <w:sz w:val="24"/>
          <w:szCs w:val="24"/>
          <w:highlight w:val="yellow"/>
        </w:rPr>
      </w:pPr>
    </w:p>
    <w:p w:rsidR="005D2780" w:rsidRDefault="00A476E6">
      <w:pPr>
        <w:pStyle w:val="Heading1"/>
        <w:rPr>
          <w:rFonts w:ascii="Tahoma" w:hAnsi="Tahoma" w:cs="Tahoma"/>
          <w:color w:val="000000"/>
          <w:sz w:val="24"/>
          <w:szCs w:val="24"/>
          <w:highlight w:val="yellow"/>
        </w:rPr>
      </w:pPr>
      <w:bookmarkStart w:id="6" w:name="_Toc281659885"/>
      <w:r>
        <w:rPr>
          <w:rFonts w:ascii="Tahoma" w:hAnsi="Tahoma" w:cs="Tahoma"/>
          <w:color w:val="000000"/>
          <w:sz w:val="24"/>
          <w:szCs w:val="24"/>
          <w:highlight w:val="yellow"/>
        </w:rPr>
        <w:lastRenderedPageBreak/>
        <w:t>2. Mission</w:t>
      </w:r>
      <w:bookmarkEnd w:id="6"/>
    </w:p>
    <w:p w:rsidR="005D2780" w:rsidRDefault="00A476E6">
      <w:pPr>
        <w:spacing w:after="0"/>
        <w:jc w:val="both"/>
        <w:rPr>
          <w:rFonts w:ascii="Tahoma" w:hAnsi="Tahoma" w:cs="Tahoma"/>
          <w:color w:val="000000"/>
          <w:sz w:val="24"/>
          <w:szCs w:val="24"/>
          <w:highlight w:val="yellow"/>
        </w:rPr>
      </w:pPr>
      <w:r>
        <w:rPr>
          <w:rFonts w:ascii="Tahoma" w:hAnsi="Tahoma" w:cs="Tahoma"/>
          <w:color w:val="000000"/>
          <w:sz w:val="24"/>
          <w:szCs w:val="24"/>
          <w:highlight w:val="yellow"/>
        </w:rPr>
        <w:t>To lobby and advocate for farmers’ rights and interests, promote sustainable and efficient production and linkage to remunerative markets.</w:t>
      </w:r>
    </w:p>
    <w:p w:rsidR="005D2780" w:rsidRDefault="005D2780">
      <w:pPr>
        <w:spacing w:after="0"/>
        <w:jc w:val="both"/>
        <w:rPr>
          <w:rFonts w:ascii="Tahoma" w:hAnsi="Tahoma" w:cs="Tahoma"/>
          <w:color w:val="000000"/>
          <w:sz w:val="24"/>
          <w:szCs w:val="24"/>
        </w:rPr>
      </w:pPr>
    </w:p>
    <w:p w:rsidR="005D2780" w:rsidRDefault="00A476E6">
      <w:pPr>
        <w:pStyle w:val="Heading1"/>
        <w:rPr>
          <w:rFonts w:ascii="Tahoma" w:hAnsi="Tahoma" w:cs="Tahoma"/>
          <w:color w:val="000000"/>
          <w:sz w:val="24"/>
          <w:szCs w:val="24"/>
        </w:rPr>
      </w:pPr>
      <w:bookmarkStart w:id="7" w:name="_Toc281659886"/>
      <w:r>
        <w:rPr>
          <w:rFonts w:ascii="Tahoma" w:hAnsi="Tahoma" w:cs="Tahoma"/>
          <w:color w:val="000000"/>
          <w:sz w:val="24"/>
          <w:szCs w:val="24"/>
        </w:rPr>
        <w:t xml:space="preserve">3. </w:t>
      </w:r>
      <w:r>
        <w:rPr>
          <w:rFonts w:hAnsi="Tahoma" w:cs="Tahoma"/>
          <w:color w:val="000000"/>
          <w:sz w:val="24"/>
          <w:szCs w:val="24"/>
          <w:lang w:val="en-US"/>
        </w:rPr>
        <w:t xml:space="preserve">TRI-Africa </w:t>
      </w:r>
      <w:r>
        <w:rPr>
          <w:rFonts w:ascii="Tahoma" w:hAnsi="Tahoma" w:cs="Tahoma"/>
          <w:color w:val="000000"/>
          <w:sz w:val="24"/>
          <w:szCs w:val="24"/>
        </w:rPr>
        <w:t>Strategic challenges</w:t>
      </w:r>
      <w:bookmarkEnd w:id="7"/>
    </w:p>
    <w:p w:rsidR="005D2780" w:rsidRDefault="00A476E6">
      <w:pPr>
        <w:pStyle w:val="ListParagraph"/>
        <w:numPr>
          <w:ilvl w:val="0"/>
          <w:numId w:val="30"/>
        </w:numPr>
        <w:jc w:val="both"/>
        <w:rPr>
          <w:rFonts w:ascii="Tahoma" w:hAnsi="Tahoma" w:cs="Tahoma"/>
          <w:color w:val="000000"/>
        </w:rPr>
      </w:pPr>
      <w:r>
        <w:rPr>
          <w:rFonts w:ascii="Tahoma" w:hAnsi="Tahoma" w:cs="Tahoma"/>
          <w:color w:val="000000"/>
        </w:rPr>
        <w:t xml:space="preserve">Weak farmers’ </w:t>
      </w:r>
      <w:r>
        <w:rPr>
          <w:rFonts w:ascii="Tahoma" w:hAnsi="Tahoma" w:cs="Tahoma"/>
          <w:b/>
          <w:color w:val="000000"/>
        </w:rPr>
        <w:t>voice</w:t>
      </w:r>
      <w:r>
        <w:rPr>
          <w:rFonts w:ascii="Tahoma" w:hAnsi="Tahoma" w:cs="Tahoma"/>
          <w:color w:val="000000"/>
        </w:rPr>
        <w:t xml:space="preserve"> with limited capacity to lobby and advocate for their needs and rights.  </w:t>
      </w:r>
    </w:p>
    <w:p w:rsidR="005D2780" w:rsidRDefault="00A476E6">
      <w:pPr>
        <w:pStyle w:val="ListParagraph"/>
        <w:numPr>
          <w:ilvl w:val="0"/>
          <w:numId w:val="30"/>
        </w:numPr>
        <w:jc w:val="both"/>
        <w:rPr>
          <w:rFonts w:ascii="Tahoma" w:hAnsi="Tahoma" w:cs="Tahoma"/>
          <w:color w:val="000000"/>
        </w:rPr>
      </w:pPr>
      <w:r>
        <w:rPr>
          <w:rFonts w:ascii="Tahoma" w:hAnsi="Tahoma" w:cs="Tahoma"/>
          <w:b/>
          <w:color w:val="000000"/>
        </w:rPr>
        <w:t xml:space="preserve">Inadquate </w:t>
      </w:r>
      <w:r>
        <w:rPr>
          <w:rFonts w:ascii="Tahoma" w:hAnsi="Tahoma" w:cs="Tahoma"/>
          <w:color w:val="000000"/>
        </w:rPr>
        <w:t xml:space="preserve">agricultural advisory and financial services coupled with </w:t>
      </w:r>
      <w:r>
        <w:rPr>
          <w:rFonts w:ascii="Tahoma" w:hAnsi="Tahoma" w:cs="Tahoma"/>
          <w:b/>
          <w:color w:val="000000"/>
        </w:rPr>
        <w:t>weak linkages</w:t>
      </w:r>
      <w:r>
        <w:rPr>
          <w:rFonts w:ascii="Tahoma" w:hAnsi="Tahoma" w:cs="Tahoma"/>
          <w:color w:val="000000"/>
        </w:rPr>
        <w:t xml:space="preserve"> to other relevant service providers.</w:t>
      </w:r>
    </w:p>
    <w:p w:rsidR="005D2780" w:rsidRDefault="00A476E6">
      <w:pPr>
        <w:pStyle w:val="ListParagraph"/>
        <w:numPr>
          <w:ilvl w:val="0"/>
          <w:numId w:val="30"/>
        </w:numPr>
        <w:jc w:val="both"/>
        <w:rPr>
          <w:rFonts w:ascii="Tahoma" w:hAnsi="Tahoma" w:cs="Tahoma"/>
          <w:color w:val="000000"/>
        </w:rPr>
      </w:pPr>
      <w:r>
        <w:rPr>
          <w:rFonts w:ascii="Tahoma" w:hAnsi="Tahoma" w:cs="Tahoma"/>
          <w:b/>
          <w:color w:val="000000"/>
        </w:rPr>
        <w:t xml:space="preserve">Insuficient </w:t>
      </w:r>
      <w:r>
        <w:rPr>
          <w:rFonts w:ascii="Tahoma" w:hAnsi="Tahoma" w:cs="Tahoma"/>
          <w:color w:val="000000"/>
        </w:rPr>
        <w:t>resources</w:t>
      </w:r>
      <w:r>
        <w:rPr>
          <w:rFonts w:hAnsi="Tahoma" w:cs="Tahoma"/>
          <w:b/>
          <w:color w:val="000000"/>
        </w:rPr>
        <w:t xml:space="preserve">like information, infrastructure and finance </w:t>
      </w:r>
      <w:r>
        <w:rPr>
          <w:rFonts w:ascii="Tahoma" w:hAnsi="Tahoma" w:cs="Tahoma"/>
          <w:b/>
          <w:color w:val="000000"/>
        </w:rPr>
        <w:t>for effective service delivery.</w:t>
      </w:r>
    </w:p>
    <w:p w:rsidR="005D2780" w:rsidRDefault="00A476E6">
      <w:pPr>
        <w:pStyle w:val="ListParagraph"/>
        <w:numPr>
          <w:ilvl w:val="0"/>
          <w:numId w:val="30"/>
        </w:numPr>
        <w:jc w:val="both"/>
        <w:rPr>
          <w:rFonts w:ascii="Tahoma" w:hAnsi="Tahoma" w:cs="Tahoma"/>
          <w:color w:val="000000"/>
        </w:rPr>
      </w:pPr>
      <w:r>
        <w:rPr>
          <w:rFonts w:ascii="Tahoma" w:hAnsi="Tahoma" w:cs="Tahoma"/>
          <w:b/>
          <w:color w:val="000000"/>
        </w:rPr>
        <w:t xml:space="preserve">Weak </w:t>
      </w:r>
      <w:r>
        <w:rPr>
          <w:rFonts w:ascii="Tahoma" w:hAnsi="Tahoma" w:cs="Tahoma"/>
          <w:color w:val="000000"/>
        </w:rPr>
        <w:t>linkages of farmers to renumerative markets.</w:t>
      </w:r>
    </w:p>
    <w:p w:rsidR="005D2780" w:rsidRDefault="00A476E6">
      <w:pPr>
        <w:pStyle w:val="ListParagraph"/>
        <w:numPr>
          <w:ilvl w:val="0"/>
          <w:numId w:val="30"/>
        </w:numPr>
        <w:jc w:val="both"/>
        <w:rPr>
          <w:rFonts w:ascii="Tahoma" w:hAnsi="Tahoma" w:cs="Tahoma"/>
          <w:color w:val="000000"/>
        </w:rPr>
      </w:pPr>
      <w:r>
        <w:rPr>
          <w:rFonts w:ascii="Tahoma" w:hAnsi="Tahoma" w:cs="Tahoma"/>
          <w:color w:val="000000"/>
        </w:rPr>
        <w:t xml:space="preserve">Gender issues, </w:t>
      </w:r>
      <w:r>
        <w:rPr>
          <w:rFonts w:hAnsi="Tahoma" w:cs="Tahoma"/>
          <w:color w:val="000000"/>
        </w:rPr>
        <w:t>pandemics,</w:t>
      </w:r>
      <w:r>
        <w:rPr>
          <w:rFonts w:ascii="Tahoma" w:hAnsi="Tahoma" w:cs="Tahoma"/>
          <w:color w:val="000000"/>
        </w:rPr>
        <w:t>HIV/AIDS &amp; Environmental concerns.</w:t>
      </w:r>
    </w:p>
    <w:p w:rsidR="005D2780" w:rsidRDefault="00A476E6">
      <w:pPr>
        <w:pStyle w:val="ListParagraph"/>
        <w:numPr>
          <w:ilvl w:val="0"/>
          <w:numId w:val="30"/>
        </w:numPr>
        <w:jc w:val="both"/>
        <w:rPr>
          <w:rFonts w:ascii="Tahoma" w:hAnsi="Tahoma" w:cs="Tahoma"/>
          <w:color w:val="000000"/>
        </w:rPr>
      </w:pPr>
      <w:r>
        <w:rPr>
          <w:rFonts w:ascii="Tahoma" w:hAnsi="Tahoma" w:cs="Tahoma"/>
          <w:color w:val="000000"/>
        </w:rPr>
        <w:t>Poor post harvest handling knowledge and skills and technologies coupled with weak linkage to remunerative markets.</w:t>
      </w:r>
    </w:p>
    <w:p w:rsidR="005D2780" w:rsidRDefault="00A476E6">
      <w:pPr>
        <w:pStyle w:val="ListParagraph"/>
        <w:numPr>
          <w:ilvl w:val="0"/>
          <w:numId w:val="30"/>
        </w:numPr>
        <w:jc w:val="both"/>
        <w:rPr>
          <w:rFonts w:ascii="Tahoma" w:hAnsi="Tahoma" w:cs="Tahoma"/>
          <w:color w:val="000000"/>
        </w:rPr>
      </w:pPr>
      <w:r>
        <w:rPr>
          <w:rFonts w:hAnsi="Tahoma" w:cs="Tahoma"/>
          <w:color w:val="000000"/>
        </w:rPr>
        <w:t>Inadequate value addition knowhow and equipments.</w:t>
      </w:r>
    </w:p>
    <w:p w:rsidR="005D2780" w:rsidRDefault="00A476E6">
      <w:pPr>
        <w:pStyle w:val="ListParagraph"/>
        <w:numPr>
          <w:ilvl w:val="0"/>
          <w:numId w:val="30"/>
        </w:numPr>
        <w:jc w:val="both"/>
        <w:rPr>
          <w:rFonts w:ascii="Tahoma" w:hAnsi="Tahoma" w:cs="Tahoma"/>
          <w:color w:val="000000"/>
        </w:rPr>
      </w:pPr>
      <w:r>
        <w:rPr>
          <w:rFonts w:hAnsi="Tahoma" w:cs="Tahoma"/>
          <w:color w:val="000000"/>
        </w:rPr>
        <w:t>Government policies that greatly affect the sector we the implimentors inclusive.</w:t>
      </w:r>
    </w:p>
    <w:p w:rsidR="005D2780" w:rsidRDefault="005D2780">
      <w:pPr>
        <w:spacing w:after="0"/>
        <w:jc w:val="both"/>
        <w:rPr>
          <w:rFonts w:ascii="Tahoma" w:hAnsi="Tahoma" w:cs="Tahoma"/>
          <w:color w:val="000000"/>
          <w:sz w:val="24"/>
          <w:szCs w:val="24"/>
        </w:rPr>
      </w:pPr>
    </w:p>
    <w:p w:rsidR="005D2780" w:rsidRDefault="00A476E6">
      <w:pPr>
        <w:pStyle w:val="Heading2"/>
        <w:rPr>
          <w:rFonts w:ascii="Tahoma" w:hAnsi="Tahoma" w:cs="Tahoma"/>
          <w:color w:val="000000"/>
          <w:sz w:val="24"/>
          <w:szCs w:val="24"/>
        </w:rPr>
      </w:pPr>
      <w:bookmarkStart w:id="8" w:name="_Toc281659887"/>
      <w:r>
        <w:rPr>
          <w:rFonts w:ascii="Tahoma" w:hAnsi="Tahoma" w:cs="Tahoma"/>
          <w:color w:val="000000"/>
          <w:sz w:val="24"/>
          <w:szCs w:val="24"/>
        </w:rPr>
        <w:t>4. Strategy</w:t>
      </w:r>
      <w:bookmarkEnd w:id="8"/>
    </w:p>
    <w:p w:rsidR="005D2780" w:rsidRDefault="00A476E6">
      <w:pPr>
        <w:spacing w:after="0"/>
        <w:ind w:right="521"/>
        <w:jc w:val="both"/>
        <w:rPr>
          <w:rFonts w:ascii="Tahoma" w:hAnsi="Tahoma" w:cs="Tahoma"/>
          <w:bCs/>
          <w:color w:val="000000"/>
          <w:sz w:val="24"/>
          <w:szCs w:val="24"/>
        </w:rPr>
      </w:pPr>
      <w:r>
        <w:rPr>
          <w:rFonts w:ascii="Tahoma" w:hAnsi="Tahoma" w:cs="Tahoma"/>
          <w:bCs/>
          <w:color w:val="000000"/>
          <w:sz w:val="24"/>
          <w:szCs w:val="24"/>
        </w:rPr>
        <w:t>Empower farmers and farmer groups in greater Masindi to take advantage of the expanded food market opportunities in the region to improve on their livelihood for sustainable development</w:t>
      </w:r>
    </w:p>
    <w:p w:rsidR="005D2780" w:rsidRDefault="005D2780">
      <w:pPr>
        <w:spacing w:after="0" w:line="240" w:lineRule="auto"/>
        <w:jc w:val="both"/>
        <w:rPr>
          <w:rFonts w:ascii="Tahoma" w:hAnsi="Tahoma" w:cs="Tahoma"/>
          <w:bCs/>
          <w:color w:val="000000"/>
          <w:sz w:val="24"/>
          <w:szCs w:val="24"/>
        </w:rPr>
      </w:pPr>
    </w:p>
    <w:p w:rsidR="005D2780" w:rsidRDefault="00A476E6">
      <w:pPr>
        <w:pStyle w:val="Heading1"/>
        <w:rPr>
          <w:rFonts w:ascii="Tahoma" w:hAnsi="Tahoma" w:cs="Tahoma"/>
          <w:color w:val="000000"/>
          <w:sz w:val="24"/>
          <w:szCs w:val="24"/>
        </w:rPr>
      </w:pPr>
      <w:bookmarkStart w:id="9" w:name="_Toc281659888"/>
      <w:r>
        <w:rPr>
          <w:rFonts w:ascii="Tahoma" w:hAnsi="Tahoma" w:cs="Tahoma"/>
          <w:color w:val="000000"/>
          <w:sz w:val="24"/>
          <w:szCs w:val="24"/>
        </w:rPr>
        <w:t xml:space="preserve">5. Strategic objectives </w:t>
      </w:r>
      <w:bookmarkEnd w:id="9"/>
    </w:p>
    <w:p w:rsidR="005D2780" w:rsidRDefault="00A476E6">
      <w:pPr>
        <w:spacing w:after="0" w:line="240" w:lineRule="auto"/>
        <w:jc w:val="both"/>
        <w:rPr>
          <w:rFonts w:ascii="Tahoma" w:hAnsi="Tahoma" w:cs="Tahoma"/>
          <w:color w:val="000000"/>
          <w:sz w:val="24"/>
          <w:szCs w:val="24"/>
        </w:rPr>
      </w:pPr>
      <w:r>
        <w:rPr>
          <w:rFonts w:ascii="Tahoma" w:hAnsi="Tahoma" w:cs="Tahoma"/>
          <w:color w:val="000000"/>
          <w:sz w:val="24"/>
          <w:szCs w:val="24"/>
        </w:rPr>
        <w:t>The strategic objectives of the existing strategic plan were reorganised and reformulated. The revised strategic objectives and their key expected result areas are as follows:</w:t>
      </w:r>
    </w:p>
    <w:p w:rsidR="005D2780" w:rsidRDefault="005D2780">
      <w:pPr>
        <w:spacing w:after="0" w:line="240" w:lineRule="auto"/>
        <w:jc w:val="both"/>
        <w:rPr>
          <w:rFonts w:ascii="Tahoma" w:hAnsi="Tahoma" w:cs="Tahoma"/>
          <w:color w:val="000000"/>
          <w:sz w:val="24"/>
          <w:szCs w:val="24"/>
        </w:rPr>
      </w:pPr>
    </w:p>
    <w:p w:rsidR="005D2780" w:rsidRDefault="00A476E6">
      <w:pPr>
        <w:numPr>
          <w:ilvl w:val="0"/>
          <w:numId w:val="3"/>
        </w:numPr>
        <w:spacing w:after="120" w:line="240" w:lineRule="auto"/>
        <w:jc w:val="both"/>
        <w:rPr>
          <w:rFonts w:ascii="Tahoma" w:hAnsi="Tahoma" w:cs="Tahoma"/>
          <w:b/>
          <w:color w:val="000000"/>
          <w:sz w:val="24"/>
          <w:szCs w:val="24"/>
        </w:rPr>
      </w:pPr>
      <w:r>
        <w:rPr>
          <w:rFonts w:ascii="Tahoma" w:hAnsi="Tahoma" w:cs="Tahoma"/>
          <w:b/>
          <w:color w:val="000000"/>
          <w:sz w:val="24"/>
          <w:szCs w:val="24"/>
        </w:rPr>
        <w:t>To unite and strengthen farmers</w:t>
      </w:r>
    </w:p>
    <w:p w:rsidR="005D2780" w:rsidRDefault="00A476E6">
      <w:pPr>
        <w:spacing w:after="120" w:line="240" w:lineRule="auto"/>
        <w:jc w:val="both"/>
        <w:rPr>
          <w:rFonts w:ascii="Tahoma" w:hAnsi="Tahoma" w:cs="Tahoma"/>
          <w:b/>
          <w:color w:val="000000"/>
          <w:sz w:val="24"/>
          <w:szCs w:val="24"/>
        </w:rPr>
      </w:pPr>
      <w:r>
        <w:rPr>
          <w:rFonts w:ascii="Tahoma" w:hAnsi="Tahoma" w:cs="Tahoma"/>
          <w:b/>
          <w:color w:val="000000"/>
          <w:sz w:val="24"/>
          <w:szCs w:val="24"/>
        </w:rPr>
        <w:t xml:space="preserve"> and their structures in order to have a common and stronger voice in lobbying and advocating for their needs and rights</w:t>
      </w:r>
    </w:p>
    <w:p w:rsidR="005D2780" w:rsidRDefault="00A476E6">
      <w:pPr>
        <w:numPr>
          <w:ilvl w:val="1"/>
          <w:numId w:val="3"/>
        </w:numPr>
        <w:spacing w:after="0" w:line="240" w:lineRule="auto"/>
        <w:ind w:left="993" w:hanging="567"/>
        <w:jc w:val="both"/>
        <w:rPr>
          <w:rFonts w:ascii="Tahoma" w:hAnsi="Tahoma" w:cs="Tahoma"/>
          <w:color w:val="000000"/>
          <w:sz w:val="24"/>
          <w:szCs w:val="24"/>
        </w:rPr>
      </w:pPr>
      <w:r>
        <w:rPr>
          <w:rFonts w:ascii="Tahoma" w:hAnsi="Tahoma" w:cs="Tahoma"/>
          <w:color w:val="000000"/>
          <w:sz w:val="24"/>
          <w:szCs w:val="24"/>
        </w:rPr>
        <w:t>A united and strengthened farmer membership</w:t>
      </w:r>
    </w:p>
    <w:p w:rsidR="005D2780" w:rsidRDefault="00A476E6">
      <w:pPr>
        <w:numPr>
          <w:ilvl w:val="1"/>
          <w:numId w:val="3"/>
        </w:numPr>
        <w:spacing w:after="0" w:line="240" w:lineRule="auto"/>
        <w:ind w:left="993" w:hanging="567"/>
        <w:jc w:val="both"/>
        <w:rPr>
          <w:rFonts w:ascii="Tahoma" w:hAnsi="Tahoma" w:cs="Tahoma"/>
          <w:color w:val="000000"/>
          <w:sz w:val="24"/>
          <w:szCs w:val="24"/>
        </w:rPr>
      </w:pPr>
      <w:r>
        <w:rPr>
          <w:rFonts w:ascii="Tahoma" w:hAnsi="Tahoma" w:cs="Tahoma"/>
          <w:color w:val="000000"/>
          <w:sz w:val="24"/>
          <w:szCs w:val="24"/>
        </w:rPr>
        <w:t>Interests and concerns of members are adequately represented and advocated at district and national level</w:t>
      </w:r>
    </w:p>
    <w:p w:rsidR="005D2780" w:rsidRDefault="005D2780">
      <w:pPr>
        <w:spacing w:after="0" w:line="240" w:lineRule="auto"/>
        <w:jc w:val="both"/>
        <w:rPr>
          <w:rFonts w:ascii="Tahoma" w:hAnsi="Tahoma" w:cs="Tahoma"/>
          <w:color w:val="000000"/>
          <w:sz w:val="24"/>
          <w:szCs w:val="24"/>
          <w:highlight w:val="yellow"/>
        </w:rPr>
      </w:pPr>
    </w:p>
    <w:p w:rsidR="005D2780" w:rsidRDefault="00A476E6">
      <w:pPr>
        <w:numPr>
          <w:ilvl w:val="0"/>
          <w:numId w:val="3"/>
        </w:numPr>
        <w:spacing w:after="120" w:line="240" w:lineRule="auto"/>
        <w:jc w:val="both"/>
        <w:rPr>
          <w:rFonts w:ascii="Tahoma" w:hAnsi="Tahoma" w:cs="Tahoma"/>
          <w:b/>
          <w:color w:val="000000"/>
          <w:sz w:val="24"/>
          <w:szCs w:val="24"/>
        </w:rPr>
      </w:pPr>
      <w:r>
        <w:rPr>
          <w:rFonts w:ascii="Tahoma" w:hAnsi="Tahoma" w:cs="Tahoma"/>
          <w:b/>
          <w:color w:val="000000"/>
          <w:sz w:val="24"/>
          <w:szCs w:val="24"/>
        </w:rPr>
        <w:t>To provide appropriate agricultural advisory and financial linkage</w:t>
      </w:r>
    </w:p>
    <w:p w:rsidR="005D2780" w:rsidRDefault="00A476E6">
      <w:pPr>
        <w:spacing w:after="120" w:line="240" w:lineRule="auto"/>
        <w:jc w:val="both"/>
        <w:rPr>
          <w:rFonts w:ascii="Tahoma" w:hAnsi="Tahoma" w:cs="Tahoma"/>
          <w:b/>
          <w:color w:val="000000"/>
          <w:sz w:val="24"/>
          <w:szCs w:val="24"/>
        </w:rPr>
      </w:pPr>
      <w:r>
        <w:rPr>
          <w:rFonts w:ascii="Tahoma" w:hAnsi="Tahoma" w:cs="Tahoma"/>
          <w:b/>
          <w:color w:val="000000"/>
          <w:sz w:val="24"/>
          <w:szCs w:val="24"/>
        </w:rPr>
        <w:t xml:space="preserve"> to other relevant service providers, for member farmers / farmer groups and other clients for sustainable production (incl. food security) </w:t>
      </w:r>
    </w:p>
    <w:p w:rsidR="005D2780" w:rsidRDefault="00A476E6">
      <w:pPr>
        <w:numPr>
          <w:ilvl w:val="1"/>
          <w:numId w:val="3"/>
        </w:numPr>
        <w:spacing w:after="0" w:line="240" w:lineRule="auto"/>
        <w:ind w:left="993" w:hanging="567"/>
        <w:jc w:val="both"/>
        <w:rPr>
          <w:rFonts w:ascii="Tahoma" w:hAnsi="Tahoma" w:cs="Tahoma"/>
          <w:color w:val="000000"/>
          <w:sz w:val="24"/>
          <w:szCs w:val="24"/>
        </w:rPr>
      </w:pPr>
      <w:r>
        <w:rPr>
          <w:rFonts w:ascii="Tahoma" w:hAnsi="Tahoma" w:cs="Tahoma"/>
          <w:color w:val="000000"/>
          <w:sz w:val="24"/>
          <w:szCs w:val="24"/>
        </w:rPr>
        <w:t>Farmer groups equipped with knowledge and skills in improved agronomic practices so as to increase farm output</w:t>
      </w:r>
    </w:p>
    <w:p w:rsidR="005D2780" w:rsidRDefault="00A476E6">
      <w:pPr>
        <w:numPr>
          <w:ilvl w:val="1"/>
          <w:numId w:val="3"/>
        </w:numPr>
        <w:spacing w:after="0" w:line="240" w:lineRule="auto"/>
        <w:ind w:left="993" w:hanging="567"/>
        <w:jc w:val="both"/>
        <w:rPr>
          <w:rFonts w:ascii="Tahoma" w:hAnsi="Tahoma" w:cs="Tahoma"/>
          <w:color w:val="000000"/>
          <w:sz w:val="24"/>
          <w:szCs w:val="24"/>
        </w:rPr>
      </w:pPr>
      <w:r>
        <w:rPr>
          <w:rFonts w:ascii="Tahoma" w:hAnsi="Tahoma" w:cs="Tahoma"/>
          <w:color w:val="000000"/>
          <w:sz w:val="24"/>
          <w:szCs w:val="24"/>
        </w:rPr>
        <w:lastRenderedPageBreak/>
        <w:t>Farmer groups adopt appropriate farming technologies to improve on quality and farm output</w:t>
      </w:r>
    </w:p>
    <w:p w:rsidR="005D2780" w:rsidRDefault="00A476E6">
      <w:pPr>
        <w:numPr>
          <w:ilvl w:val="1"/>
          <w:numId w:val="3"/>
        </w:numPr>
        <w:spacing w:after="0" w:line="240" w:lineRule="auto"/>
        <w:ind w:left="993" w:hanging="567"/>
        <w:jc w:val="both"/>
        <w:rPr>
          <w:rFonts w:ascii="Tahoma" w:hAnsi="Tahoma" w:cs="Tahoma"/>
          <w:color w:val="000000"/>
          <w:sz w:val="24"/>
          <w:szCs w:val="24"/>
        </w:rPr>
      </w:pPr>
      <w:r>
        <w:rPr>
          <w:rFonts w:ascii="Tahoma" w:hAnsi="Tahoma" w:cs="Tahoma"/>
          <w:color w:val="000000"/>
          <w:sz w:val="24"/>
          <w:szCs w:val="24"/>
        </w:rPr>
        <w:t>Farmer groups capable of accessing appropriate financial services and are able to invest in their farming activities</w:t>
      </w:r>
    </w:p>
    <w:p w:rsidR="005D2780" w:rsidRDefault="00A476E6">
      <w:pPr>
        <w:numPr>
          <w:ilvl w:val="1"/>
          <w:numId w:val="3"/>
        </w:numPr>
        <w:spacing w:after="0" w:line="240" w:lineRule="auto"/>
        <w:ind w:left="993" w:hanging="567"/>
        <w:jc w:val="both"/>
        <w:rPr>
          <w:rFonts w:ascii="Tahoma" w:hAnsi="Tahoma" w:cs="Tahoma"/>
          <w:color w:val="000000"/>
          <w:sz w:val="24"/>
          <w:szCs w:val="24"/>
        </w:rPr>
      </w:pPr>
      <w:r>
        <w:rPr>
          <w:rFonts w:ascii="Tahoma" w:hAnsi="Tahoma" w:cs="Tahoma"/>
          <w:color w:val="000000"/>
          <w:sz w:val="24"/>
          <w:szCs w:val="24"/>
        </w:rPr>
        <w:t>Farmer groups are capable of accessing quality farm in-puts and other appropriate services</w:t>
      </w:r>
    </w:p>
    <w:p w:rsidR="005D2780" w:rsidRDefault="00A476E6">
      <w:pPr>
        <w:numPr>
          <w:ilvl w:val="1"/>
          <w:numId w:val="3"/>
        </w:numPr>
        <w:spacing w:after="0" w:line="240" w:lineRule="auto"/>
        <w:ind w:left="993" w:hanging="567"/>
        <w:jc w:val="both"/>
        <w:rPr>
          <w:rFonts w:ascii="Tahoma" w:hAnsi="Tahoma" w:cs="Tahoma"/>
          <w:color w:val="000000"/>
          <w:sz w:val="24"/>
          <w:szCs w:val="24"/>
        </w:rPr>
      </w:pPr>
      <w:r>
        <w:rPr>
          <w:rFonts w:ascii="Tahoma" w:hAnsi="Tahoma" w:cs="Tahoma"/>
          <w:color w:val="000000"/>
          <w:sz w:val="24"/>
          <w:szCs w:val="24"/>
        </w:rPr>
        <w:t>Farmers HHs are equipped with knowledge and skills to produce enough food to eat throughout the year</w:t>
      </w:r>
    </w:p>
    <w:p w:rsidR="005D2780" w:rsidRDefault="00A476E6">
      <w:pPr>
        <w:numPr>
          <w:ilvl w:val="1"/>
          <w:numId w:val="3"/>
        </w:numPr>
        <w:spacing w:after="0" w:line="240" w:lineRule="auto"/>
        <w:ind w:left="993" w:hanging="567"/>
        <w:jc w:val="both"/>
        <w:rPr>
          <w:rFonts w:ascii="Tahoma" w:hAnsi="Tahoma" w:cs="Tahoma"/>
          <w:color w:val="000000"/>
          <w:sz w:val="24"/>
          <w:szCs w:val="24"/>
        </w:rPr>
      </w:pPr>
      <w:r>
        <w:rPr>
          <w:rFonts w:ascii="Tahoma" w:hAnsi="Tahoma" w:cs="Tahoma"/>
          <w:color w:val="000000"/>
          <w:sz w:val="24"/>
          <w:szCs w:val="24"/>
        </w:rPr>
        <w:t>Farmers HHs have been equipped with skills in quality food preparation and preservation methods</w:t>
      </w:r>
    </w:p>
    <w:p w:rsidR="005D2780" w:rsidRDefault="005D2780">
      <w:pPr>
        <w:spacing w:after="0" w:line="240" w:lineRule="auto"/>
        <w:ind w:left="993"/>
        <w:jc w:val="both"/>
        <w:rPr>
          <w:rFonts w:ascii="Tahoma" w:hAnsi="Tahoma" w:cs="Tahoma"/>
          <w:color w:val="000000"/>
          <w:sz w:val="24"/>
          <w:szCs w:val="24"/>
        </w:rPr>
      </w:pPr>
    </w:p>
    <w:p w:rsidR="005D2780" w:rsidRDefault="00A476E6">
      <w:pPr>
        <w:numPr>
          <w:ilvl w:val="0"/>
          <w:numId w:val="3"/>
        </w:numPr>
        <w:spacing w:after="120" w:line="240" w:lineRule="auto"/>
        <w:jc w:val="both"/>
        <w:rPr>
          <w:rFonts w:ascii="Tahoma" w:hAnsi="Tahoma" w:cs="Tahoma"/>
          <w:b/>
          <w:color w:val="000000"/>
          <w:sz w:val="24"/>
          <w:szCs w:val="24"/>
        </w:rPr>
      </w:pPr>
      <w:r>
        <w:rPr>
          <w:rFonts w:ascii="Tahoma" w:hAnsi="Tahoma" w:cs="Tahoma"/>
          <w:b/>
          <w:color w:val="000000"/>
          <w:sz w:val="24"/>
          <w:szCs w:val="24"/>
        </w:rPr>
        <w:t>To mobilize and generate resources</w:t>
      </w:r>
    </w:p>
    <w:p w:rsidR="005D2780" w:rsidRDefault="00A476E6">
      <w:pPr>
        <w:spacing w:after="120" w:line="240" w:lineRule="auto"/>
        <w:jc w:val="both"/>
        <w:rPr>
          <w:rFonts w:ascii="Tahoma" w:hAnsi="Tahoma" w:cs="Tahoma"/>
          <w:b/>
          <w:color w:val="000000"/>
          <w:sz w:val="24"/>
          <w:szCs w:val="24"/>
        </w:rPr>
      </w:pPr>
      <w:r>
        <w:rPr>
          <w:rFonts w:ascii="Tahoma" w:hAnsi="Tahoma" w:cs="Tahoma"/>
          <w:b/>
          <w:color w:val="000000"/>
          <w:sz w:val="24"/>
          <w:szCs w:val="24"/>
        </w:rPr>
        <w:t xml:space="preserve"> required annually for effective and sustainable service delivery (e.g. for the provision of technical advisory services, the business wing, strengthening management and leadership, and networking activities of the organisation)</w:t>
      </w:r>
    </w:p>
    <w:p w:rsidR="005D2780" w:rsidRDefault="00A476E6">
      <w:pPr>
        <w:numPr>
          <w:ilvl w:val="1"/>
          <w:numId w:val="3"/>
        </w:numPr>
        <w:spacing w:after="0" w:line="240" w:lineRule="auto"/>
        <w:ind w:left="993" w:hanging="567"/>
        <w:jc w:val="both"/>
        <w:rPr>
          <w:rFonts w:ascii="Tahoma" w:hAnsi="Tahoma" w:cs="Tahoma"/>
          <w:color w:val="000000"/>
          <w:sz w:val="24"/>
          <w:szCs w:val="24"/>
        </w:rPr>
      </w:pPr>
      <w:r>
        <w:rPr>
          <w:rFonts w:ascii="Tahoma" w:hAnsi="Tahoma" w:cs="Tahoma"/>
          <w:color w:val="000000"/>
          <w:sz w:val="24"/>
          <w:szCs w:val="24"/>
        </w:rPr>
        <w:t xml:space="preserve">Strategic direction participative reviewed, amended and operationalised, and organisational structure aligned </w:t>
      </w:r>
    </w:p>
    <w:p w:rsidR="005D2780" w:rsidRDefault="00A476E6">
      <w:pPr>
        <w:numPr>
          <w:ilvl w:val="1"/>
          <w:numId w:val="3"/>
        </w:numPr>
        <w:spacing w:after="0" w:line="240" w:lineRule="auto"/>
        <w:ind w:left="993" w:hanging="567"/>
        <w:jc w:val="both"/>
        <w:rPr>
          <w:rFonts w:ascii="Tahoma" w:hAnsi="Tahoma" w:cs="Tahoma"/>
          <w:color w:val="000000"/>
          <w:sz w:val="24"/>
          <w:szCs w:val="24"/>
        </w:rPr>
      </w:pPr>
      <w:r>
        <w:rPr>
          <w:rFonts w:ascii="Tahoma" w:hAnsi="Tahoma" w:cs="Tahoma"/>
          <w:color w:val="000000"/>
          <w:sz w:val="24"/>
          <w:szCs w:val="24"/>
        </w:rPr>
        <w:t>Empowered, dedicated and knowledgeable leadership for association / subsidiary organisations</w:t>
      </w:r>
    </w:p>
    <w:p w:rsidR="005D2780" w:rsidRDefault="00A476E6">
      <w:pPr>
        <w:numPr>
          <w:ilvl w:val="1"/>
          <w:numId w:val="3"/>
        </w:numPr>
        <w:spacing w:after="0" w:line="240" w:lineRule="auto"/>
        <w:ind w:left="993" w:hanging="567"/>
        <w:jc w:val="both"/>
        <w:rPr>
          <w:rFonts w:ascii="Tahoma" w:hAnsi="Tahoma" w:cs="Tahoma"/>
          <w:color w:val="000000"/>
          <w:sz w:val="24"/>
          <w:szCs w:val="24"/>
        </w:rPr>
      </w:pPr>
      <w:r>
        <w:rPr>
          <w:rFonts w:ascii="Tahoma" w:hAnsi="Tahoma" w:cs="Tahoma"/>
          <w:color w:val="000000"/>
          <w:sz w:val="24"/>
          <w:szCs w:val="24"/>
        </w:rPr>
        <w:t>Empowered, well-informed and involved membership</w:t>
      </w:r>
    </w:p>
    <w:p w:rsidR="005D2780" w:rsidRDefault="00A476E6">
      <w:pPr>
        <w:numPr>
          <w:ilvl w:val="1"/>
          <w:numId w:val="3"/>
        </w:numPr>
        <w:spacing w:after="0" w:line="240" w:lineRule="auto"/>
        <w:ind w:left="993" w:hanging="567"/>
        <w:jc w:val="both"/>
        <w:rPr>
          <w:rFonts w:ascii="Tahoma" w:hAnsi="Tahoma" w:cs="Tahoma"/>
          <w:color w:val="000000"/>
          <w:sz w:val="24"/>
          <w:szCs w:val="24"/>
        </w:rPr>
      </w:pPr>
      <w:r>
        <w:rPr>
          <w:rFonts w:ascii="Tahoma" w:hAnsi="Tahoma" w:cs="Tahoma"/>
          <w:color w:val="000000"/>
          <w:sz w:val="24"/>
          <w:szCs w:val="24"/>
        </w:rPr>
        <w:t>Strong, well-motivated and qualified human resources according to needs of association / subsidiary organisations</w:t>
      </w:r>
    </w:p>
    <w:p w:rsidR="005D2780" w:rsidRDefault="00A476E6">
      <w:pPr>
        <w:numPr>
          <w:ilvl w:val="1"/>
          <w:numId w:val="3"/>
        </w:numPr>
        <w:spacing w:after="0" w:line="240" w:lineRule="auto"/>
        <w:ind w:left="993" w:hanging="567"/>
        <w:jc w:val="both"/>
        <w:rPr>
          <w:rFonts w:ascii="Tahoma" w:hAnsi="Tahoma" w:cs="Tahoma"/>
          <w:color w:val="000000"/>
          <w:sz w:val="24"/>
          <w:szCs w:val="24"/>
        </w:rPr>
      </w:pPr>
      <w:r>
        <w:rPr>
          <w:rFonts w:ascii="Tahoma" w:hAnsi="Tahoma" w:cs="Tahoma"/>
          <w:color w:val="000000"/>
          <w:sz w:val="24"/>
          <w:szCs w:val="24"/>
        </w:rPr>
        <w:t>Effective systems of management, accountability and control maintained</w:t>
      </w:r>
    </w:p>
    <w:p w:rsidR="005D2780" w:rsidRDefault="00A476E6">
      <w:pPr>
        <w:numPr>
          <w:ilvl w:val="1"/>
          <w:numId w:val="3"/>
        </w:numPr>
        <w:spacing w:after="0" w:line="240" w:lineRule="auto"/>
        <w:ind w:left="993" w:hanging="567"/>
        <w:jc w:val="both"/>
        <w:rPr>
          <w:rFonts w:ascii="Tahoma" w:hAnsi="Tahoma" w:cs="Tahoma"/>
          <w:color w:val="000000"/>
          <w:sz w:val="24"/>
          <w:szCs w:val="24"/>
        </w:rPr>
      </w:pPr>
      <w:r>
        <w:rPr>
          <w:rFonts w:ascii="Tahoma" w:hAnsi="Tahoma" w:cs="Tahoma"/>
          <w:color w:val="000000"/>
          <w:sz w:val="24"/>
          <w:szCs w:val="24"/>
        </w:rPr>
        <w:t>Conducive working environment maintained</w:t>
      </w:r>
    </w:p>
    <w:p w:rsidR="005D2780" w:rsidRDefault="00A476E6">
      <w:pPr>
        <w:numPr>
          <w:ilvl w:val="1"/>
          <w:numId w:val="3"/>
        </w:numPr>
        <w:spacing w:after="0" w:line="240" w:lineRule="auto"/>
        <w:ind w:left="993" w:hanging="567"/>
        <w:jc w:val="both"/>
        <w:rPr>
          <w:rFonts w:ascii="Tahoma" w:hAnsi="Tahoma" w:cs="Tahoma"/>
          <w:color w:val="000000"/>
          <w:sz w:val="24"/>
          <w:szCs w:val="24"/>
        </w:rPr>
      </w:pPr>
      <w:r>
        <w:rPr>
          <w:rFonts w:ascii="Tahoma" w:hAnsi="Tahoma" w:cs="Tahoma"/>
          <w:color w:val="000000"/>
          <w:sz w:val="24"/>
          <w:szCs w:val="24"/>
        </w:rPr>
        <w:t>Productive external relations, promotion of association and its activities</w:t>
      </w:r>
    </w:p>
    <w:p w:rsidR="005D2780" w:rsidRDefault="00A476E6">
      <w:pPr>
        <w:numPr>
          <w:ilvl w:val="1"/>
          <w:numId w:val="3"/>
        </w:numPr>
        <w:spacing w:after="0" w:line="240" w:lineRule="auto"/>
        <w:ind w:left="993" w:hanging="567"/>
        <w:jc w:val="both"/>
        <w:rPr>
          <w:rFonts w:ascii="Tahoma" w:hAnsi="Tahoma" w:cs="Tahoma"/>
          <w:color w:val="000000"/>
          <w:sz w:val="24"/>
          <w:szCs w:val="24"/>
        </w:rPr>
      </w:pPr>
      <w:r>
        <w:rPr>
          <w:rFonts w:ascii="Tahoma" w:hAnsi="Tahoma" w:cs="Tahoma"/>
          <w:color w:val="000000"/>
          <w:sz w:val="24"/>
          <w:szCs w:val="24"/>
        </w:rPr>
        <w:t>Increased and diversified resource mobilisation for the association / subsidiary organisations</w:t>
      </w:r>
    </w:p>
    <w:p w:rsidR="005D2780" w:rsidRDefault="00A476E6">
      <w:pPr>
        <w:numPr>
          <w:ilvl w:val="1"/>
          <w:numId w:val="3"/>
        </w:numPr>
        <w:spacing w:after="0" w:line="240" w:lineRule="auto"/>
        <w:ind w:left="993" w:hanging="567"/>
        <w:jc w:val="both"/>
        <w:rPr>
          <w:rFonts w:ascii="Tahoma" w:hAnsi="Tahoma" w:cs="Tahoma"/>
          <w:color w:val="000000"/>
          <w:sz w:val="24"/>
          <w:szCs w:val="24"/>
        </w:rPr>
      </w:pPr>
      <w:r>
        <w:rPr>
          <w:rFonts w:ascii="Tahoma" w:hAnsi="Tahoma" w:cs="Tahoma"/>
          <w:color w:val="000000"/>
          <w:sz w:val="24"/>
          <w:szCs w:val="24"/>
        </w:rPr>
        <w:t>Professional, profitable business wing established</w:t>
      </w:r>
    </w:p>
    <w:p w:rsidR="005D2780" w:rsidRDefault="00A476E6">
      <w:pPr>
        <w:numPr>
          <w:ilvl w:val="1"/>
          <w:numId w:val="3"/>
        </w:numPr>
        <w:spacing w:after="0" w:line="240" w:lineRule="auto"/>
        <w:ind w:left="993" w:hanging="567"/>
        <w:jc w:val="both"/>
        <w:rPr>
          <w:rFonts w:ascii="Tahoma" w:hAnsi="Tahoma" w:cs="Tahoma"/>
          <w:color w:val="000000"/>
          <w:sz w:val="24"/>
          <w:szCs w:val="24"/>
        </w:rPr>
      </w:pPr>
      <w:r>
        <w:rPr>
          <w:rFonts w:ascii="Tahoma" w:hAnsi="Tahoma" w:cs="Tahoma"/>
          <w:color w:val="000000"/>
          <w:sz w:val="24"/>
          <w:szCs w:val="24"/>
        </w:rPr>
        <w:t>Programme financial resources properly managed and accounted for</w:t>
      </w:r>
    </w:p>
    <w:p w:rsidR="005D2780" w:rsidRDefault="005D2780">
      <w:pPr>
        <w:spacing w:after="0" w:line="240" w:lineRule="auto"/>
        <w:ind w:left="993"/>
        <w:jc w:val="both"/>
        <w:rPr>
          <w:rFonts w:ascii="Tahoma" w:hAnsi="Tahoma" w:cs="Tahoma"/>
          <w:color w:val="000000"/>
          <w:sz w:val="24"/>
          <w:szCs w:val="24"/>
        </w:rPr>
      </w:pPr>
    </w:p>
    <w:p w:rsidR="005D2780" w:rsidRDefault="00A476E6">
      <w:pPr>
        <w:numPr>
          <w:ilvl w:val="0"/>
          <w:numId w:val="3"/>
        </w:numPr>
        <w:spacing w:after="120" w:line="240" w:lineRule="auto"/>
        <w:jc w:val="both"/>
        <w:rPr>
          <w:rFonts w:ascii="Tahoma" w:hAnsi="Tahoma" w:cs="Tahoma"/>
          <w:b/>
          <w:color w:val="000000"/>
          <w:sz w:val="24"/>
          <w:szCs w:val="24"/>
        </w:rPr>
      </w:pPr>
      <w:r>
        <w:rPr>
          <w:rFonts w:ascii="Tahoma" w:hAnsi="Tahoma" w:cs="Tahoma"/>
          <w:b/>
          <w:color w:val="000000"/>
          <w:sz w:val="24"/>
          <w:szCs w:val="24"/>
        </w:rPr>
        <w:t>Provide and link farmers to remunerative markets</w:t>
      </w:r>
    </w:p>
    <w:p w:rsidR="005D2780" w:rsidRDefault="00A476E6">
      <w:pPr>
        <w:spacing w:after="120" w:line="240" w:lineRule="auto"/>
        <w:jc w:val="both"/>
        <w:rPr>
          <w:rFonts w:ascii="Tahoma" w:hAnsi="Tahoma" w:cs="Tahoma"/>
          <w:b/>
          <w:color w:val="000000"/>
          <w:sz w:val="24"/>
          <w:szCs w:val="24"/>
        </w:rPr>
      </w:pPr>
      <w:r>
        <w:rPr>
          <w:rFonts w:ascii="Tahoma" w:hAnsi="Tahoma" w:cs="Tahoma"/>
          <w:b/>
          <w:color w:val="000000"/>
          <w:sz w:val="24"/>
          <w:szCs w:val="24"/>
        </w:rPr>
        <w:t xml:space="preserve"> and support them to meet the demanded quality, quantity and supply time schedules consistently</w:t>
      </w:r>
    </w:p>
    <w:p w:rsidR="005D2780" w:rsidRDefault="00A476E6">
      <w:pPr>
        <w:numPr>
          <w:ilvl w:val="1"/>
          <w:numId w:val="3"/>
        </w:numPr>
        <w:spacing w:after="0" w:line="240" w:lineRule="auto"/>
        <w:ind w:left="993" w:hanging="567"/>
        <w:jc w:val="both"/>
        <w:rPr>
          <w:rFonts w:ascii="Tahoma" w:hAnsi="Tahoma" w:cs="Tahoma"/>
          <w:color w:val="000000"/>
          <w:sz w:val="24"/>
          <w:szCs w:val="24"/>
        </w:rPr>
      </w:pPr>
      <w:r>
        <w:rPr>
          <w:rFonts w:ascii="Tahoma" w:hAnsi="Tahoma" w:cs="Tahoma"/>
          <w:color w:val="000000"/>
          <w:sz w:val="24"/>
          <w:szCs w:val="24"/>
        </w:rPr>
        <w:t>Farmer groups equipped with knowledge and skill to identify and access remunerative markets</w:t>
      </w:r>
    </w:p>
    <w:p w:rsidR="005D2780" w:rsidRDefault="00A476E6">
      <w:pPr>
        <w:numPr>
          <w:ilvl w:val="1"/>
          <w:numId w:val="3"/>
        </w:numPr>
        <w:spacing w:after="0" w:line="240" w:lineRule="auto"/>
        <w:ind w:left="993" w:hanging="567"/>
        <w:jc w:val="both"/>
        <w:rPr>
          <w:rFonts w:ascii="Tahoma" w:hAnsi="Tahoma" w:cs="Tahoma"/>
          <w:color w:val="000000"/>
          <w:sz w:val="24"/>
          <w:szCs w:val="24"/>
        </w:rPr>
      </w:pPr>
      <w:r>
        <w:rPr>
          <w:rFonts w:ascii="Tahoma" w:hAnsi="Tahoma" w:cs="Tahoma"/>
          <w:color w:val="000000"/>
          <w:sz w:val="24"/>
          <w:szCs w:val="24"/>
        </w:rPr>
        <w:t>Farmer groups capacity built to access and utilise market information (farmers are aware of their markets and different dynamics)</w:t>
      </w:r>
    </w:p>
    <w:p w:rsidR="005D2780" w:rsidRDefault="00A476E6">
      <w:pPr>
        <w:numPr>
          <w:ilvl w:val="1"/>
          <w:numId w:val="3"/>
        </w:numPr>
        <w:spacing w:after="0" w:line="240" w:lineRule="auto"/>
        <w:ind w:left="993" w:hanging="567"/>
        <w:jc w:val="both"/>
        <w:rPr>
          <w:rFonts w:ascii="Tahoma" w:hAnsi="Tahoma" w:cs="Tahoma"/>
          <w:color w:val="000000"/>
          <w:sz w:val="24"/>
          <w:szCs w:val="24"/>
        </w:rPr>
      </w:pPr>
      <w:r>
        <w:rPr>
          <w:rFonts w:ascii="Tahoma" w:hAnsi="Tahoma" w:cs="Tahoma"/>
          <w:color w:val="000000"/>
          <w:sz w:val="24"/>
          <w:szCs w:val="24"/>
        </w:rPr>
        <w:t>Farmer groups equipped with knowledge and skills in PHH and quality standard requirements</w:t>
      </w:r>
    </w:p>
    <w:p w:rsidR="005D2780" w:rsidRDefault="00A476E6">
      <w:pPr>
        <w:numPr>
          <w:ilvl w:val="1"/>
          <w:numId w:val="3"/>
        </w:numPr>
        <w:spacing w:after="0" w:line="240" w:lineRule="auto"/>
        <w:ind w:left="993" w:hanging="567"/>
        <w:jc w:val="both"/>
        <w:rPr>
          <w:rFonts w:ascii="Tahoma" w:hAnsi="Tahoma" w:cs="Tahoma"/>
          <w:color w:val="000000"/>
          <w:sz w:val="24"/>
          <w:szCs w:val="24"/>
        </w:rPr>
      </w:pPr>
      <w:r>
        <w:rPr>
          <w:rFonts w:ascii="Tahoma" w:hAnsi="Tahoma" w:cs="Tahoma"/>
          <w:color w:val="000000"/>
          <w:sz w:val="24"/>
          <w:szCs w:val="24"/>
        </w:rPr>
        <w:t>Farmer groups have increased their production volumes and can consistently supply the identified markets throughout the year</w:t>
      </w:r>
    </w:p>
    <w:p w:rsidR="005D2780" w:rsidRDefault="005D2780">
      <w:pPr>
        <w:spacing w:after="0" w:line="240" w:lineRule="auto"/>
        <w:ind w:left="993"/>
        <w:jc w:val="both"/>
        <w:rPr>
          <w:rFonts w:ascii="Tahoma" w:hAnsi="Tahoma" w:cs="Tahoma"/>
          <w:color w:val="000000"/>
          <w:sz w:val="24"/>
          <w:szCs w:val="24"/>
        </w:rPr>
      </w:pPr>
    </w:p>
    <w:p w:rsidR="005D2780" w:rsidRDefault="005D2780">
      <w:pPr>
        <w:spacing w:after="0" w:line="240" w:lineRule="auto"/>
        <w:ind w:left="993"/>
        <w:jc w:val="both"/>
        <w:rPr>
          <w:rFonts w:ascii="Tahoma" w:hAnsi="Tahoma" w:cs="Tahoma"/>
          <w:color w:val="000000"/>
          <w:sz w:val="24"/>
          <w:szCs w:val="24"/>
        </w:rPr>
      </w:pPr>
    </w:p>
    <w:p w:rsidR="005D2780" w:rsidRDefault="005D2780">
      <w:pPr>
        <w:spacing w:after="0" w:line="240" w:lineRule="auto"/>
        <w:ind w:left="993"/>
        <w:jc w:val="both"/>
        <w:rPr>
          <w:rFonts w:ascii="Tahoma" w:hAnsi="Tahoma" w:cs="Tahoma"/>
          <w:color w:val="000000"/>
          <w:sz w:val="24"/>
          <w:szCs w:val="24"/>
        </w:rPr>
      </w:pPr>
    </w:p>
    <w:p w:rsidR="005D2780" w:rsidRDefault="005D2780">
      <w:pPr>
        <w:spacing w:after="0" w:line="240" w:lineRule="auto"/>
        <w:ind w:left="993"/>
        <w:jc w:val="both"/>
        <w:rPr>
          <w:rFonts w:ascii="Tahoma" w:hAnsi="Tahoma" w:cs="Tahoma"/>
          <w:color w:val="000000"/>
          <w:sz w:val="24"/>
          <w:szCs w:val="24"/>
        </w:rPr>
      </w:pPr>
    </w:p>
    <w:p w:rsidR="005D2780" w:rsidRDefault="00A476E6">
      <w:pPr>
        <w:spacing w:after="120" w:line="240" w:lineRule="auto"/>
        <w:jc w:val="both"/>
        <w:rPr>
          <w:rFonts w:ascii="Tahoma" w:hAnsi="Tahoma" w:cs="Tahoma"/>
          <w:b/>
          <w:color w:val="000000"/>
          <w:sz w:val="24"/>
          <w:szCs w:val="24"/>
        </w:rPr>
      </w:pPr>
      <w:r>
        <w:rPr>
          <w:rFonts w:hAnsi="Tahoma" w:cs="Tahoma"/>
          <w:b/>
          <w:color w:val="000000"/>
          <w:sz w:val="24"/>
          <w:szCs w:val="24"/>
          <w:lang w:val="en-US"/>
        </w:rPr>
        <w:lastRenderedPageBreak/>
        <w:t xml:space="preserve">5) </w:t>
      </w:r>
      <w:r>
        <w:rPr>
          <w:rFonts w:ascii="Tahoma" w:hAnsi="Tahoma" w:cs="Tahoma"/>
          <w:b/>
          <w:color w:val="000000"/>
          <w:sz w:val="24"/>
          <w:szCs w:val="24"/>
        </w:rPr>
        <w:t>Integrate cross-cutting issues</w:t>
      </w:r>
      <w:r>
        <w:rPr>
          <w:rFonts w:hAnsi="Tahoma" w:cs="Tahoma"/>
          <w:b/>
          <w:bCs/>
          <w:color w:val="000000"/>
          <w:sz w:val="24"/>
          <w:szCs w:val="24"/>
          <w:lang w:val="en-US"/>
        </w:rPr>
        <w:t>.</w:t>
      </w:r>
      <w:r>
        <w:rPr>
          <w:rFonts w:ascii="Tahoma" w:hAnsi="Tahoma" w:cs="Tahoma"/>
          <w:b/>
          <w:bCs/>
          <w:color w:val="000000"/>
          <w:sz w:val="24"/>
          <w:szCs w:val="24"/>
        </w:rPr>
        <w:t>(Gender,HIV/AIDS,andNaturalResourcesManagement(NRM))intoall</w:t>
      </w:r>
      <w:r>
        <w:rPr>
          <w:rFonts w:hAnsi="Tahoma" w:cs="Tahoma"/>
          <w:b/>
          <w:bCs/>
          <w:color w:val="000000"/>
          <w:sz w:val="24"/>
          <w:szCs w:val="24"/>
          <w:lang w:val="en-US"/>
        </w:rPr>
        <w:t>TRI-Africa'</w:t>
      </w:r>
      <w:r>
        <w:rPr>
          <w:rFonts w:ascii="Tahoma" w:hAnsi="Tahoma" w:cs="Tahoma"/>
          <w:b/>
          <w:bCs/>
          <w:color w:val="000000"/>
          <w:sz w:val="24"/>
          <w:szCs w:val="24"/>
        </w:rPr>
        <w:t>sactivities</w:t>
      </w:r>
    </w:p>
    <w:p w:rsidR="005D2780" w:rsidRDefault="00A476E6">
      <w:pPr>
        <w:spacing w:after="0" w:line="240" w:lineRule="auto"/>
        <w:ind w:left="993" w:hanging="560"/>
        <w:jc w:val="both"/>
        <w:rPr>
          <w:rFonts w:ascii="Tahoma" w:hAnsi="Tahoma" w:cs="Tahoma"/>
          <w:b/>
          <w:color w:val="000000"/>
          <w:sz w:val="24"/>
          <w:szCs w:val="24"/>
        </w:rPr>
      </w:pPr>
      <w:r>
        <w:rPr>
          <w:rFonts w:ascii="Tahoma" w:hAnsi="Tahoma" w:cs="Tahoma"/>
          <w:color w:val="000000"/>
          <w:sz w:val="24"/>
          <w:szCs w:val="24"/>
        </w:rPr>
        <w:t>Genderresponsivefarmermembers</w:t>
      </w:r>
    </w:p>
    <w:p w:rsidR="005D2780" w:rsidRDefault="00A476E6">
      <w:pPr>
        <w:spacing w:after="0" w:line="240" w:lineRule="auto"/>
        <w:ind w:left="993" w:hanging="560"/>
        <w:jc w:val="both"/>
        <w:rPr>
          <w:rFonts w:ascii="Tahoma" w:hAnsi="Tahoma" w:cs="Tahoma"/>
          <w:b/>
          <w:color w:val="000000"/>
          <w:sz w:val="24"/>
          <w:szCs w:val="24"/>
        </w:rPr>
      </w:pPr>
      <w:r>
        <w:rPr>
          <w:rFonts w:ascii="Tahoma" w:hAnsi="Tahoma" w:cs="Tahoma"/>
          <w:color w:val="000000"/>
          <w:sz w:val="24"/>
          <w:szCs w:val="24"/>
        </w:rPr>
        <w:t>HIV/AIDSenlightenedmembers</w:t>
      </w:r>
    </w:p>
    <w:p w:rsidR="005D2780" w:rsidRDefault="00A476E6">
      <w:pPr>
        <w:spacing w:after="120" w:line="240" w:lineRule="auto"/>
        <w:jc w:val="both"/>
        <w:rPr>
          <w:rFonts w:ascii="Tahoma" w:hAnsi="Tahoma" w:cs="Tahoma"/>
          <w:b/>
          <w:color w:val="000000"/>
          <w:sz w:val="24"/>
          <w:szCs w:val="24"/>
        </w:rPr>
      </w:pPr>
      <w:r>
        <w:rPr>
          <w:rFonts w:hAnsi="Tahoma" w:cs="Tahoma"/>
          <w:color w:val="000000"/>
          <w:sz w:val="24"/>
          <w:szCs w:val="24"/>
          <w:lang w:val="en-US"/>
        </w:rPr>
        <w:t xml:space="preserve">       TRI-Africa</w:t>
      </w:r>
      <w:r>
        <w:rPr>
          <w:rFonts w:ascii="Tahoma" w:hAnsi="Tahoma" w:cs="Tahoma"/>
          <w:color w:val="000000"/>
          <w:sz w:val="24"/>
          <w:szCs w:val="24"/>
        </w:rPr>
        <w:t>memberspracticingsustainableagriculturalpractices</w:t>
      </w:r>
    </w:p>
    <w:p w:rsidR="005D2780" w:rsidRDefault="00A476E6">
      <w:pPr>
        <w:numPr>
          <w:ilvl w:val="0"/>
          <w:numId w:val="3"/>
        </w:numPr>
        <w:spacing w:after="120" w:line="240" w:lineRule="auto"/>
        <w:jc w:val="both"/>
        <w:rPr>
          <w:rFonts w:ascii="Tahoma" w:hAnsi="Tahoma" w:cs="Tahoma"/>
          <w:b/>
          <w:bCs/>
          <w:color w:val="000000"/>
          <w:sz w:val="24"/>
          <w:szCs w:val="24"/>
        </w:rPr>
      </w:pPr>
      <w:r>
        <w:rPr>
          <w:rFonts w:hAnsi="Tahoma" w:cs="Tahoma"/>
          <w:b/>
          <w:bCs/>
          <w:color w:val="000000"/>
          <w:sz w:val="24"/>
          <w:szCs w:val="24"/>
          <w:lang w:val="en-US"/>
        </w:rPr>
        <w:t xml:space="preserve">Weather information and season predictions. </w:t>
      </w:r>
    </w:p>
    <w:p w:rsidR="005D2780" w:rsidRDefault="00A476E6">
      <w:pPr>
        <w:spacing w:after="120" w:line="240" w:lineRule="auto"/>
        <w:jc w:val="both"/>
        <w:rPr>
          <w:rFonts w:ascii="Tahoma" w:hAnsi="Tahoma" w:cs="Tahoma"/>
          <w:color w:val="000000"/>
          <w:sz w:val="24"/>
          <w:szCs w:val="24"/>
        </w:rPr>
      </w:pPr>
      <w:r>
        <w:rPr>
          <w:rFonts w:hAnsi="Tahoma" w:cs="Tahoma"/>
          <w:color w:val="000000"/>
          <w:sz w:val="24"/>
          <w:szCs w:val="24"/>
          <w:lang w:val="en-US"/>
        </w:rPr>
        <w:t xml:space="preserve">      Through radio talk shows we have managed to seasonally equip farmers with weather information.</w:t>
      </w:r>
    </w:p>
    <w:p w:rsidR="005D2780" w:rsidRDefault="00A476E6">
      <w:pPr>
        <w:spacing w:after="120" w:line="240" w:lineRule="auto"/>
        <w:jc w:val="both"/>
        <w:rPr>
          <w:rFonts w:ascii="Tahoma" w:hAnsi="Tahoma" w:cs="Tahoma"/>
          <w:color w:val="000000"/>
          <w:sz w:val="24"/>
          <w:szCs w:val="24"/>
        </w:rPr>
      </w:pPr>
      <w:r>
        <w:rPr>
          <w:rFonts w:hAnsi="Tahoma" w:cs="Tahoma"/>
          <w:color w:val="000000"/>
          <w:sz w:val="24"/>
          <w:szCs w:val="24"/>
          <w:lang w:val="en-US"/>
        </w:rPr>
        <w:t xml:space="preserve">      Information about season changes ie false rains, prolonged droughts etc.</w:t>
      </w:r>
    </w:p>
    <w:p w:rsidR="005D2780" w:rsidRDefault="00A476E6">
      <w:pPr>
        <w:numPr>
          <w:ilvl w:val="0"/>
          <w:numId w:val="3"/>
        </w:numPr>
        <w:spacing w:after="120" w:line="240" w:lineRule="auto"/>
        <w:jc w:val="both"/>
        <w:rPr>
          <w:rFonts w:ascii="Tahoma" w:hAnsi="Tahoma" w:cs="Tahoma"/>
          <w:b/>
          <w:color w:val="000000"/>
          <w:sz w:val="24"/>
          <w:szCs w:val="24"/>
        </w:rPr>
      </w:pPr>
      <w:r>
        <w:rPr>
          <w:rFonts w:hAnsi="Tahoma" w:cs="Tahoma"/>
          <w:b/>
          <w:color w:val="000000"/>
          <w:sz w:val="24"/>
          <w:szCs w:val="24"/>
          <w:lang w:val="en-US"/>
        </w:rPr>
        <w:t>Introduction to climate smart Agriculture in consideration to all value chain</w:t>
      </w:r>
    </w:p>
    <w:p w:rsidR="005D2780" w:rsidRDefault="00A476E6">
      <w:pPr>
        <w:spacing w:after="120" w:line="240" w:lineRule="auto"/>
        <w:jc w:val="both"/>
        <w:rPr>
          <w:rFonts w:ascii="Tahoma" w:hAnsi="Tahoma" w:cs="Tahoma"/>
          <w:b/>
          <w:color w:val="000000"/>
          <w:sz w:val="24"/>
          <w:szCs w:val="24"/>
        </w:rPr>
      </w:pPr>
      <w:r>
        <w:rPr>
          <w:rFonts w:hAnsi="Tahoma" w:cs="Tahoma"/>
          <w:b/>
          <w:color w:val="000000"/>
          <w:sz w:val="24"/>
          <w:szCs w:val="24"/>
          <w:lang w:val="en-US"/>
        </w:rPr>
        <w:t xml:space="preserve">  Example of value chains promoted</w:t>
      </w:r>
    </w:p>
    <w:p w:rsidR="005D2780" w:rsidRDefault="00A476E6">
      <w:pPr>
        <w:spacing w:after="120" w:line="240" w:lineRule="auto"/>
        <w:jc w:val="both"/>
        <w:rPr>
          <w:rFonts w:ascii="Tahoma" w:hAnsi="Tahoma" w:cs="Tahoma"/>
          <w:color w:val="000000"/>
          <w:sz w:val="24"/>
          <w:szCs w:val="24"/>
        </w:rPr>
      </w:pPr>
      <w:r>
        <w:rPr>
          <w:rFonts w:hAnsi="Tahoma" w:cs="Tahoma"/>
          <w:color w:val="000000"/>
          <w:sz w:val="24"/>
          <w:szCs w:val="24"/>
          <w:lang w:val="en-US"/>
        </w:rPr>
        <w:t>Maize</w:t>
      </w:r>
    </w:p>
    <w:p w:rsidR="005D2780" w:rsidRDefault="00A476E6">
      <w:pPr>
        <w:spacing w:after="120" w:line="240" w:lineRule="auto"/>
        <w:jc w:val="both"/>
        <w:rPr>
          <w:rFonts w:ascii="Tahoma" w:hAnsi="Tahoma" w:cs="Tahoma"/>
          <w:color w:val="000000"/>
          <w:sz w:val="24"/>
          <w:szCs w:val="24"/>
        </w:rPr>
      </w:pPr>
      <w:r>
        <w:rPr>
          <w:rFonts w:hAnsi="Tahoma" w:cs="Tahoma"/>
          <w:color w:val="000000"/>
          <w:sz w:val="24"/>
          <w:szCs w:val="24"/>
          <w:lang w:val="en-US"/>
        </w:rPr>
        <w:t>Soyabean</w:t>
      </w:r>
    </w:p>
    <w:p w:rsidR="005D2780" w:rsidRDefault="00A476E6">
      <w:pPr>
        <w:spacing w:after="120" w:line="240" w:lineRule="auto"/>
        <w:jc w:val="both"/>
        <w:rPr>
          <w:rFonts w:ascii="Tahoma" w:hAnsi="Tahoma" w:cs="Tahoma"/>
          <w:color w:val="000000"/>
          <w:sz w:val="24"/>
          <w:szCs w:val="24"/>
        </w:rPr>
      </w:pPr>
      <w:r>
        <w:rPr>
          <w:rFonts w:hAnsi="Tahoma" w:cs="Tahoma"/>
          <w:color w:val="000000"/>
          <w:sz w:val="24"/>
          <w:szCs w:val="24"/>
          <w:lang w:val="en-US"/>
        </w:rPr>
        <w:t>Rice</w:t>
      </w:r>
    </w:p>
    <w:p w:rsidR="005D2780" w:rsidRDefault="00A476E6">
      <w:pPr>
        <w:spacing w:after="120" w:line="240" w:lineRule="auto"/>
        <w:jc w:val="both"/>
        <w:rPr>
          <w:rFonts w:ascii="Tahoma" w:hAnsi="Tahoma" w:cs="Tahoma"/>
          <w:color w:val="000000"/>
          <w:sz w:val="24"/>
          <w:szCs w:val="24"/>
        </w:rPr>
      </w:pPr>
      <w:r>
        <w:rPr>
          <w:rFonts w:hAnsi="Tahoma" w:cs="Tahoma"/>
          <w:color w:val="000000"/>
          <w:sz w:val="24"/>
          <w:szCs w:val="24"/>
          <w:lang w:val="en-US"/>
        </w:rPr>
        <w:t>Beans</w:t>
      </w:r>
    </w:p>
    <w:p w:rsidR="005D2780" w:rsidRDefault="00A476E6">
      <w:pPr>
        <w:spacing w:after="120" w:line="240" w:lineRule="auto"/>
        <w:jc w:val="both"/>
        <w:rPr>
          <w:rFonts w:ascii="Tahoma" w:hAnsi="Tahoma" w:cs="Tahoma"/>
          <w:color w:val="000000"/>
          <w:sz w:val="24"/>
          <w:szCs w:val="24"/>
        </w:rPr>
      </w:pPr>
      <w:r>
        <w:rPr>
          <w:rFonts w:hAnsi="Tahoma" w:cs="Tahoma"/>
          <w:color w:val="000000"/>
          <w:sz w:val="24"/>
          <w:szCs w:val="24"/>
          <w:lang w:val="en-US"/>
        </w:rPr>
        <w:t>Sim sim</w:t>
      </w:r>
    </w:p>
    <w:p w:rsidR="005D2780" w:rsidRDefault="00A476E6">
      <w:pPr>
        <w:spacing w:after="120" w:line="240" w:lineRule="auto"/>
        <w:jc w:val="both"/>
        <w:rPr>
          <w:rFonts w:ascii="Tahoma" w:hAnsi="Tahoma" w:cs="Tahoma"/>
          <w:color w:val="000000"/>
          <w:sz w:val="24"/>
          <w:szCs w:val="24"/>
        </w:rPr>
      </w:pPr>
      <w:r>
        <w:rPr>
          <w:rFonts w:hAnsi="Tahoma" w:cs="Tahoma"/>
          <w:color w:val="000000"/>
          <w:sz w:val="24"/>
          <w:szCs w:val="24"/>
          <w:lang w:val="en-US"/>
        </w:rPr>
        <w:t>Coffee</w:t>
      </w:r>
    </w:p>
    <w:p w:rsidR="005D2780" w:rsidRDefault="00A476E6">
      <w:pPr>
        <w:spacing w:after="120" w:line="240" w:lineRule="auto"/>
        <w:jc w:val="both"/>
        <w:rPr>
          <w:rFonts w:ascii="Tahoma" w:hAnsi="Tahoma" w:cs="Tahoma"/>
          <w:color w:val="000000"/>
          <w:sz w:val="24"/>
          <w:szCs w:val="24"/>
        </w:rPr>
      </w:pPr>
      <w:r>
        <w:rPr>
          <w:rFonts w:hAnsi="Tahoma" w:cs="Tahoma"/>
          <w:color w:val="000000"/>
          <w:sz w:val="24"/>
          <w:szCs w:val="24"/>
          <w:lang w:val="en-US"/>
        </w:rPr>
        <w:t>Piggery</w:t>
      </w:r>
    </w:p>
    <w:p w:rsidR="005D2780" w:rsidRDefault="00A476E6">
      <w:pPr>
        <w:spacing w:after="120" w:line="240" w:lineRule="auto"/>
        <w:jc w:val="both"/>
        <w:rPr>
          <w:rFonts w:ascii="Tahoma" w:hAnsi="Tahoma" w:cs="Tahoma"/>
          <w:color w:val="000000"/>
          <w:sz w:val="24"/>
          <w:szCs w:val="24"/>
        </w:rPr>
      </w:pPr>
      <w:r>
        <w:rPr>
          <w:rFonts w:hAnsi="Tahoma" w:cs="Tahoma"/>
          <w:color w:val="000000"/>
          <w:sz w:val="24"/>
          <w:szCs w:val="24"/>
          <w:lang w:val="en-US"/>
        </w:rPr>
        <w:t>Poultry</w:t>
      </w:r>
    </w:p>
    <w:p w:rsidR="005D2780" w:rsidRDefault="00A476E6">
      <w:pPr>
        <w:spacing w:after="120" w:line="240" w:lineRule="auto"/>
        <w:jc w:val="both"/>
        <w:rPr>
          <w:rFonts w:ascii="Tahoma" w:hAnsi="Tahoma" w:cs="Tahoma"/>
          <w:color w:val="000000"/>
          <w:sz w:val="24"/>
          <w:szCs w:val="24"/>
        </w:rPr>
      </w:pPr>
      <w:r>
        <w:rPr>
          <w:rFonts w:hAnsi="Tahoma" w:cs="Tahoma"/>
          <w:color w:val="000000"/>
          <w:sz w:val="24"/>
          <w:szCs w:val="24"/>
          <w:lang w:val="en-US"/>
        </w:rPr>
        <w:t>Agroforestry</w:t>
      </w:r>
    </w:p>
    <w:p w:rsidR="005D2780" w:rsidRDefault="005D2780">
      <w:pPr>
        <w:spacing w:after="0" w:line="240" w:lineRule="auto"/>
        <w:ind w:left="993"/>
        <w:jc w:val="both"/>
        <w:rPr>
          <w:rFonts w:ascii="Tahoma" w:hAnsi="Tahoma" w:cs="Tahoma"/>
          <w:color w:val="000000"/>
          <w:sz w:val="24"/>
          <w:szCs w:val="24"/>
          <w:highlight w:val="yellow"/>
        </w:rPr>
      </w:pPr>
    </w:p>
    <w:p w:rsidR="005D2780" w:rsidRDefault="00A476E6">
      <w:pPr>
        <w:pStyle w:val="Heading1"/>
        <w:rPr>
          <w:rFonts w:ascii="Tahoma" w:hAnsi="Tahoma" w:cs="Tahoma"/>
          <w:color w:val="000000"/>
          <w:sz w:val="24"/>
          <w:szCs w:val="24"/>
        </w:rPr>
      </w:pPr>
      <w:bookmarkStart w:id="10" w:name="_Toc281659889"/>
      <w:r>
        <w:rPr>
          <w:rFonts w:ascii="Tahoma" w:hAnsi="Tahoma" w:cs="Tahoma"/>
          <w:color w:val="000000"/>
          <w:sz w:val="24"/>
          <w:szCs w:val="24"/>
        </w:rPr>
        <w:t>6. Shared Values</w:t>
      </w:r>
      <w:bookmarkEnd w:id="10"/>
    </w:p>
    <w:p w:rsidR="005D2780" w:rsidRDefault="00A476E6">
      <w:pPr>
        <w:numPr>
          <w:ilvl w:val="0"/>
          <w:numId w:val="4"/>
        </w:numPr>
        <w:tabs>
          <w:tab w:val="left" w:pos="426"/>
        </w:tabs>
        <w:spacing w:after="0" w:line="240" w:lineRule="auto"/>
        <w:ind w:left="426"/>
        <w:jc w:val="both"/>
        <w:rPr>
          <w:rFonts w:ascii="Tahoma" w:hAnsi="Tahoma" w:cs="Tahoma"/>
          <w:color w:val="000000"/>
          <w:sz w:val="24"/>
          <w:szCs w:val="24"/>
        </w:rPr>
      </w:pPr>
      <w:r>
        <w:rPr>
          <w:rFonts w:ascii="Tahoma" w:hAnsi="Tahoma" w:cs="Tahoma"/>
          <w:color w:val="000000"/>
          <w:sz w:val="24"/>
          <w:szCs w:val="24"/>
        </w:rPr>
        <w:t>Transparency &amp; accountability</w:t>
      </w:r>
    </w:p>
    <w:p w:rsidR="005D2780" w:rsidRDefault="00A476E6">
      <w:pPr>
        <w:numPr>
          <w:ilvl w:val="0"/>
          <w:numId w:val="4"/>
        </w:numPr>
        <w:tabs>
          <w:tab w:val="left" w:pos="426"/>
        </w:tabs>
        <w:spacing w:after="0" w:line="240" w:lineRule="auto"/>
        <w:ind w:left="426"/>
        <w:jc w:val="both"/>
        <w:rPr>
          <w:rFonts w:ascii="Tahoma" w:hAnsi="Tahoma" w:cs="Tahoma"/>
          <w:color w:val="000000"/>
          <w:sz w:val="24"/>
          <w:szCs w:val="24"/>
        </w:rPr>
      </w:pPr>
      <w:r>
        <w:rPr>
          <w:rFonts w:ascii="Tahoma" w:hAnsi="Tahoma" w:cs="Tahoma"/>
          <w:color w:val="000000"/>
          <w:sz w:val="24"/>
          <w:szCs w:val="24"/>
        </w:rPr>
        <w:t>Equitability and inclusiveness</w:t>
      </w:r>
    </w:p>
    <w:p w:rsidR="005D2780" w:rsidRDefault="00A476E6">
      <w:pPr>
        <w:numPr>
          <w:ilvl w:val="0"/>
          <w:numId w:val="4"/>
        </w:numPr>
        <w:tabs>
          <w:tab w:val="left" w:pos="426"/>
        </w:tabs>
        <w:spacing w:after="0" w:line="240" w:lineRule="auto"/>
        <w:ind w:left="426"/>
        <w:jc w:val="both"/>
        <w:rPr>
          <w:rFonts w:ascii="Tahoma" w:hAnsi="Tahoma" w:cs="Tahoma"/>
          <w:color w:val="000000"/>
          <w:sz w:val="24"/>
          <w:szCs w:val="24"/>
        </w:rPr>
      </w:pPr>
      <w:r>
        <w:rPr>
          <w:rFonts w:ascii="Tahoma" w:hAnsi="Tahoma" w:cs="Tahoma"/>
          <w:color w:val="000000"/>
          <w:sz w:val="24"/>
          <w:szCs w:val="24"/>
        </w:rPr>
        <w:t>Active participation (ownership, involvement)</w:t>
      </w:r>
    </w:p>
    <w:p w:rsidR="005D2780" w:rsidRDefault="00A476E6">
      <w:pPr>
        <w:numPr>
          <w:ilvl w:val="0"/>
          <w:numId w:val="4"/>
        </w:numPr>
        <w:tabs>
          <w:tab w:val="left" w:pos="426"/>
        </w:tabs>
        <w:spacing w:after="0" w:line="240" w:lineRule="auto"/>
        <w:ind w:left="426"/>
        <w:jc w:val="both"/>
        <w:rPr>
          <w:rFonts w:ascii="Tahoma" w:hAnsi="Tahoma" w:cs="Tahoma"/>
          <w:color w:val="000000"/>
          <w:sz w:val="24"/>
          <w:szCs w:val="24"/>
        </w:rPr>
      </w:pPr>
      <w:r>
        <w:rPr>
          <w:rFonts w:ascii="Tahoma" w:hAnsi="Tahoma" w:cs="Tahoma"/>
          <w:color w:val="000000"/>
          <w:sz w:val="24"/>
          <w:szCs w:val="24"/>
        </w:rPr>
        <w:t>Effectiveness/efficiency</w:t>
      </w:r>
    </w:p>
    <w:p w:rsidR="005D2780" w:rsidRDefault="00A476E6">
      <w:pPr>
        <w:numPr>
          <w:ilvl w:val="0"/>
          <w:numId w:val="4"/>
        </w:numPr>
        <w:tabs>
          <w:tab w:val="left" w:pos="426"/>
        </w:tabs>
        <w:spacing w:after="0" w:line="240" w:lineRule="auto"/>
        <w:ind w:left="426"/>
        <w:jc w:val="both"/>
        <w:rPr>
          <w:rFonts w:ascii="Tahoma" w:hAnsi="Tahoma" w:cs="Tahoma"/>
          <w:color w:val="000000"/>
          <w:sz w:val="24"/>
          <w:szCs w:val="24"/>
        </w:rPr>
      </w:pPr>
      <w:r>
        <w:rPr>
          <w:rFonts w:ascii="Tahoma" w:hAnsi="Tahoma" w:cs="Tahoma"/>
          <w:color w:val="000000"/>
          <w:sz w:val="24"/>
          <w:szCs w:val="24"/>
        </w:rPr>
        <w:t>Responsiveness</w:t>
      </w:r>
    </w:p>
    <w:p w:rsidR="005D2780" w:rsidRDefault="00A476E6">
      <w:pPr>
        <w:numPr>
          <w:ilvl w:val="0"/>
          <w:numId w:val="4"/>
        </w:numPr>
        <w:tabs>
          <w:tab w:val="left" w:pos="426"/>
        </w:tabs>
        <w:spacing w:after="0" w:line="240" w:lineRule="auto"/>
        <w:ind w:left="426"/>
        <w:jc w:val="both"/>
        <w:rPr>
          <w:rFonts w:ascii="Tahoma" w:hAnsi="Tahoma" w:cs="Tahoma"/>
          <w:color w:val="000000"/>
          <w:sz w:val="24"/>
          <w:szCs w:val="24"/>
        </w:rPr>
      </w:pPr>
      <w:r>
        <w:rPr>
          <w:rFonts w:ascii="Tahoma" w:hAnsi="Tahoma" w:cs="Tahoma"/>
          <w:color w:val="000000"/>
          <w:sz w:val="24"/>
          <w:szCs w:val="24"/>
        </w:rPr>
        <w:t>Honesty and Integrity</w:t>
      </w:r>
    </w:p>
    <w:p w:rsidR="005D2780" w:rsidRDefault="00A476E6">
      <w:pPr>
        <w:numPr>
          <w:ilvl w:val="0"/>
          <w:numId w:val="4"/>
        </w:numPr>
        <w:tabs>
          <w:tab w:val="left" w:pos="426"/>
        </w:tabs>
        <w:spacing w:after="0" w:line="240" w:lineRule="auto"/>
        <w:ind w:left="426"/>
        <w:jc w:val="both"/>
        <w:rPr>
          <w:rFonts w:ascii="Tahoma" w:hAnsi="Tahoma" w:cs="Tahoma"/>
          <w:color w:val="000000"/>
          <w:sz w:val="24"/>
          <w:szCs w:val="24"/>
        </w:rPr>
      </w:pPr>
      <w:r>
        <w:rPr>
          <w:rFonts w:ascii="Tahoma" w:hAnsi="Tahoma" w:cs="Tahoma"/>
          <w:color w:val="000000"/>
          <w:sz w:val="24"/>
          <w:szCs w:val="24"/>
        </w:rPr>
        <w:t xml:space="preserve">Teamwork </w:t>
      </w:r>
    </w:p>
    <w:p w:rsidR="005D2780" w:rsidRDefault="00A476E6">
      <w:pPr>
        <w:numPr>
          <w:ilvl w:val="0"/>
          <w:numId w:val="4"/>
        </w:numPr>
        <w:tabs>
          <w:tab w:val="left" w:pos="426"/>
        </w:tabs>
        <w:spacing w:after="0" w:line="240" w:lineRule="auto"/>
        <w:ind w:left="426"/>
        <w:jc w:val="both"/>
        <w:rPr>
          <w:rFonts w:ascii="Tahoma" w:hAnsi="Tahoma" w:cs="Tahoma"/>
          <w:color w:val="000000"/>
          <w:sz w:val="24"/>
          <w:szCs w:val="24"/>
        </w:rPr>
      </w:pPr>
      <w:r>
        <w:rPr>
          <w:rFonts w:ascii="Tahoma" w:hAnsi="Tahoma" w:cs="Tahoma"/>
          <w:color w:val="000000"/>
          <w:sz w:val="24"/>
          <w:szCs w:val="24"/>
        </w:rPr>
        <w:t>Time consciousness</w:t>
      </w:r>
    </w:p>
    <w:p w:rsidR="005D2780" w:rsidRDefault="00A476E6">
      <w:pPr>
        <w:numPr>
          <w:ilvl w:val="0"/>
          <w:numId w:val="4"/>
        </w:numPr>
        <w:tabs>
          <w:tab w:val="left" w:pos="426"/>
        </w:tabs>
        <w:spacing w:after="0" w:line="240" w:lineRule="auto"/>
        <w:ind w:left="426"/>
        <w:jc w:val="both"/>
        <w:rPr>
          <w:rFonts w:ascii="Tahoma" w:hAnsi="Tahoma" w:cs="Tahoma"/>
          <w:color w:val="000000"/>
          <w:sz w:val="24"/>
          <w:szCs w:val="24"/>
        </w:rPr>
      </w:pPr>
      <w:r>
        <w:rPr>
          <w:rFonts w:ascii="Tahoma" w:hAnsi="Tahoma" w:cs="Tahoma"/>
          <w:color w:val="000000"/>
          <w:sz w:val="24"/>
          <w:szCs w:val="24"/>
        </w:rPr>
        <w:t xml:space="preserve">Consistent quality consciousness </w:t>
      </w:r>
    </w:p>
    <w:p w:rsidR="005D2780" w:rsidRDefault="00A476E6">
      <w:pPr>
        <w:numPr>
          <w:ilvl w:val="0"/>
          <w:numId w:val="4"/>
        </w:numPr>
        <w:tabs>
          <w:tab w:val="left" w:pos="426"/>
        </w:tabs>
        <w:spacing w:after="0" w:line="240" w:lineRule="auto"/>
        <w:ind w:left="426"/>
        <w:jc w:val="both"/>
        <w:rPr>
          <w:rFonts w:ascii="Tahoma" w:hAnsi="Tahoma" w:cs="Tahoma"/>
          <w:color w:val="000000"/>
          <w:sz w:val="24"/>
          <w:szCs w:val="24"/>
        </w:rPr>
      </w:pPr>
      <w:r>
        <w:rPr>
          <w:rFonts w:ascii="Tahoma" w:hAnsi="Tahoma" w:cs="Tahoma"/>
          <w:color w:val="000000"/>
          <w:sz w:val="24"/>
          <w:szCs w:val="24"/>
        </w:rPr>
        <w:t>Creativeness and innovation</w:t>
      </w:r>
    </w:p>
    <w:p w:rsidR="005D2780" w:rsidRDefault="005D2780">
      <w:pPr>
        <w:spacing w:after="0" w:line="240" w:lineRule="auto"/>
        <w:jc w:val="both"/>
        <w:rPr>
          <w:rFonts w:ascii="Tahoma" w:hAnsi="Tahoma" w:cs="Tahoma"/>
          <w:b/>
          <w:bCs/>
          <w:color w:val="000000"/>
          <w:sz w:val="24"/>
          <w:szCs w:val="24"/>
        </w:rPr>
      </w:pPr>
    </w:p>
    <w:p w:rsidR="005D2780" w:rsidRDefault="00A476E6">
      <w:pPr>
        <w:pStyle w:val="Heading1"/>
        <w:rPr>
          <w:rFonts w:ascii="Tahoma" w:hAnsi="Tahoma" w:cs="Tahoma"/>
          <w:color w:val="000000"/>
          <w:sz w:val="24"/>
          <w:szCs w:val="24"/>
        </w:rPr>
      </w:pPr>
      <w:bookmarkStart w:id="11" w:name="_Toc281659890"/>
      <w:r>
        <w:rPr>
          <w:rFonts w:ascii="Tahoma" w:hAnsi="Tahoma" w:cs="Tahoma"/>
          <w:color w:val="000000"/>
          <w:sz w:val="24"/>
          <w:szCs w:val="24"/>
        </w:rPr>
        <w:lastRenderedPageBreak/>
        <w:t>7. Mandate</w:t>
      </w:r>
      <w:bookmarkEnd w:id="11"/>
    </w:p>
    <w:p w:rsidR="005D2780" w:rsidRDefault="00A476E6">
      <w:pPr>
        <w:numPr>
          <w:ilvl w:val="0"/>
          <w:numId w:val="4"/>
        </w:numPr>
        <w:tabs>
          <w:tab w:val="left" w:pos="426"/>
        </w:tabs>
        <w:spacing w:after="0" w:line="240" w:lineRule="auto"/>
        <w:ind w:left="426"/>
        <w:jc w:val="both"/>
        <w:rPr>
          <w:rFonts w:ascii="Tahoma" w:hAnsi="Tahoma" w:cs="Tahoma"/>
          <w:color w:val="000000"/>
          <w:sz w:val="24"/>
          <w:szCs w:val="24"/>
        </w:rPr>
      </w:pPr>
      <w:r>
        <w:rPr>
          <w:rFonts w:ascii="Tahoma" w:hAnsi="Tahoma" w:cs="Tahoma"/>
          <w:color w:val="000000"/>
          <w:sz w:val="24"/>
          <w:szCs w:val="24"/>
        </w:rPr>
        <w:t>To unite all farmers of Greater Masindi (different categories, e.g. smallholders, commercial farmers) under one umbrella to lobby and advocacy for their interests and rights</w:t>
      </w:r>
    </w:p>
    <w:p w:rsidR="005D2780" w:rsidRDefault="00A476E6">
      <w:pPr>
        <w:numPr>
          <w:ilvl w:val="0"/>
          <w:numId w:val="4"/>
        </w:numPr>
        <w:tabs>
          <w:tab w:val="left" w:pos="426"/>
        </w:tabs>
        <w:spacing w:after="0" w:line="240" w:lineRule="auto"/>
        <w:ind w:left="426"/>
        <w:jc w:val="both"/>
        <w:rPr>
          <w:rFonts w:ascii="Tahoma" w:hAnsi="Tahoma" w:cs="Tahoma"/>
          <w:color w:val="000000"/>
          <w:sz w:val="24"/>
          <w:szCs w:val="24"/>
        </w:rPr>
      </w:pPr>
      <w:r>
        <w:rPr>
          <w:rFonts w:ascii="Tahoma" w:hAnsi="Tahoma" w:cs="Tahoma"/>
          <w:color w:val="000000"/>
          <w:sz w:val="24"/>
          <w:szCs w:val="24"/>
        </w:rPr>
        <w:t xml:space="preserve">To provide appropriate agricultural advisory and financial services (trainings, demos, exchange visits, savings- and credit facilities) and consultancy services </w:t>
      </w:r>
    </w:p>
    <w:p w:rsidR="005D2780" w:rsidRDefault="00A476E6">
      <w:pPr>
        <w:numPr>
          <w:ilvl w:val="0"/>
          <w:numId w:val="4"/>
        </w:numPr>
        <w:tabs>
          <w:tab w:val="left" w:pos="426"/>
        </w:tabs>
        <w:spacing w:after="0" w:line="240" w:lineRule="auto"/>
        <w:ind w:left="426"/>
        <w:jc w:val="both"/>
        <w:rPr>
          <w:rFonts w:ascii="Tahoma" w:hAnsi="Tahoma" w:cs="Tahoma"/>
          <w:color w:val="000000"/>
          <w:sz w:val="24"/>
          <w:szCs w:val="24"/>
        </w:rPr>
      </w:pPr>
      <w:r>
        <w:rPr>
          <w:rFonts w:ascii="Tahoma" w:hAnsi="Tahoma" w:cs="Tahoma"/>
          <w:color w:val="000000"/>
          <w:sz w:val="24"/>
          <w:szCs w:val="24"/>
        </w:rPr>
        <w:t>To further strengthen farmer groups to develop into secondary associations (and eventually into cooperatives) for better commercialisation of selected enterprises</w:t>
      </w:r>
    </w:p>
    <w:p w:rsidR="005D2780" w:rsidRDefault="00A476E6">
      <w:pPr>
        <w:numPr>
          <w:ilvl w:val="0"/>
          <w:numId w:val="4"/>
        </w:numPr>
        <w:tabs>
          <w:tab w:val="left" w:pos="426"/>
        </w:tabs>
        <w:spacing w:after="0" w:line="240" w:lineRule="auto"/>
        <w:ind w:left="426"/>
        <w:jc w:val="both"/>
        <w:rPr>
          <w:rFonts w:ascii="Tahoma" w:hAnsi="Tahoma" w:cs="Tahoma"/>
          <w:color w:val="000000"/>
          <w:sz w:val="24"/>
          <w:szCs w:val="24"/>
        </w:rPr>
      </w:pPr>
      <w:r>
        <w:rPr>
          <w:rFonts w:ascii="Tahoma" w:hAnsi="Tahoma" w:cs="Tahoma"/>
          <w:color w:val="000000"/>
          <w:sz w:val="24"/>
          <w:szCs w:val="24"/>
        </w:rPr>
        <w:t>To link farmer members to appropriate service providers (e.g. for micro-finance, inputs and outputs)</w:t>
      </w:r>
    </w:p>
    <w:p w:rsidR="005D2780" w:rsidRDefault="00A476E6">
      <w:pPr>
        <w:numPr>
          <w:ilvl w:val="0"/>
          <w:numId w:val="4"/>
        </w:numPr>
        <w:tabs>
          <w:tab w:val="left" w:pos="426"/>
        </w:tabs>
        <w:spacing w:after="0" w:line="240" w:lineRule="auto"/>
        <w:ind w:left="426"/>
        <w:jc w:val="both"/>
        <w:rPr>
          <w:rFonts w:ascii="Tahoma" w:hAnsi="Tahoma" w:cs="Tahoma"/>
          <w:color w:val="000000"/>
          <w:sz w:val="24"/>
          <w:szCs w:val="24"/>
        </w:rPr>
      </w:pPr>
      <w:r>
        <w:rPr>
          <w:rFonts w:ascii="Tahoma" w:hAnsi="Tahoma" w:cs="Tahoma"/>
          <w:color w:val="000000"/>
          <w:sz w:val="24"/>
          <w:szCs w:val="24"/>
        </w:rPr>
        <w:t xml:space="preserve">To build the capacity of farmer groups for proper post-harvest handling and quality standards and to provide remunerable markets and market linkages </w:t>
      </w:r>
    </w:p>
    <w:p w:rsidR="005D2780" w:rsidRDefault="00A476E6">
      <w:pPr>
        <w:numPr>
          <w:ilvl w:val="0"/>
          <w:numId w:val="4"/>
        </w:numPr>
        <w:tabs>
          <w:tab w:val="left" w:pos="426"/>
        </w:tabs>
        <w:spacing w:after="0" w:line="240" w:lineRule="auto"/>
        <w:ind w:left="426"/>
        <w:jc w:val="both"/>
        <w:rPr>
          <w:rFonts w:ascii="Tahoma" w:hAnsi="Tahoma" w:cs="Tahoma"/>
          <w:color w:val="000000"/>
          <w:sz w:val="24"/>
          <w:szCs w:val="24"/>
        </w:rPr>
      </w:pPr>
      <w:r>
        <w:rPr>
          <w:rFonts w:ascii="Tahoma" w:hAnsi="Tahoma" w:cs="Tahoma"/>
          <w:color w:val="000000"/>
          <w:sz w:val="24"/>
          <w:szCs w:val="24"/>
        </w:rPr>
        <w:t>To champion cross-cutting issues like Gender, HIV/AIDS, and Natural Resources Management (NRM)</w:t>
      </w:r>
    </w:p>
    <w:p w:rsidR="005D2780" w:rsidRDefault="005D2780">
      <w:pPr>
        <w:spacing w:after="0" w:line="360" w:lineRule="auto"/>
        <w:ind w:left="66"/>
        <w:jc w:val="both"/>
        <w:rPr>
          <w:rFonts w:ascii="Tahoma" w:hAnsi="Tahoma" w:cs="Tahoma"/>
          <w:color w:val="000000"/>
          <w:sz w:val="24"/>
          <w:szCs w:val="24"/>
        </w:rPr>
      </w:pPr>
    </w:p>
    <w:p w:rsidR="005D2780" w:rsidRDefault="00A476E6">
      <w:pPr>
        <w:pStyle w:val="Heading1"/>
        <w:rPr>
          <w:rFonts w:ascii="Tahoma" w:hAnsi="Tahoma" w:cs="Tahoma"/>
          <w:color w:val="000000"/>
          <w:sz w:val="24"/>
          <w:szCs w:val="24"/>
        </w:rPr>
      </w:pPr>
      <w:bookmarkStart w:id="12" w:name="_Toc281659891"/>
      <w:r>
        <w:rPr>
          <w:rFonts w:ascii="Tahoma" w:hAnsi="Tahoma" w:cs="Tahoma"/>
          <w:color w:val="000000"/>
          <w:sz w:val="24"/>
          <w:szCs w:val="24"/>
        </w:rPr>
        <w:t>8. Core Competences Required in</w:t>
      </w:r>
      <w:bookmarkEnd w:id="12"/>
      <w:r>
        <w:rPr>
          <w:rFonts w:hAnsi="Tahoma" w:cs="Tahoma"/>
          <w:color w:val="000000"/>
          <w:sz w:val="24"/>
          <w:szCs w:val="24"/>
          <w:lang w:val="en-US"/>
        </w:rPr>
        <w:t xml:space="preserve"> TRI-Africa</w:t>
      </w:r>
    </w:p>
    <w:p w:rsidR="005D2780" w:rsidRDefault="00A476E6">
      <w:pPr>
        <w:numPr>
          <w:ilvl w:val="0"/>
          <w:numId w:val="4"/>
        </w:numPr>
        <w:tabs>
          <w:tab w:val="left" w:pos="426"/>
        </w:tabs>
        <w:spacing w:after="0" w:line="240" w:lineRule="auto"/>
        <w:ind w:left="426"/>
        <w:jc w:val="both"/>
        <w:rPr>
          <w:rFonts w:ascii="Tahoma" w:hAnsi="Tahoma" w:cs="Tahoma"/>
          <w:color w:val="000000"/>
          <w:sz w:val="24"/>
          <w:szCs w:val="24"/>
        </w:rPr>
      </w:pPr>
      <w:r>
        <w:rPr>
          <w:rFonts w:ascii="Tahoma" w:hAnsi="Tahoma" w:cs="Tahoma"/>
          <w:color w:val="000000"/>
          <w:sz w:val="24"/>
          <w:szCs w:val="24"/>
        </w:rPr>
        <w:t>Mobilization of farmers and farmer groups</w:t>
      </w:r>
    </w:p>
    <w:p w:rsidR="005D2780" w:rsidRDefault="00A476E6">
      <w:pPr>
        <w:numPr>
          <w:ilvl w:val="0"/>
          <w:numId w:val="4"/>
        </w:numPr>
        <w:tabs>
          <w:tab w:val="left" w:pos="426"/>
        </w:tabs>
        <w:spacing w:after="0" w:line="240" w:lineRule="auto"/>
        <w:ind w:left="426"/>
        <w:jc w:val="both"/>
        <w:rPr>
          <w:rFonts w:ascii="Tahoma" w:hAnsi="Tahoma" w:cs="Tahoma"/>
          <w:color w:val="000000"/>
          <w:sz w:val="24"/>
          <w:szCs w:val="24"/>
        </w:rPr>
      </w:pPr>
      <w:r>
        <w:rPr>
          <w:rFonts w:ascii="Tahoma" w:hAnsi="Tahoma" w:cs="Tahoma"/>
          <w:color w:val="000000"/>
          <w:sz w:val="24"/>
          <w:szCs w:val="24"/>
        </w:rPr>
        <w:t xml:space="preserve">Training of farmers </w:t>
      </w:r>
    </w:p>
    <w:p w:rsidR="005D2780" w:rsidRDefault="00A476E6">
      <w:pPr>
        <w:numPr>
          <w:ilvl w:val="0"/>
          <w:numId w:val="4"/>
        </w:numPr>
        <w:tabs>
          <w:tab w:val="left" w:pos="426"/>
        </w:tabs>
        <w:spacing w:after="0" w:line="240" w:lineRule="auto"/>
        <w:ind w:left="426"/>
        <w:jc w:val="both"/>
        <w:rPr>
          <w:rFonts w:ascii="Tahoma" w:hAnsi="Tahoma" w:cs="Tahoma"/>
          <w:color w:val="000000"/>
          <w:sz w:val="24"/>
          <w:szCs w:val="24"/>
        </w:rPr>
      </w:pPr>
      <w:r>
        <w:rPr>
          <w:rFonts w:ascii="Tahoma" w:hAnsi="Tahoma" w:cs="Tahoma"/>
          <w:color w:val="000000"/>
          <w:sz w:val="24"/>
          <w:szCs w:val="24"/>
        </w:rPr>
        <w:t>Agricultural advisory and consultancy services</w:t>
      </w:r>
    </w:p>
    <w:p w:rsidR="005D2780" w:rsidRDefault="00A476E6">
      <w:pPr>
        <w:numPr>
          <w:ilvl w:val="0"/>
          <w:numId w:val="4"/>
        </w:numPr>
        <w:tabs>
          <w:tab w:val="left" w:pos="426"/>
        </w:tabs>
        <w:spacing w:after="0" w:line="240" w:lineRule="auto"/>
        <w:ind w:left="426"/>
        <w:jc w:val="both"/>
        <w:rPr>
          <w:rFonts w:ascii="Tahoma" w:hAnsi="Tahoma" w:cs="Tahoma"/>
          <w:color w:val="000000"/>
          <w:sz w:val="24"/>
          <w:szCs w:val="24"/>
        </w:rPr>
      </w:pPr>
      <w:r>
        <w:rPr>
          <w:rFonts w:ascii="Tahoma" w:hAnsi="Tahoma" w:cs="Tahoma"/>
          <w:color w:val="000000"/>
          <w:sz w:val="24"/>
          <w:szCs w:val="24"/>
        </w:rPr>
        <w:t>Financial services management</w:t>
      </w:r>
    </w:p>
    <w:p w:rsidR="005D2780" w:rsidRDefault="00A476E6">
      <w:pPr>
        <w:numPr>
          <w:ilvl w:val="0"/>
          <w:numId w:val="4"/>
        </w:numPr>
        <w:tabs>
          <w:tab w:val="left" w:pos="426"/>
        </w:tabs>
        <w:spacing w:after="0" w:line="240" w:lineRule="auto"/>
        <w:ind w:left="426"/>
        <w:jc w:val="both"/>
        <w:rPr>
          <w:rFonts w:ascii="Tahoma" w:hAnsi="Tahoma" w:cs="Tahoma"/>
          <w:color w:val="000000"/>
          <w:sz w:val="24"/>
          <w:szCs w:val="24"/>
        </w:rPr>
      </w:pPr>
      <w:r>
        <w:rPr>
          <w:rFonts w:ascii="Tahoma" w:hAnsi="Tahoma" w:cs="Tahoma"/>
          <w:color w:val="000000"/>
          <w:sz w:val="24"/>
          <w:szCs w:val="24"/>
        </w:rPr>
        <w:t>Market identification and linkage</w:t>
      </w:r>
    </w:p>
    <w:p w:rsidR="005D2780" w:rsidRDefault="00A476E6">
      <w:pPr>
        <w:numPr>
          <w:ilvl w:val="0"/>
          <w:numId w:val="4"/>
        </w:numPr>
        <w:tabs>
          <w:tab w:val="left" w:pos="426"/>
        </w:tabs>
        <w:spacing w:after="0" w:line="240" w:lineRule="auto"/>
        <w:ind w:left="426"/>
        <w:jc w:val="both"/>
        <w:rPr>
          <w:rFonts w:ascii="Tahoma" w:hAnsi="Tahoma" w:cs="Tahoma"/>
          <w:color w:val="000000"/>
          <w:sz w:val="24"/>
          <w:szCs w:val="24"/>
        </w:rPr>
      </w:pPr>
      <w:r>
        <w:rPr>
          <w:rFonts w:ascii="Tahoma" w:hAnsi="Tahoma" w:cs="Tahoma"/>
          <w:color w:val="000000"/>
          <w:sz w:val="24"/>
          <w:szCs w:val="24"/>
        </w:rPr>
        <w:t>Market and marketing information (collection and dissemination)</w:t>
      </w:r>
    </w:p>
    <w:p w:rsidR="005D2780" w:rsidRDefault="00A476E6">
      <w:pPr>
        <w:numPr>
          <w:ilvl w:val="0"/>
          <w:numId w:val="4"/>
        </w:numPr>
        <w:tabs>
          <w:tab w:val="left" w:pos="426"/>
        </w:tabs>
        <w:spacing w:after="0" w:line="240" w:lineRule="auto"/>
        <w:ind w:left="426"/>
        <w:jc w:val="both"/>
        <w:rPr>
          <w:rFonts w:ascii="Tahoma" w:hAnsi="Tahoma" w:cs="Tahoma"/>
          <w:color w:val="000000"/>
          <w:sz w:val="24"/>
          <w:szCs w:val="24"/>
        </w:rPr>
      </w:pPr>
      <w:r>
        <w:rPr>
          <w:rFonts w:ascii="Tahoma" w:hAnsi="Tahoma" w:cs="Tahoma"/>
          <w:color w:val="000000"/>
          <w:sz w:val="24"/>
          <w:szCs w:val="24"/>
        </w:rPr>
        <w:t>Agro-enterprise development</w:t>
      </w:r>
    </w:p>
    <w:p w:rsidR="005D2780" w:rsidRDefault="00A476E6">
      <w:pPr>
        <w:numPr>
          <w:ilvl w:val="0"/>
          <w:numId w:val="4"/>
        </w:numPr>
        <w:tabs>
          <w:tab w:val="left" w:pos="426"/>
        </w:tabs>
        <w:spacing w:after="0" w:line="240" w:lineRule="auto"/>
        <w:ind w:left="426"/>
        <w:jc w:val="both"/>
        <w:rPr>
          <w:rFonts w:ascii="Tahoma" w:hAnsi="Tahoma" w:cs="Tahoma"/>
          <w:color w:val="000000"/>
          <w:sz w:val="24"/>
          <w:szCs w:val="24"/>
        </w:rPr>
      </w:pPr>
      <w:r>
        <w:rPr>
          <w:rFonts w:ascii="Tahoma" w:hAnsi="Tahoma" w:cs="Tahoma"/>
          <w:color w:val="000000"/>
          <w:sz w:val="24"/>
          <w:szCs w:val="24"/>
        </w:rPr>
        <w:t>Coordination</w:t>
      </w:r>
    </w:p>
    <w:p w:rsidR="005D2780" w:rsidRDefault="00A476E6">
      <w:pPr>
        <w:numPr>
          <w:ilvl w:val="0"/>
          <w:numId w:val="4"/>
        </w:numPr>
        <w:tabs>
          <w:tab w:val="left" w:pos="426"/>
        </w:tabs>
        <w:spacing w:after="0" w:line="240" w:lineRule="auto"/>
        <w:ind w:left="426"/>
        <w:jc w:val="both"/>
        <w:rPr>
          <w:rFonts w:ascii="Tahoma" w:hAnsi="Tahoma" w:cs="Tahoma"/>
          <w:color w:val="000000"/>
          <w:sz w:val="24"/>
          <w:szCs w:val="24"/>
        </w:rPr>
      </w:pPr>
      <w:r>
        <w:rPr>
          <w:rFonts w:ascii="Tahoma" w:hAnsi="Tahoma" w:cs="Tahoma"/>
          <w:color w:val="000000"/>
          <w:sz w:val="24"/>
          <w:szCs w:val="24"/>
        </w:rPr>
        <w:t>Networking, partnering</w:t>
      </w:r>
    </w:p>
    <w:p w:rsidR="005D2780" w:rsidRDefault="00A476E6">
      <w:pPr>
        <w:numPr>
          <w:ilvl w:val="0"/>
          <w:numId w:val="4"/>
        </w:numPr>
        <w:tabs>
          <w:tab w:val="left" w:pos="426"/>
        </w:tabs>
        <w:spacing w:after="0" w:line="240" w:lineRule="auto"/>
        <w:ind w:left="426"/>
        <w:jc w:val="both"/>
        <w:rPr>
          <w:rFonts w:ascii="Tahoma" w:hAnsi="Tahoma" w:cs="Tahoma"/>
          <w:color w:val="000000"/>
          <w:sz w:val="24"/>
          <w:szCs w:val="24"/>
        </w:rPr>
      </w:pPr>
      <w:r>
        <w:rPr>
          <w:rFonts w:ascii="Tahoma" w:hAnsi="Tahoma" w:cs="Tahoma"/>
          <w:color w:val="000000"/>
          <w:sz w:val="24"/>
          <w:szCs w:val="24"/>
        </w:rPr>
        <w:t>Value addition</w:t>
      </w:r>
    </w:p>
    <w:p w:rsidR="005D2780" w:rsidRDefault="00A476E6">
      <w:pPr>
        <w:numPr>
          <w:ilvl w:val="0"/>
          <w:numId w:val="4"/>
        </w:numPr>
        <w:tabs>
          <w:tab w:val="left" w:pos="426"/>
        </w:tabs>
        <w:spacing w:after="0" w:line="240" w:lineRule="auto"/>
        <w:ind w:left="426"/>
        <w:jc w:val="both"/>
        <w:rPr>
          <w:rFonts w:ascii="Tahoma" w:hAnsi="Tahoma" w:cs="Tahoma"/>
          <w:color w:val="000000"/>
          <w:sz w:val="24"/>
          <w:szCs w:val="24"/>
        </w:rPr>
      </w:pPr>
      <w:r>
        <w:rPr>
          <w:rFonts w:ascii="Tahoma" w:hAnsi="Tahoma" w:cs="Tahoma"/>
          <w:color w:val="000000"/>
          <w:sz w:val="24"/>
          <w:szCs w:val="24"/>
        </w:rPr>
        <w:t>Seed supply chain management</w:t>
      </w:r>
    </w:p>
    <w:p w:rsidR="005D2780" w:rsidRDefault="00A476E6">
      <w:pPr>
        <w:numPr>
          <w:ilvl w:val="0"/>
          <w:numId w:val="4"/>
        </w:numPr>
        <w:tabs>
          <w:tab w:val="left" w:pos="426"/>
        </w:tabs>
        <w:spacing w:after="0" w:line="240" w:lineRule="auto"/>
        <w:ind w:left="426"/>
        <w:jc w:val="both"/>
        <w:rPr>
          <w:rFonts w:ascii="Tahoma" w:hAnsi="Tahoma" w:cs="Tahoma"/>
          <w:color w:val="000000"/>
          <w:sz w:val="24"/>
          <w:szCs w:val="24"/>
        </w:rPr>
      </w:pPr>
      <w:r>
        <w:rPr>
          <w:rFonts w:ascii="Tahoma" w:hAnsi="Tahoma" w:cs="Tahoma"/>
          <w:color w:val="000000"/>
          <w:sz w:val="24"/>
          <w:szCs w:val="24"/>
        </w:rPr>
        <w:t>Resource mobilization</w:t>
      </w:r>
    </w:p>
    <w:p w:rsidR="005D2780" w:rsidRDefault="00A476E6">
      <w:pPr>
        <w:numPr>
          <w:ilvl w:val="0"/>
          <w:numId w:val="4"/>
        </w:numPr>
        <w:tabs>
          <w:tab w:val="left" w:pos="426"/>
        </w:tabs>
        <w:spacing w:after="0" w:line="240" w:lineRule="auto"/>
        <w:ind w:left="426"/>
        <w:jc w:val="both"/>
        <w:rPr>
          <w:rFonts w:ascii="Tahoma" w:hAnsi="Tahoma" w:cs="Tahoma"/>
          <w:color w:val="000000"/>
          <w:sz w:val="24"/>
          <w:szCs w:val="24"/>
        </w:rPr>
      </w:pPr>
      <w:r>
        <w:rPr>
          <w:rFonts w:ascii="Tahoma" w:hAnsi="Tahoma" w:cs="Tahoma"/>
          <w:color w:val="000000"/>
          <w:sz w:val="24"/>
          <w:szCs w:val="24"/>
        </w:rPr>
        <w:t xml:space="preserve">Implementation of  programmes funded by government and other development partners </w:t>
      </w:r>
    </w:p>
    <w:p w:rsidR="005D2780" w:rsidRDefault="00A476E6">
      <w:pPr>
        <w:numPr>
          <w:ilvl w:val="0"/>
          <w:numId w:val="4"/>
        </w:numPr>
        <w:tabs>
          <w:tab w:val="left" w:pos="426"/>
        </w:tabs>
        <w:spacing w:after="0" w:line="240" w:lineRule="auto"/>
        <w:ind w:left="426"/>
        <w:jc w:val="both"/>
        <w:rPr>
          <w:rFonts w:ascii="Tahoma" w:hAnsi="Tahoma" w:cs="Tahoma"/>
          <w:color w:val="000000"/>
          <w:sz w:val="24"/>
          <w:szCs w:val="24"/>
        </w:rPr>
      </w:pPr>
      <w:r>
        <w:rPr>
          <w:rFonts w:ascii="Tahoma" w:hAnsi="Tahoma" w:cs="Tahoma"/>
          <w:color w:val="000000"/>
          <w:sz w:val="24"/>
          <w:szCs w:val="24"/>
        </w:rPr>
        <w:t>Lobbying and advocacy</w:t>
      </w:r>
    </w:p>
    <w:p w:rsidR="005D2780" w:rsidRDefault="00A476E6">
      <w:pPr>
        <w:numPr>
          <w:ilvl w:val="0"/>
          <w:numId w:val="4"/>
        </w:numPr>
        <w:tabs>
          <w:tab w:val="left" w:pos="426"/>
        </w:tabs>
        <w:spacing w:after="0" w:line="240" w:lineRule="auto"/>
        <w:ind w:left="426"/>
        <w:jc w:val="both"/>
        <w:rPr>
          <w:rFonts w:ascii="Tahoma" w:hAnsi="Tahoma" w:cs="Tahoma"/>
          <w:color w:val="000000"/>
          <w:sz w:val="24"/>
          <w:szCs w:val="24"/>
        </w:rPr>
      </w:pPr>
      <w:r>
        <w:rPr>
          <w:rFonts w:ascii="Tahoma" w:hAnsi="Tahoma" w:cs="Tahoma"/>
          <w:color w:val="000000"/>
          <w:sz w:val="24"/>
          <w:szCs w:val="24"/>
        </w:rPr>
        <w:t>Formation of specialized organisations</w:t>
      </w:r>
    </w:p>
    <w:p w:rsidR="005D2780" w:rsidRDefault="00A476E6">
      <w:pPr>
        <w:spacing w:before="120" w:after="0" w:line="240" w:lineRule="auto"/>
        <w:ind w:left="66"/>
        <w:jc w:val="both"/>
        <w:rPr>
          <w:rFonts w:ascii="Tahoma" w:hAnsi="Tahoma" w:cs="Tahoma"/>
          <w:color w:val="000000"/>
          <w:sz w:val="24"/>
          <w:szCs w:val="24"/>
        </w:rPr>
      </w:pPr>
      <w:r>
        <w:rPr>
          <w:rFonts w:ascii="Tahoma" w:hAnsi="Tahoma" w:cs="Tahoma"/>
          <w:color w:val="000000"/>
          <w:sz w:val="24"/>
          <w:szCs w:val="24"/>
        </w:rPr>
        <w:t>(Note: There is need for capacity building in L&amp;A, Natural Resources Management and Agri-business) </w:t>
      </w:r>
    </w:p>
    <w:p w:rsidR="005D2780" w:rsidRDefault="00A476E6">
      <w:pPr>
        <w:pStyle w:val="Heading1"/>
        <w:rPr>
          <w:rFonts w:ascii="Tahoma" w:hAnsi="Tahoma" w:cs="Tahoma"/>
          <w:color w:val="000000"/>
          <w:sz w:val="24"/>
          <w:szCs w:val="24"/>
        </w:rPr>
      </w:pPr>
      <w:bookmarkStart w:id="13" w:name="_Toc281659892"/>
      <w:r>
        <w:rPr>
          <w:rFonts w:ascii="Tahoma" w:hAnsi="Tahoma" w:cs="Tahoma"/>
          <w:color w:val="000000"/>
          <w:sz w:val="24"/>
          <w:szCs w:val="24"/>
        </w:rPr>
        <w:t>9. Situation Analysis</w:t>
      </w:r>
      <w:bookmarkEnd w:id="13"/>
    </w:p>
    <w:p w:rsidR="005D2780" w:rsidRDefault="00A476E6">
      <w:pPr>
        <w:pStyle w:val="Heading1"/>
        <w:rPr>
          <w:rFonts w:ascii="Tahoma" w:hAnsi="Tahoma" w:cs="Tahoma"/>
          <w:color w:val="000000"/>
          <w:sz w:val="24"/>
          <w:szCs w:val="24"/>
        </w:rPr>
      </w:pPr>
      <w:bookmarkStart w:id="14" w:name="_Toc281659893"/>
      <w:r>
        <w:rPr>
          <w:rFonts w:ascii="Tahoma" w:hAnsi="Tahoma" w:cs="Tahoma"/>
          <w:color w:val="000000"/>
          <w:sz w:val="24"/>
          <w:szCs w:val="24"/>
        </w:rPr>
        <w:t>SWOT Analysis</w:t>
      </w:r>
      <w:bookmarkEnd w:id="14"/>
    </w:p>
    <w:p w:rsidR="005D2780" w:rsidRDefault="005D2780">
      <w:pPr>
        <w:spacing w:after="0" w:line="240" w:lineRule="auto"/>
        <w:ind w:left="360"/>
        <w:jc w:val="both"/>
        <w:rPr>
          <w:rFonts w:ascii="Tahoma" w:hAnsi="Tahoma" w:cs="Tahoma"/>
          <w:b/>
          <w:bCs/>
          <w:color w:val="000000"/>
          <w:sz w:val="24"/>
          <w:szCs w:val="24"/>
        </w:rPr>
      </w:pPr>
    </w:p>
    <w:p w:rsidR="005D2780" w:rsidRDefault="00A476E6">
      <w:pPr>
        <w:spacing w:after="0"/>
        <w:jc w:val="both"/>
        <w:rPr>
          <w:rFonts w:ascii="Tahoma" w:hAnsi="Tahoma" w:cs="Tahoma"/>
          <w:color w:val="000000"/>
          <w:sz w:val="24"/>
          <w:szCs w:val="24"/>
        </w:rPr>
      </w:pPr>
      <w:r>
        <w:rPr>
          <w:rFonts w:ascii="Tahoma" w:hAnsi="Tahoma" w:cs="Tahoma"/>
          <w:b/>
          <w:color w:val="000000"/>
          <w:sz w:val="24"/>
          <w:szCs w:val="24"/>
        </w:rPr>
        <w:t xml:space="preserve">Part 1: </w:t>
      </w:r>
      <w:r>
        <w:rPr>
          <w:rFonts w:ascii="Tahoma" w:hAnsi="Tahoma" w:cs="Tahoma"/>
          <w:color w:val="000000"/>
          <w:sz w:val="24"/>
          <w:szCs w:val="24"/>
        </w:rPr>
        <w:t xml:space="preserve">Gauging the general strength of the organisation – using “STRONG” gauge. </w:t>
      </w:r>
    </w:p>
    <w:p w:rsidR="005D2780" w:rsidRDefault="005D2780">
      <w:pPr>
        <w:spacing w:after="0"/>
        <w:jc w:val="both"/>
        <w:rPr>
          <w:rFonts w:ascii="Tahoma" w:hAnsi="Tahoma" w:cs="Tahoma"/>
          <w:color w:val="000000"/>
          <w:sz w:val="24"/>
          <w:szCs w:val="24"/>
        </w:rPr>
      </w:pPr>
    </w:p>
    <w:tbl>
      <w:tblPr>
        <w:tblStyle w:val="TableGrid"/>
        <w:tblW w:w="10350" w:type="dxa"/>
        <w:tblInd w:w="-252" w:type="dxa"/>
        <w:tblLook w:val="04A0"/>
      </w:tblPr>
      <w:tblGrid>
        <w:gridCol w:w="1890"/>
        <w:gridCol w:w="4410"/>
        <w:gridCol w:w="4050"/>
      </w:tblGrid>
      <w:tr w:rsidR="005D2780">
        <w:tc>
          <w:tcPr>
            <w:tcW w:w="1890" w:type="dxa"/>
          </w:tcPr>
          <w:p w:rsidR="005D2780" w:rsidRDefault="00A476E6">
            <w:pPr>
              <w:jc w:val="both"/>
              <w:rPr>
                <w:rFonts w:ascii="Tahoma" w:hAnsi="Tahoma" w:cs="Tahoma"/>
                <w:b/>
                <w:color w:val="000000"/>
                <w:sz w:val="24"/>
                <w:szCs w:val="24"/>
              </w:rPr>
            </w:pPr>
            <w:r>
              <w:rPr>
                <w:rFonts w:ascii="Tahoma" w:hAnsi="Tahoma" w:cs="Tahoma"/>
                <w:b/>
                <w:color w:val="000000"/>
                <w:sz w:val="24"/>
                <w:szCs w:val="24"/>
              </w:rPr>
              <w:t xml:space="preserve">ASPECT </w:t>
            </w:r>
          </w:p>
        </w:tc>
        <w:tc>
          <w:tcPr>
            <w:tcW w:w="4410" w:type="dxa"/>
          </w:tcPr>
          <w:p w:rsidR="005D2780" w:rsidRDefault="00A476E6">
            <w:pPr>
              <w:jc w:val="both"/>
              <w:rPr>
                <w:rFonts w:ascii="Tahoma" w:hAnsi="Tahoma" w:cs="Tahoma"/>
                <w:b/>
                <w:color w:val="000000"/>
                <w:sz w:val="24"/>
                <w:szCs w:val="24"/>
              </w:rPr>
            </w:pPr>
            <w:r>
              <w:rPr>
                <w:rFonts w:ascii="Tahoma" w:hAnsi="Tahoma" w:cs="Tahoma"/>
                <w:b/>
                <w:color w:val="000000"/>
                <w:sz w:val="24"/>
                <w:szCs w:val="24"/>
              </w:rPr>
              <w:t>STRENGTHS</w:t>
            </w:r>
          </w:p>
        </w:tc>
        <w:tc>
          <w:tcPr>
            <w:tcW w:w="4050" w:type="dxa"/>
          </w:tcPr>
          <w:p w:rsidR="005D2780" w:rsidRDefault="00A476E6">
            <w:pPr>
              <w:jc w:val="both"/>
              <w:rPr>
                <w:rFonts w:ascii="Tahoma" w:hAnsi="Tahoma" w:cs="Tahoma"/>
                <w:b/>
                <w:color w:val="000000"/>
                <w:sz w:val="24"/>
                <w:szCs w:val="24"/>
              </w:rPr>
            </w:pPr>
            <w:r>
              <w:rPr>
                <w:rFonts w:ascii="Tahoma" w:hAnsi="Tahoma" w:cs="Tahoma"/>
                <w:b/>
                <w:color w:val="000000"/>
                <w:sz w:val="24"/>
                <w:szCs w:val="24"/>
              </w:rPr>
              <w:t xml:space="preserve">WEAKNESSES </w:t>
            </w:r>
          </w:p>
        </w:tc>
      </w:tr>
      <w:tr w:rsidR="005D2780">
        <w:tc>
          <w:tcPr>
            <w:tcW w:w="1890" w:type="dxa"/>
          </w:tcPr>
          <w:p w:rsidR="005D2780" w:rsidRDefault="00A476E6">
            <w:pPr>
              <w:rPr>
                <w:rFonts w:ascii="Tahoma" w:hAnsi="Tahoma" w:cs="Tahoma"/>
                <w:color w:val="000000"/>
                <w:sz w:val="24"/>
                <w:szCs w:val="24"/>
              </w:rPr>
            </w:pPr>
            <w:r>
              <w:rPr>
                <w:rFonts w:ascii="Tahoma" w:hAnsi="Tahoma" w:cs="Tahoma"/>
                <w:color w:val="000000"/>
                <w:sz w:val="24"/>
                <w:szCs w:val="24"/>
              </w:rPr>
              <w:lastRenderedPageBreak/>
              <w:t xml:space="preserve">S – Strategy / Strategic Plan </w:t>
            </w:r>
          </w:p>
        </w:tc>
        <w:tc>
          <w:tcPr>
            <w:tcW w:w="4410" w:type="dxa"/>
          </w:tcPr>
          <w:p w:rsidR="005D2780" w:rsidRDefault="00A476E6">
            <w:pPr>
              <w:pStyle w:val="ListParagraph"/>
              <w:numPr>
                <w:ilvl w:val="0"/>
                <w:numId w:val="36"/>
              </w:numPr>
              <w:jc w:val="both"/>
              <w:rPr>
                <w:rFonts w:ascii="Tahoma" w:hAnsi="Tahoma" w:cs="Tahoma"/>
                <w:color w:val="000000"/>
              </w:rPr>
            </w:pPr>
            <w:r>
              <w:rPr>
                <w:rFonts w:ascii="Tahoma" w:hAnsi="Tahoma" w:cs="Tahoma"/>
                <w:color w:val="000000"/>
              </w:rPr>
              <w:t>Existence of comprehensive strategic plan.</w:t>
            </w:r>
          </w:p>
          <w:p w:rsidR="005D2780" w:rsidRDefault="00A476E6">
            <w:pPr>
              <w:pStyle w:val="ListParagraph"/>
              <w:numPr>
                <w:ilvl w:val="0"/>
                <w:numId w:val="36"/>
              </w:numPr>
              <w:jc w:val="both"/>
              <w:rPr>
                <w:rFonts w:ascii="Tahoma" w:hAnsi="Tahoma" w:cs="Tahoma"/>
                <w:color w:val="000000"/>
              </w:rPr>
            </w:pPr>
            <w:r>
              <w:rPr>
                <w:rFonts w:ascii="Tahoma" w:hAnsi="Tahoma" w:cs="Tahoma"/>
                <w:color w:val="000000"/>
              </w:rPr>
              <w:t>Skilled (knowledgeable personnel / staff to operationalise the strategic plan.</w:t>
            </w:r>
          </w:p>
          <w:p w:rsidR="005D2780" w:rsidRDefault="00A476E6">
            <w:pPr>
              <w:pStyle w:val="ListParagraph"/>
              <w:numPr>
                <w:ilvl w:val="0"/>
                <w:numId w:val="36"/>
              </w:numPr>
              <w:jc w:val="both"/>
              <w:rPr>
                <w:rFonts w:ascii="Tahoma" w:hAnsi="Tahoma" w:cs="Tahoma"/>
                <w:color w:val="000000"/>
              </w:rPr>
            </w:pPr>
            <w:r>
              <w:rPr>
                <w:rFonts w:hAnsi="Tahoma" w:cs="Tahoma"/>
                <w:color w:val="000000"/>
              </w:rPr>
              <w:t xml:space="preserve">A youthful administrative structure that is knowledgeable and physical able </w:t>
            </w:r>
          </w:p>
          <w:p w:rsidR="005D2780" w:rsidRDefault="00A476E6">
            <w:pPr>
              <w:pStyle w:val="ListParagraph"/>
              <w:numPr>
                <w:ilvl w:val="0"/>
                <w:numId w:val="36"/>
              </w:numPr>
              <w:jc w:val="both"/>
              <w:rPr>
                <w:rFonts w:ascii="Tahoma" w:hAnsi="Tahoma" w:cs="Tahoma"/>
                <w:color w:val="000000"/>
              </w:rPr>
            </w:pPr>
            <w:r>
              <w:rPr>
                <w:rFonts w:ascii="Tahoma" w:hAnsi="Tahoma" w:cs="Tahoma"/>
                <w:color w:val="000000"/>
              </w:rPr>
              <w:t>Regular reviewsof strategic plan to match with current situations.</w:t>
            </w:r>
          </w:p>
          <w:p w:rsidR="005D2780" w:rsidRDefault="00A476E6">
            <w:pPr>
              <w:pStyle w:val="ListParagraph"/>
              <w:numPr>
                <w:ilvl w:val="0"/>
                <w:numId w:val="36"/>
              </w:numPr>
              <w:jc w:val="both"/>
              <w:rPr>
                <w:rFonts w:ascii="Tahoma" w:hAnsi="Tahoma" w:cs="Tahoma"/>
                <w:color w:val="000000"/>
              </w:rPr>
            </w:pPr>
            <w:r>
              <w:rPr>
                <w:rFonts w:ascii="Tahoma" w:hAnsi="Tahoma" w:cs="Tahoma"/>
                <w:color w:val="000000"/>
              </w:rPr>
              <w:t>Strategic plan shared / owned by all stake holders.</w:t>
            </w:r>
          </w:p>
          <w:p w:rsidR="005D2780" w:rsidRDefault="00A476E6">
            <w:pPr>
              <w:pStyle w:val="ListParagraph"/>
              <w:numPr>
                <w:ilvl w:val="0"/>
                <w:numId w:val="36"/>
              </w:numPr>
              <w:jc w:val="both"/>
              <w:rPr>
                <w:rFonts w:ascii="Tahoma" w:hAnsi="Tahoma" w:cs="Tahoma"/>
                <w:color w:val="000000"/>
              </w:rPr>
            </w:pPr>
            <w:r>
              <w:rPr>
                <w:rFonts w:hAnsi="Tahoma" w:cs="Tahoma"/>
                <w:color w:val="000000"/>
              </w:rPr>
              <w:t>A chance for all stakeholders to take part in decision making in implimenting the plan.</w:t>
            </w:r>
          </w:p>
        </w:tc>
        <w:tc>
          <w:tcPr>
            <w:tcW w:w="4050" w:type="dxa"/>
          </w:tcPr>
          <w:p w:rsidR="005D2780" w:rsidRDefault="00A476E6">
            <w:pPr>
              <w:pStyle w:val="ListParagraph"/>
              <w:numPr>
                <w:ilvl w:val="0"/>
                <w:numId w:val="36"/>
              </w:numPr>
              <w:jc w:val="both"/>
              <w:rPr>
                <w:rFonts w:ascii="Tahoma" w:hAnsi="Tahoma" w:cs="Tahoma"/>
                <w:color w:val="000000"/>
              </w:rPr>
            </w:pPr>
            <w:r>
              <w:rPr>
                <w:rFonts w:ascii="Tahoma" w:hAnsi="Tahoma" w:cs="Tahoma"/>
                <w:color w:val="000000"/>
              </w:rPr>
              <w:t>Weak implementation of the strategic plan.</w:t>
            </w:r>
          </w:p>
          <w:p w:rsidR="005D2780" w:rsidRDefault="00A476E6">
            <w:pPr>
              <w:pStyle w:val="ListParagraph"/>
              <w:numPr>
                <w:ilvl w:val="0"/>
                <w:numId w:val="36"/>
              </w:numPr>
              <w:jc w:val="both"/>
              <w:rPr>
                <w:rFonts w:ascii="Tahoma" w:hAnsi="Tahoma" w:cs="Tahoma"/>
                <w:color w:val="000000"/>
              </w:rPr>
            </w:pPr>
            <w:r>
              <w:rPr>
                <w:rFonts w:ascii="Tahoma" w:hAnsi="Tahoma" w:cs="Tahoma"/>
                <w:color w:val="000000"/>
              </w:rPr>
              <w:t>Limited input by some stakeholders during formulation and implementation of strategic plan.</w:t>
            </w:r>
          </w:p>
          <w:p w:rsidR="005D2780" w:rsidRDefault="00A476E6">
            <w:pPr>
              <w:pStyle w:val="ListParagraph"/>
              <w:numPr>
                <w:ilvl w:val="0"/>
                <w:numId w:val="36"/>
              </w:numPr>
              <w:jc w:val="both"/>
              <w:rPr>
                <w:rFonts w:ascii="Tahoma" w:hAnsi="Tahoma" w:cs="Tahoma"/>
                <w:color w:val="000000"/>
              </w:rPr>
            </w:pPr>
            <w:r>
              <w:rPr>
                <w:rFonts w:ascii="Tahoma" w:hAnsi="Tahoma" w:cs="Tahoma"/>
                <w:color w:val="000000"/>
              </w:rPr>
              <w:t xml:space="preserve">In adequate </w:t>
            </w:r>
            <w:r>
              <w:rPr>
                <w:rFonts w:hAnsi="Tahoma" w:cs="Tahoma"/>
                <w:color w:val="000000"/>
              </w:rPr>
              <w:t>resources</w:t>
            </w:r>
            <w:r>
              <w:rPr>
                <w:rFonts w:ascii="Tahoma" w:hAnsi="Tahoma" w:cs="Tahoma"/>
                <w:color w:val="000000"/>
              </w:rPr>
              <w:t>s to fully operationalise the strategic plan.</w:t>
            </w:r>
            <w:r>
              <w:rPr>
                <w:rFonts w:hAnsi="Tahoma" w:cs="Tahoma"/>
                <w:color w:val="000000"/>
              </w:rPr>
              <w:t>ie finance, infrastructure human resource etc</w:t>
            </w:r>
          </w:p>
        </w:tc>
      </w:tr>
      <w:tr w:rsidR="005D2780">
        <w:tc>
          <w:tcPr>
            <w:tcW w:w="1890" w:type="dxa"/>
          </w:tcPr>
          <w:p w:rsidR="005D2780" w:rsidRDefault="00A476E6">
            <w:pPr>
              <w:rPr>
                <w:rFonts w:ascii="Tahoma" w:hAnsi="Tahoma" w:cs="Tahoma"/>
                <w:color w:val="000000"/>
                <w:sz w:val="24"/>
                <w:szCs w:val="24"/>
              </w:rPr>
            </w:pPr>
            <w:r>
              <w:rPr>
                <w:rFonts w:ascii="Tahoma" w:hAnsi="Tahoma" w:cs="Tahoma"/>
                <w:color w:val="000000"/>
                <w:sz w:val="24"/>
                <w:szCs w:val="24"/>
              </w:rPr>
              <w:t xml:space="preserve">T – Training for knowledge &amp; skills </w:t>
            </w:r>
          </w:p>
        </w:tc>
        <w:tc>
          <w:tcPr>
            <w:tcW w:w="4410" w:type="dxa"/>
          </w:tcPr>
          <w:p w:rsidR="005D2780" w:rsidRDefault="00A476E6">
            <w:pPr>
              <w:pStyle w:val="ListParagraph"/>
              <w:numPr>
                <w:ilvl w:val="0"/>
                <w:numId w:val="36"/>
              </w:numPr>
              <w:jc w:val="both"/>
              <w:rPr>
                <w:rFonts w:ascii="Tahoma" w:hAnsi="Tahoma" w:cs="Tahoma"/>
                <w:color w:val="000000"/>
              </w:rPr>
            </w:pPr>
            <w:r>
              <w:rPr>
                <w:rFonts w:ascii="Tahoma" w:hAnsi="Tahoma" w:cs="Tahoma"/>
                <w:color w:val="000000"/>
              </w:rPr>
              <w:t>Qualified skilled personnel.</w:t>
            </w:r>
          </w:p>
          <w:p w:rsidR="005D2780" w:rsidRDefault="00A476E6">
            <w:pPr>
              <w:pStyle w:val="ListParagraph"/>
              <w:numPr>
                <w:ilvl w:val="0"/>
                <w:numId w:val="36"/>
              </w:numPr>
              <w:jc w:val="both"/>
              <w:rPr>
                <w:rFonts w:ascii="Tahoma" w:hAnsi="Tahoma" w:cs="Tahoma"/>
                <w:color w:val="000000"/>
              </w:rPr>
            </w:pPr>
            <w:r>
              <w:rPr>
                <w:rFonts w:ascii="Tahoma" w:hAnsi="Tahoma" w:cs="Tahoma"/>
                <w:color w:val="000000"/>
              </w:rPr>
              <w:t>Availability of trained staff &amp; members of organisation.</w:t>
            </w:r>
          </w:p>
          <w:p w:rsidR="005D2780" w:rsidRDefault="00A476E6">
            <w:pPr>
              <w:pStyle w:val="ListParagraph"/>
              <w:numPr>
                <w:ilvl w:val="0"/>
                <w:numId w:val="36"/>
              </w:numPr>
              <w:jc w:val="both"/>
              <w:rPr>
                <w:rFonts w:ascii="Tahoma" w:hAnsi="Tahoma" w:cs="Tahoma"/>
                <w:color w:val="000000"/>
              </w:rPr>
            </w:pPr>
            <w:r>
              <w:rPr>
                <w:rFonts w:ascii="Tahoma" w:hAnsi="Tahoma" w:cs="Tahoma"/>
                <w:color w:val="000000"/>
              </w:rPr>
              <w:t>Training m</w:t>
            </w:r>
            <w:r>
              <w:rPr>
                <w:rFonts w:hAnsi="Tahoma" w:cs="Tahoma"/>
                <w:color w:val="000000"/>
              </w:rPr>
              <w:t>aterials ie tillage equipments different agro chemicals etc</w:t>
            </w:r>
          </w:p>
        </w:tc>
        <w:tc>
          <w:tcPr>
            <w:tcW w:w="4050" w:type="dxa"/>
          </w:tcPr>
          <w:p w:rsidR="005D2780" w:rsidRDefault="00A476E6">
            <w:pPr>
              <w:pStyle w:val="ListParagraph"/>
              <w:numPr>
                <w:ilvl w:val="0"/>
                <w:numId w:val="36"/>
              </w:numPr>
              <w:jc w:val="both"/>
              <w:rPr>
                <w:rFonts w:ascii="Tahoma" w:hAnsi="Tahoma" w:cs="Tahoma"/>
                <w:color w:val="000000"/>
              </w:rPr>
            </w:pPr>
            <w:r>
              <w:rPr>
                <w:rFonts w:ascii="Tahoma" w:hAnsi="Tahoma" w:cs="Tahoma"/>
                <w:color w:val="000000"/>
              </w:rPr>
              <w:t>No training policy in place.</w:t>
            </w:r>
          </w:p>
          <w:p w:rsidR="005D2780" w:rsidRDefault="00A476E6">
            <w:pPr>
              <w:pStyle w:val="ListParagraph"/>
              <w:numPr>
                <w:ilvl w:val="0"/>
                <w:numId w:val="36"/>
              </w:numPr>
              <w:jc w:val="both"/>
              <w:rPr>
                <w:rFonts w:ascii="Tahoma" w:hAnsi="Tahoma" w:cs="Tahoma"/>
                <w:color w:val="000000"/>
              </w:rPr>
            </w:pPr>
            <w:r>
              <w:rPr>
                <w:rFonts w:ascii="Tahoma" w:hAnsi="Tahoma" w:cs="Tahoma"/>
                <w:color w:val="000000"/>
              </w:rPr>
              <w:t>A lot of capacity gaps / training needs among staff and members.</w:t>
            </w:r>
          </w:p>
          <w:p w:rsidR="005D2780" w:rsidRDefault="00A476E6">
            <w:pPr>
              <w:pStyle w:val="ListParagraph"/>
              <w:numPr>
                <w:ilvl w:val="0"/>
                <w:numId w:val="36"/>
              </w:numPr>
              <w:jc w:val="both"/>
              <w:rPr>
                <w:rFonts w:ascii="Tahoma" w:hAnsi="Tahoma" w:cs="Tahoma"/>
                <w:color w:val="000000"/>
              </w:rPr>
            </w:pPr>
            <w:r>
              <w:rPr>
                <w:rFonts w:ascii="Tahoma" w:hAnsi="Tahoma" w:cs="Tahoma"/>
                <w:color w:val="000000"/>
              </w:rPr>
              <w:t>Inadequate resources for regular and timely trainings.</w:t>
            </w:r>
          </w:p>
          <w:p w:rsidR="005D2780" w:rsidRDefault="00A476E6">
            <w:pPr>
              <w:pStyle w:val="ListParagraph"/>
              <w:numPr>
                <w:ilvl w:val="0"/>
                <w:numId w:val="36"/>
              </w:numPr>
              <w:jc w:val="both"/>
              <w:rPr>
                <w:rFonts w:ascii="Tahoma" w:hAnsi="Tahoma" w:cs="Tahoma"/>
                <w:color w:val="000000"/>
              </w:rPr>
            </w:pPr>
            <w:r>
              <w:rPr>
                <w:rFonts w:ascii="Tahoma" w:hAnsi="Tahoma" w:cs="Tahoma"/>
                <w:color w:val="000000"/>
              </w:rPr>
              <w:t xml:space="preserve">High rate of staff turn over mainly those trained / qualified. </w:t>
            </w:r>
          </w:p>
          <w:p w:rsidR="005D2780" w:rsidRDefault="00A476E6">
            <w:pPr>
              <w:pStyle w:val="ListParagraph"/>
              <w:numPr>
                <w:ilvl w:val="0"/>
                <w:numId w:val="36"/>
              </w:numPr>
              <w:jc w:val="both"/>
              <w:rPr>
                <w:rFonts w:ascii="Tahoma" w:hAnsi="Tahoma" w:cs="Tahoma"/>
                <w:color w:val="000000"/>
              </w:rPr>
            </w:pPr>
            <w:r>
              <w:rPr>
                <w:rFonts w:hAnsi="Tahoma" w:cs="Tahoma"/>
                <w:color w:val="000000"/>
              </w:rPr>
              <w:t>Few training equipments</w:t>
            </w:r>
          </w:p>
        </w:tc>
      </w:tr>
      <w:tr w:rsidR="005D2780">
        <w:tc>
          <w:tcPr>
            <w:tcW w:w="1890" w:type="dxa"/>
          </w:tcPr>
          <w:p w:rsidR="005D2780" w:rsidRDefault="00A476E6">
            <w:pPr>
              <w:rPr>
                <w:rFonts w:ascii="Tahoma" w:hAnsi="Tahoma" w:cs="Tahoma"/>
                <w:color w:val="000000"/>
                <w:sz w:val="24"/>
                <w:szCs w:val="24"/>
              </w:rPr>
            </w:pPr>
            <w:r>
              <w:rPr>
                <w:rFonts w:ascii="Tahoma" w:hAnsi="Tahoma" w:cs="Tahoma"/>
                <w:color w:val="000000"/>
                <w:sz w:val="24"/>
                <w:szCs w:val="24"/>
              </w:rPr>
              <w:t xml:space="preserve">R – Resources &amp; Resources mobilisation </w:t>
            </w:r>
          </w:p>
        </w:tc>
        <w:tc>
          <w:tcPr>
            <w:tcW w:w="4410" w:type="dxa"/>
          </w:tcPr>
          <w:p w:rsidR="005D2780" w:rsidRDefault="00A476E6">
            <w:pPr>
              <w:pStyle w:val="ListParagraph"/>
              <w:numPr>
                <w:ilvl w:val="0"/>
                <w:numId w:val="36"/>
              </w:numPr>
              <w:jc w:val="both"/>
              <w:rPr>
                <w:rFonts w:ascii="Tahoma" w:hAnsi="Tahoma" w:cs="Tahoma"/>
                <w:color w:val="000000"/>
              </w:rPr>
            </w:pPr>
            <w:r>
              <w:rPr>
                <w:rFonts w:ascii="Tahoma" w:hAnsi="Tahoma" w:cs="Tahoma"/>
                <w:color w:val="000000"/>
              </w:rPr>
              <w:t>Donor confidence in the organisation.</w:t>
            </w:r>
          </w:p>
          <w:p w:rsidR="005D2780" w:rsidRDefault="00A476E6">
            <w:pPr>
              <w:pStyle w:val="ListParagraph"/>
              <w:numPr>
                <w:ilvl w:val="0"/>
                <w:numId w:val="36"/>
              </w:numPr>
              <w:jc w:val="both"/>
              <w:rPr>
                <w:rFonts w:ascii="Tahoma" w:hAnsi="Tahoma" w:cs="Tahoma"/>
                <w:color w:val="000000"/>
              </w:rPr>
            </w:pPr>
            <w:r>
              <w:rPr>
                <w:rFonts w:ascii="Tahoma" w:hAnsi="Tahoma" w:cs="Tahoma"/>
                <w:color w:val="000000"/>
              </w:rPr>
              <w:t>Qualified personnel to do fundraising and project proposals for funding.</w:t>
            </w:r>
          </w:p>
          <w:p w:rsidR="005D2780" w:rsidRDefault="00A476E6">
            <w:pPr>
              <w:pStyle w:val="ListParagraph"/>
              <w:numPr>
                <w:ilvl w:val="0"/>
                <w:numId w:val="36"/>
              </w:numPr>
              <w:jc w:val="both"/>
              <w:rPr>
                <w:rFonts w:ascii="Tahoma" w:hAnsi="Tahoma" w:cs="Tahoma"/>
                <w:color w:val="000000"/>
              </w:rPr>
            </w:pPr>
            <w:r>
              <w:rPr>
                <w:rFonts w:ascii="Tahoma" w:hAnsi="Tahoma" w:cs="Tahoma"/>
                <w:color w:val="000000"/>
              </w:rPr>
              <w:t>Presence of business plan.</w:t>
            </w:r>
          </w:p>
        </w:tc>
        <w:tc>
          <w:tcPr>
            <w:tcW w:w="4050" w:type="dxa"/>
          </w:tcPr>
          <w:p w:rsidR="005D2780" w:rsidRDefault="00A476E6">
            <w:pPr>
              <w:pStyle w:val="ListParagraph"/>
              <w:numPr>
                <w:ilvl w:val="0"/>
                <w:numId w:val="36"/>
              </w:numPr>
              <w:jc w:val="both"/>
              <w:rPr>
                <w:rFonts w:ascii="Tahoma" w:hAnsi="Tahoma" w:cs="Tahoma"/>
                <w:color w:val="000000"/>
              </w:rPr>
            </w:pPr>
            <w:r>
              <w:rPr>
                <w:rFonts w:ascii="Tahoma" w:hAnsi="Tahoma" w:cs="Tahoma"/>
                <w:color w:val="000000"/>
              </w:rPr>
              <w:t>Donor dependency syndrome.</w:t>
            </w:r>
          </w:p>
          <w:p w:rsidR="005D2780" w:rsidRDefault="00A476E6">
            <w:pPr>
              <w:pStyle w:val="ListParagraph"/>
              <w:numPr>
                <w:ilvl w:val="0"/>
                <w:numId w:val="36"/>
              </w:numPr>
              <w:jc w:val="both"/>
              <w:rPr>
                <w:rFonts w:ascii="Tahoma" w:hAnsi="Tahoma" w:cs="Tahoma"/>
                <w:color w:val="000000"/>
              </w:rPr>
            </w:pPr>
            <w:r>
              <w:rPr>
                <w:rFonts w:ascii="Tahoma" w:hAnsi="Tahoma" w:cs="Tahoma"/>
                <w:color w:val="000000"/>
              </w:rPr>
              <w:t>Inadequate financial resources.</w:t>
            </w:r>
          </w:p>
          <w:p w:rsidR="005D2780" w:rsidRDefault="00A476E6">
            <w:pPr>
              <w:pStyle w:val="ListParagraph"/>
              <w:numPr>
                <w:ilvl w:val="0"/>
                <w:numId w:val="36"/>
              </w:numPr>
              <w:jc w:val="both"/>
              <w:rPr>
                <w:rFonts w:ascii="Tahoma" w:hAnsi="Tahoma" w:cs="Tahoma"/>
                <w:color w:val="000000"/>
              </w:rPr>
            </w:pPr>
            <w:r>
              <w:rPr>
                <w:rFonts w:ascii="Tahoma" w:hAnsi="Tahoma" w:cs="Tahoma"/>
                <w:color w:val="000000"/>
              </w:rPr>
              <w:t>Weak internal controls and records management.</w:t>
            </w:r>
          </w:p>
          <w:p w:rsidR="005D2780" w:rsidRDefault="00A476E6">
            <w:pPr>
              <w:pStyle w:val="ListParagraph"/>
              <w:numPr>
                <w:ilvl w:val="0"/>
                <w:numId w:val="36"/>
              </w:numPr>
              <w:jc w:val="both"/>
              <w:rPr>
                <w:rFonts w:ascii="Tahoma" w:hAnsi="Tahoma" w:cs="Tahoma"/>
                <w:color w:val="000000"/>
              </w:rPr>
            </w:pPr>
            <w:r>
              <w:rPr>
                <w:rFonts w:ascii="Tahoma" w:hAnsi="Tahoma" w:cs="Tahoma"/>
                <w:color w:val="000000"/>
              </w:rPr>
              <w:t>High operational costs.</w:t>
            </w:r>
          </w:p>
          <w:p w:rsidR="005D2780" w:rsidRDefault="00A476E6">
            <w:pPr>
              <w:pStyle w:val="ListParagraph"/>
              <w:numPr>
                <w:ilvl w:val="0"/>
                <w:numId w:val="36"/>
              </w:numPr>
              <w:jc w:val="both"/>
              <w:rPr>
                <w:rFonts w:ascii="Tahoma" w:hAnsi="Tahoma" w:cs="Tahoma"/>
                <w:color w:val="000000"/>
              </w:rPr>
            </w:pPr>
            <w:r>
              <w:rPr>
                <w:rFonts w:ascii="Tahoma" w:hAnsi="Tahoma" w:cs="Tahoma"/>
                <w:color w:val="000000"/>
              </w:rPr>
              <w:t>Weak governance structure and system of the business wing.</w:t>
            </w:r>
          </w:p>
        </w:tc>
      </w:tr>
      <w:tr w:rsidR="005D2780">
        <w:tc>
          <w:tcPr>
            <w:tcW w:w="1890" w:type="dxa"/>
          </w:tcPr>
          <w:p w:rsidR="005D2780" w:rsidRDefault="00A476E6">
            <w:pPr>
              <w:rPr>
                <w:rFonts w:ascii="Tahoma" w:hAnsi="Tahoma" w:cs="Tahoma"/>
                <w:color w:val="000000"/>
                <w:sz w:val="24"/>
                <w:szCs w:val="24"/>
              </w:rPr>
            </w:pPr>
            <w:r>
              <w:rPr>
                <w:rFonts w:ascii="Tahoma" w:hAnsi="Tahoma" w:cs="Tahoma"/>
                <w:color w:val="000000"/>
                <w:sz w:val="24"/>
                <w:szCs w:val="24"/>
              </w:rPr>
              <w:t xml:space="preserve">O – Organisation </w:t>
            </w:r>
          </w:p>
        </w:tc>
        <w:tc>
          <w:tcPr>
            <w:tcW w:w="4410" w:type="dxa"/>
          </w:tcPr>
          <w:p w:rsidR="005D2780" w:rsidRDefault="00A476E6">
            <w:pPr>
              <w:pStyle w:val="ListParagraph"/>
              <w:numPr>
                <w:ilvl w:val="0"/>
                <w:numId w:val="36"/>
              </w:numPr>
              <w:jc w:val="both"/>
              <w:rPr>
                <w:rFonts w:ascii="Tahoma" w:hAnsi="Tahoma" w:cs="Tahoma"/>
                <w:color w:val="000000"/>
              </w:rPr>
            </w:pPr>
            <w:r>
              <w:rPr>
                <w:rFonts w:ascii="Tahoma" w:hAnsi="Tahoma" w:cs="Tahoma"/>
                <w:color w:val="000000"/>
              </w:rPr>
              <w:t xml:space="preserve">Existance of functional structures e.g </w:t>
            </w:r>
            <w:r>
              <w:rPr>
                <w:rFonts w:hAnsi="Tahoma" w:cs="Tahoma"/>
                <w:color w:val="000000"/>
              </w:rPr>
              <w:t>administrative body</w:t>
            </w:r>
          </w:p>
          <w:p w:rsidR="005D2780" w:rsidRDefault="00A476E6">
            <w:pPr>
              <w:pStyle w:val="ListParagraph"/>
              <w:numPr>
                <w:ilvl w:val="0"/>
                <w:numId w:val="36"/>
              </w:numPr>
              <w:jc w:val="both"/>
              <w:rPr>
                <w:rFonts w:ascii="Tahoma" w:hAnsi="Tahoma" w:cs="Tahoma"/>
                <w:color w:val="000000"/>
              </w:rPr>
            </w:pPr>
            <w:r>
              <w:rPr>
                <w:rFonts w:ascii="Tahoma" w:hAnsi="Tahoma" w:cs="Tahoma"/>
                <w:color w:val="000000"/>
              </w:rPr>
              <w:t>Team work &amp; Team building among staff, management &amp; members.</w:t>
            </w:r>
          </w:p>
          <w:p w:rsidR="005D2780" w:rsidRDefault="00A476E6">
            <w:pPr>
              <w:pStyle w:val="ListParagraph"/>
              <w:numPr>
                <w:ilvl w:val="0"/>
                <w:numId w:val="36"/>
              </w:numPr>
              <w:jc w:val="both"/>
              <w:rPr>
                <w:rFonts w:ascii="Tahoma" w:hAnsi="Tahoma" w:cs="Tahoma"/>
                <w:color w:val="000000"/>
              </w:rPr>
            </w:pPr>
            <w:r>
              <w:rPr>
                <w:rFonts w:ascii="Tahoma" w:hAnsi="Tahoma" w:cs="Tahoma"/>
                <w:color w:val="000000"/>
              </w:rPr>
              <w:t>Established &amp; credible organisation with competitive edge.</w:t>
            </w:r>
          </w:p>
        </w:tc>
        <w:tc>
          <w:tcPr>
            <w:tcW w:w="4050" w:type="dxa"/>
          </w:tcPr>
          <w:p w:rsidR="005D2780" w:rsidRDefault="00A476E6">
            <w:pPr>
              <w:pStyle w:val="ListParagraph"/>
              <w:numPr>
                <w:ilvl w:val="0"/>
                <w:numId w:val="36"/>
              </w:numPr>
              <w:jc w:val="both"/>
              <w:rPr>
                <w:rFonts w:ascii="Tahoma" w:hAnsi="Tahoma" w:cs="Tahoma"/>
                <w:color w:val="000000"/>
              </w:rPr>
            </w:pPr>
            <w:r>
              <w:rPr>
                <w:rFonts w:ascii="Tahoma" w:hAnsi="Tahoma" w:cs="Tahoma"/>
                <w:color w:val="000000"/>
              </w:rPr>
              <w:t xml:space="preserve">Weak appraisal system for staff performance. </w:t>
            </w:r>
          </w:p>
          <w:p w:rsidR="005D2780" w:rsidRDefault="00A476E6">
            <w:pPr>
              <w:pStyle w:val="ListParagraph"/>
              <w:numPr>
                <w:ilvl w:val="0"/>
                <w:numId w:val="36"/>
              </w:numPr>
              <w:jc w:val="both"/>
              <w:rPr>
                <w:rFonts w:ascii="Tahoma" w:hAnsi="Tahoma" w:cs="Tahoma"/>
                <w:color w:val="000000"/>
              </w:rPr>
            </w:pPr>
            <w:r>
              <w:rPr>
                <w:rFonts w:hAnsi="Tahoma" w:cs="Tahoma"/>
                <w:color w:val="000000"/>
              </w:rPr>
              <w:t>Weak</w:t>
            </w:r>
            <w:r>
              <w:rPr>
                <w:rFonts w:ascii="Tahoma" w:hAnsi="Tahoma" w:cs="Tahoma"/>
                <w:color w:val="000000"/>
              </w:rPr>
              <w:t xml:space="preserve"> public relations desk / office for the organisation.</w:t>
            </w:r>
          </w:p>
          <w:p w:rsidR="005D2780" w:rsidRDefault="00A476E6">
            <w:pPr>
              <w:pStyle w:val="ListParagraph"/>
              <w:numPr>
                <w:ilvl w:val="0"/>
                <w:numId w:val="36"/>
              </w:numPr>
              <w:jc w:val="both"/>
              <w:rPr>
                <w:rFonts w:ascii="Tahoma" w:hAnsi="Tahoma" w:cs="Tahoma"/>
                <w:color w:val="000000"/>
              </w:rPr>
            </w:pPr>
            <w:r>
              <w:rPr>
                <w:rFonts w:ascii="Tahoma" w:hAnsi="Tahoma" w:cs="Tahoma"/>
                <w:color w:val="000000"/>
              </w:rPr>
              <w:t>Focus is more on activities rather than results.</w:t>
            </w:r>
          </w:p>
          <w:p w:rsidR="005D2780" w:rsidRDefault="005D2780">
            <w:pPr>
              <w:jc w:val="both"/>
              <w:rPr>
                <w:rFonts w:ascii="Tahoma" w:hAnsi="Tahoma" w:cs="Tahoma"/>
                <w:color w:val="000000"/>
              </w:rPr>
            </w:pPr>
          </w:p>
        </w:tc>
      </w:tr>
      <w:tr w:rsidR="005D2780">
        <w:tc>
          <w:tcPr>
            <w:tcW w:w="1890" w:type="dxa"/>
          </w:tcPr>
          <w:p w:rsidR="005D2780" w:rsidRDefault="00A476E6">
            <w:pPr>
              <w:rPr>
                <w:rFonts w:ascii="Tahoma" w:hAnsi="Tahoma" w:cs="Tahoma"/>
                <w:color w:val="000000"/>
                <w:sz w:val="24"/>
                <w:szCs w:val="24"/>
              </w:rPr>
            </w:pPr>
            <w:r>
              <w:rPr>
                <w:rFonts w:ascii="Tahoma" w:hAnsi="Tahoma" w:cs="Tahoma"/>
                <w:color w:val="000000"/>
                <w:sz w:val="24"/>
                <w:szCs w:val="24"/>
              </w:rPr>
              <w:t xml:space="preserve">N – Networking </w:t>
            </w:r>
          </w:p>
        </w:tc>
        <w:tc>
          <w:tcPr>
            <w:tcW w:w="4410" w:type="dxa"/>
          </w:tcPr>
          <w:p w:rsidR="005D2780" w:rsidRDefault="00A476E6">
            <w:pPr>
              <w:pStyle w:val="ListParagraph"/>
              <w:numPr>
                <w:ilvl w:val="0"/>
                <w:numId w:val="36"/>
              </w:numPr>
              <w:rPr>
                <w:rFonts w:ascii="Tahoma" w:hAnsi="Tahoma" w:cs="Tahoma"/>
                <w:color w:val="000000"/>
              </w:rPr>
            </w:pPr>
            <w:r>
              <w:rPr>
                <w:rFonts w:hAnsi="Tahoma" w:cs="Tahoma"/>
                <w:color w:val="000000"/>
              </w:rPr>
              <w:t xml:space="preserve">Youthful </w:t>
            </w:r>
            <w:r>
              <w:rPr>
                <w:rFonts w:ascii="Tahoma" w:hAnsi="Tahoma" w:cs="Tahoma"/>
                <w:color w:val="000000"/>
              </w:rPr>
              <w:t>Skilled manpower in Advocacy, lobbying, networking, &amp; communication.</w:t>
            </w:r>
          </w:p>
          <w:p w:rsidR="005D2780" w:rsidRDefault="00A476E6">
            <w:pPr>
              <w:pStyle w:val="ListParagraph"/>
              <w:numPr>
                <w:ilvl w:val="0"/>
                <w:numId w:val="36"/>
              </w:numPr>
              <w:jc w:val="both"/>
              <w:rPr>
                <w:rFonts w:ascii="Tahoma" w:hAnsi="Tahoma" w:cs="Tahoma"/>
                <w:color w:val="000000"/>
              </w:rPr>
            </w:pPr>
            <w:r>
              <w:rPr>
                <w:rFonts w:ascii="Tahoma" w:hAnsi="Tahoma" w:cs="Tahoma"/>
                <w:color w:val="000000"/>
              </w:rPr>
              <w:t xml:space="preserve">Availability of equipment &amp; </w:t>
            </w:r>
            <w:r>
              <w:rPr>
                <w:rFonts w:ascii="Tahoma" w:hAnsi="Tahoma" w:cs="Tahoma"/>
                <w:color w:val="000000"/>
              </w:rPr>
              <w:lastRenderedPageBreak/>
              <w:t xml:space="preserve">Technology to ease networking internet / computers, </w:t>
            </w:r>
            <w:r>
              <w:rPr>
                <w:rFonts w:hAnsi="Tahoma" w:cs="Tahoma"/>
                <w:color w:val="000000"/>
              </w:rPr>
              <w:t>smartphones</w:t>
            </w:r>
            <w:r>
              <w:rPr>
                <w:rFonts w:ascii="Tahoma" w:hAnsi="Tahoma" w:cs="Tahoma"/>
                <w:color w:val="000000"/>
              </w:rPr>
              <w:t>.</w:t>
            </w:r>
          </w:p>
        </w:tc>
        <w:tc>
          <w:tcPr>
            <w:tcW w:w="4050" w:type="dxa"/>
          </w:tcPr>
          <w:p w:rsidR="005D2780" w:rsidRDefault="005D2780">
            <w:pPr>
              <w:jc w:val="both"/>
              <w:rPr>
                <w:rFonts w:ascii="Tahoma" w:hAnsi="Tahoma" w:cs="Tahoma"/>
                <w:color w:val="000000"/>
              </w:rPr>
            </w:pPr>
          </w:p>
          <w:p w:rsidR="005D2780" w:rsidRDefault="00A476E6">
            <w:pPr>
              <w:pStyle w:val="ListParagraph"/>
              <w:numPr>
                <w:ilvl w:val="0"/>
                <w:numId w:val="36"/>
              </w:numPr>
              <w:jc w:val="both"/>
              <w:rPr>
                <w:rFonts w:ascii="Tahoma" w:hAnsi="Tahoma" w:cs="Tahoma"/>
                <w:color w:val="000000"/>
              </w:rPr>
            </w:pPr>
            <w:r>
              <w:rPr>
                <w:rFonts w:ascii="Tahoma" w:hAnsi="Tahoma" w:cs="Tahoma"/>
                <w:color w:val="000000"/>
              </w:rPr>
              <w:t>Some staff not skilled in computer internet applications.</w:t>
            </w:r>
          </w:p>
          <w:p w:rsidR="005D2780" w:rsidRDefault="00A476E6">
            <w:pPr>
              <w:pStyle w:val="ListParagraph"/>
              <w:numPr>
                <w:ilvl w:val="0"/>
                <w:numId w:val="36"/>
              </w:numPr>
              <w:jc w:val="both"/>
              <w:rPr>
                <w:rFonts w:ascii="Tahoma" w:hAnsi="Tahoma" w:cs="Tahoma"/>
                <w:color w:val="000000"/>
              </w:rPr>
            </w:pPr>
            <w:r>
              <w:rPr>
                <w:rFonts w:ascii="Tahoma" w:hAnsi="Tahoma" w:cs="Tahoma"/>
                <w:color w:val="000000"/>
              </w:rPr>
              <w:lastRenderedPageBreak/>
              <w:t>No central place for cyber operations.</w:t>
            </w:r>
          </w:p>
          <w:p w:rsidR="005D2780" w:rsidRDefault="005D2780">
            <w:pPr>
              <w:pStyle w:val="ListParagraph"/>
              <w:jc w:val="both"/>
              <w:rPr>
                <w:rFonts w:ascii="Tahoma" w:hAnsi="Tahoma" w:cs="Tahoma"/>
                <w:color w:val="000000"/>
              </w:rPr>
            </w:pPr>
          </w:p>
        </w:tc>
      </w:tr>
      <w:tr w:rsidR="005D2780">
        <w:tc>
          <w:tcPr>
            <w:tcW w:w="1890" w:type="dxa"/>
          </w:tcPr>
          <w:p w:rsidR="005D2780" w:rsidRDefault="00A476E6">
            <w:pPr>
              <w:rPr>
                <w:rFonts w:ascii="Tahoma" w:hAnsi="Tahoma" w:cs="Tahoma"/>
                <w:color w:val="000000"/>
                <w:sz w:val="24"/>
                <w:szCs w:val="24"/>
              </w:rPr>
            </w:pPr>
            <w:r>
              <w:rPr>
                <w:rFonts w:ascii="Tahoma" w:hAnsi="Tahoma" w:cs="Tahoma"/>
                <w:color w:val="000000"/>
                <w:sz w:val="24"/>
                <w:szCs w:val="24"/>
              </w:rPr>
              <w:lastRenderedPageBreak/>
              <w:t xml:space="preserve">G – Gender / Gender mainstreaming </w:t>
            </w:r>
          </w:p>
        </w:tc>
        <w:tc>
          <w:tcPr>
            <w:tcW w:w="4410" w:type="dxa"/>
          </w:tcPr>
          <w:p w:rsidR="005D2780" w:rsidRDefault="00A476E6">
            <w:pPr>
              <w:pStyle w:val="ListParagraph"/>
              <w:numPr>
                <w:ilvl w:val="0"/>
                <w:numId w:val="36"/>
              </w:numPr>
              <w:jc w:val="both"/>
              <w:rPr>
                <w:rFonts w:ascii="Tahoma" w:hAnsi="Tahoma" w:cs="Tahoma"/>
                <w:color w:val="000000"/>
              </w:rPr>
            </w:pPr>
            <w:r>
              <w:rPr>
                <w:rFonts w:ascii="Tahoma" w:hAnsi="Tahoma" w:cs="Tahoma"/>
                <w:color w:val="000000"/>
              </w:rPr>
              <w:t>Existance of Gender policy.</w:t>
            </w:r>
          </w:p>
          <w:p w:rsidR="005D2780" w:rsidRDefault="00A476E6">
            <w:pPr>
              <w:pStyle w:val="ListParagraph"/>
              <w:numPr>
                <w:ilvl w:val="0"/>
                <w:numId w:val="36"/>
              </w:numPr>
              <w:jc w:val="both"/>
              <w:rPr>
                <w:rFonts w:ascii="Tahoma" w:hAnsi="Tahoma" w:cs="Tahoma"/>
                <w:color w:val="000000"/>
              </w:rPr>
            </w:pPr>
            <w:r>
              <w:rPr>
                <w:rFonts w:ascii="Tahoma" w:hAnsi="Tahoma" w:cs="Tahoma"/>
                <w:color w:val="000000"/>
              </w:rPr>
              <w:t>Gender responsive plans / programs.</w:t>
            </w:r>
          </w:p>
          <w:p w:rsidR="005D2780" w:rsidRDefault="00A476E6">
            <w:pPr>
              <w:pStyle w:val="ListParagraph"/>
              <w:numPr>
                <w:ilvl w:val="0"/>
                <w:numId w:val="36"/>
              </w:numPr>
              <w:jc w:val="both"/>
              <w:rPr>
                <w:rFonts w:ascii="Tahoma" w:hAnsi="Tahoma" w:cs="Tahoma"/>
                <w:color w:val="000000"/>
              </w:rPr>
            </w:pPr>
            <w:r>
              <w:rPr>
                <w:rFonts w:ascii="Tahoma" w:hAnsi="Tahoma" w:cs="Tahoma"/>
                <w:color w:val="000000"/>
              </w:rPr>
              <w:t xml:space="preserve">Gender aware staff </w:t>
            </w:r>
          </w:p>
        </w:tc>
        <w:tc>
          <w:tcPr>
            <w:tcW w:w="4050" w:type="dxa"/>
          </w:tcPr>
          <w:p w:rsidR="005D2780" w:rsidRDefault="00A476E6">
            <w:pPr>
              <w:pStyle w:val="ListParagraph"/>
              <w:numPr>
                <w:ilvl w:val="0"/>
                <w:numId w:val="36"/>
              </w:numPr>
              <w:jc w:val="both"/>
              <w:rPr>
                <w:rFonts w:ascii="Tahoma" w:hAnsi="Tahoma" w:cs="Tahoma"/>
                <w:color w:val="000000"/>
              </w:rPr>
            </w:pPr>
            <w:r>
              <w:rPr>
                <w:rFonts w:ascii="Tahoma" w:hAnsi="Tahoma" w:cs="Tahoma"/>
                <w:color w:val="000000"/>
              </w:rPr>
              <w:t>Gender imbalance in staffing.</w:t>
            </w:r>
          </w:p>
          <w:p w:rsidR="005D2780" w:rsidRDefault="00A476E6">
            <w:pPr>
              <w:pStyle w:val="ListParagraph"/>
              <w:numPr>
                <w:ilvl w:val="0"/>
                <w:numId w:val="36"/>
              </w:numPr>
              <w:jc w:val="both"/>
              <w:rPr>
                <w:rFonts w:ascii="Tahoma" w:hAnsi="Tahoma" w:cs="Tahoma"/>
                <w:color w:val="000000"/>
              </w:rPr>
            </w:pPr>
            <w:r>
              <w:rPr>
                <w:rFonts w:ascii="Tahoma" w:hAnsi="Tahoma" w:cs="Tahoma"/>
                <w:color w:val="000000"/>
              </w:rPr>
              <w:t>No Gender focal person.</w:t>
            </w:r>
          </w:p>
          <w:p w:rsidR="005D2780" w:rsidRDefault="00A476E6">
            <w:pPr>
              <w:pStyle w:val="ListParagraph"/>
              <w:numPr>
                <w:ilvl w:val="0"/>
                <w:numId w:val="36"/>
              </w:numPr>
              <w:jc w:val="both"/>
              <w:rPr>
                <w:rFonts w:ascii="Tahoma" w:hAnsi="Tahoma" w:cs="Tahoma"/>
                <w:color w:val="000000"/>
              </w:rPr>
            </w:pPr>
            <w:r>
              <w:rPr>
                <w:rFonts w:ascii="Tahoma" w:hAnsi="Tahoma" w:cs="Tahoma"/>
                <w:color w:val="000000"/>
              </w:rPr>
              <w:t xml:space="preserve">No M&amp;E mechanism for gender main streaming. </w:t>
            </w:r>
          </w:p>
        </w:tc>
      </w:tr>
    </w:tbl>
    <w:p w:rsidR="005D2780" w:rsidRDefault="005D2780">
      <w:pPr>
        <w:spacing w:after="0" w:line="240" w:lineRule="auto"/>
        <w:ind w:left="66"/>
        <w:jc w:val="both"/>
        <w:rPr>
          <w:rFonts w:ascii="Tahoma" w:hAnsi="Tahoma" w:cs="Tahoma"/>
          <w:color w:val="000000"/>
          <w:sz w:val="24"/>
          <w:szCs w:val="24"/>
        </w:rPr>
      </w:pPr>
    </w:p>
    <w:p w:rsidR="005D2780" w:rsidRDefault="00A476E6">
      <w:pPr>
        <w:spacing w:after="0" w:line="240" w:lineRule="auto"/>
        <w:ind w:left="66"/>
        <w:jc w:val="both"/>
        <w:rPr>
          <w:rFonts w:ascii="Tahoma" w:hAnsi="Tahoma" w:cs="Tahoma"/>
          <w:color w:val="000000"/>
          <w:sz w:val="24"/>
          <w:szCs w:val="24"/>
        </w:rPr>
      </w:pPr>
      <w:r>
        <w:rPr>
          <w:rFonts w:ascii="Tahoma" w:hAnsi="Tahoma" w:cs="Tahoma"/>
          <w:color w:val="000000"/>
          <w:sz w:val="24"/>
          <w:szCs w:val="24"/>
        </w:rPr>
        <w:t xml:space="preserve">The second part of the SWOT Analysis (Strengths and Weaknesses) was based on the 7-M method, which looks at managing of: </w:t>
      </w:r>
    </w:p>
    <w:p w:rsidR="005D2780" w:rsidRDefault="00A476E6">
      <w:pPr>
        <w:numPr>
          <w:ilvl w:val="0"/>
          <w:numId w:val="4"/>
        </w:numPr>
        <w:spacing w:after="0" w:line="240" w:lineRule="auto"/>
        <w:jc w:val="both"/>
        <w:rPr>
          <w:rFonts w:ascii="Tahoma" w:hAnsi="Tahoma" w:cs="Tahoma"/>
          <w:color w:val="000000"/>
          <w:sz w:val="24"/>
          <w:szCs w:val="24"/>
        </w:rPr>
      </w:pPr>
      <w:r>
        <w:rPr>
          <w:rFonts w:ascii="Tahoma" w:hAnsi="Tahoma" w:cs="Tahoma"/>
          <w:color w:val="000000"/>
          <w:sz w:val="24"/>
          <w:szCs w:val="24"/>
        </w:rPr>
        <w:t xml:space="preserve">Money, Man, Materials, Methods, Messages, Markets, Moments. </w:t>
      </w:r>
    </w:p>
    <w:p w:rsidR="005D2780" w:rsidRDefault="00A476E6">
      <w:pPr>
        <w:spacing w:after="0" w:line="240" w:lineRule="auto"/>
        <w:ind w:left="66"/>
        <w:jc w:val="both"/>
        <w:rPr>
          <w:rFonts w:ascii="Tahoma" w:hAnsi="Tahoma" w:cs="Tahoma"/>
          <w:color w:val="000000"/>
          <w:sz w:val="24"/>
          <w:szCs w:val="24"/>
        </w:rPr>
      </w:pPr>
      <w:r>
        <w:rPr>
          <w:rFonts w:ascii="Tahoma" w:hAnsi="Tahoma" w:cs="Tahoma"/>
          <w:color w:val="000000"/>
          <w:sz w:val="24"/>
          <w:szCs w:val="24"/>
        </w:rPr>
        <w:t>The third part of the SWOT Analysis (Opportunities and threats) was based on assessment of the following 6 main environmental factors:</w:t>
      </w:r>
    </w:p>
    <w:p w:rsidR="005D2780" w:rsidRDefault="00A476E6">
      <w:pPr>
        <w:numPr>
          <w:ilvl w:val="0"/>
          <w:numId w:val="4"/>
        </w:numPr>
        <w:spacing w:after="0" w:line="240" w:lineRule="auto"/>
        <w:jc w:val="both"/>
        <w:rPr>
          <w:rFonts w:ascii="Tahoma" w:hAnsi="Tahoma" w:cs="Tahoma"/>
          <w:color w:val="000000"/>
          <w:sz w:val="24"/>
          <w:szCs w:val="24"/>
        </w:rPr>
      </w:pPr>
      <w:r>
        <w:rPr>
          <w:rFonts w:ascii="Tahoma" w:hAnsi="Tahoma" w:cs="Tahoma"/>
          <w:color w:val="000000"/>
          <w:sz w:val="24"/>
          <w:szCs w:val="24"/>
        </w:rPr>
        <w:t xml:space="preserve">Political/legal, Macro-economic, Social-cultural, Technological, Environmental, </w:t>
      </w:r>
    </w:p>
    <w:p w:rsidR="005D2780" w:rsidRDefault="00A476E6">
      <w:pPr>
        <w:spacing w:after="0" w:line="240" w:lineRule="auto"/>
        <w:ind w:left="720"/>
        <w:jc w:val="both"/>
        <w:rPr>
          <w:rFonts w:ascii="Tahoma" w:hAnsi="Tahoma" w:cs="Tahoma"/>
          <w:color w:val="000000"/>
          <w:sz w:val="24"/>
          <w:szCs w:val="24"/>
        </w:rPr>
      </w:pPr>
      <w:r>
        <w:rPr>
          <w:rFonts w:ascii="Tahoma" w:hAnsi="Tahoma" w:cs="Tahoma"/>
          <w:color w:val="000000"/>
          <w:sz w:val="24"/>
          <w:szCs w:val="24"/>
        </w:rPr>
        <w:t>Industrial.</w:t>
      </w:r>
    </w:p>
    <w:p w:rsidR="005D2780" w:rsidRDefault="005D2780">
      <w:pPr>
        <w:spacing w:after="0" w:line="240" w:lineRule="auto"/>
        <w:ind w:left="720"/>
        <w:jc w:val="both"/>
        <w:rPr>
          <w:rFonts w:ascii="Tahoma" w:hAnsi="Tahoma" w:cs="Tahoma"/>
          <w:color w:val="000000"/>
          <w:sz w:val="24"/>
          <w:szCs w:val="24"/>
        </w:rPr>
      </w:pPr>
    </w:p>
    <w:p w:rsidR="005D2780" w:rsidRDefault="005D2780">
      <w:pPr>
        <w:spacing w:after="0" w:line="240" w:lineRule="auto"/>
        <w:jc w:val="both"/>
        <w:rPr>
          <w:rFonts w:ascii="Tahoma" w:hAnsi="Tahoma" w:cs="Tahoma"/>
          <w:b/>
          <w:bCs/>
          <w:color w:val="000000"/>
          <w:sz w:val="24"/>
          <w:szCs w:val="24"/>
        </w:rPr>
      </w:pPr>
      <w:bookmarkStart w:id="15" w:name="OLE_LINK2"/>
    </w:p>
    <w:p w:rsidR="005D2780" w:rsidRDefault="005D2780">
      <w:pPr>
        <w:spacing w:after="0" w:line="240" w:lineRule="auto"/>
        <w:jc w:val="both"/>
        <w:rPr>
          <w:rFonts w:ascii="Tahoma" w:hAnsi="Tahoma" w:cs="Tahoma"/>
          <w:b/>
          <w:bCs/>
          <w:color w:val="000000"/>
          <w:sz w:val="24"/>
          <w:szCs w:val="24"/>
        </w:rPr>
      </w:pPr>
    </w:p>
    <w:p w:rsidR="005D2780" w:rsidRDefault="005D2780">
      <w:pPr>
        <w:spacing w:after="0" w:line="240" w:lineRule="auto"/>
        <w:jc w:val="both"/>
        <w:rPr>
          <w:rFonts w:ascii="Tahoma" w:hAnsi="Tahoma" w:cs="Tahoma"/>
          <w:b/>
          <w:bCs/>
          <w:color w:val="000000"/>
          <w:sz w:val="24"/>
          <w:szCs w:val="24"/>
        </w:rPr>
      </w:pPr>
    </w:p>
    <w:p w:rsidR="005D2780" w:rsidRDefault="005D2780">
      <w:pPr>
        <w:spacing w:after="0" w:line="240" w:lineRule="auto"/>
        <w:jc w:val="both"/>
        <w:rPr>
          <w:rFonts w:ascii="Tahoma" w:hAnsi="Tahoma" w:cs="Tahoma"/>
          <w:b/>
          <w:bCs/>
          <w:color w:val="000000"/>
          <w:sz w:val="24"/>
          <w:szCs w:val="24"/>
        </w:rPr>
      </w:pPr>
    </w:p>
    <w:p w:rsidR="005D2780" w:rsidRDefault="00A476E6">
      <w:pPr>
        <w:spacing w:after="0" w:line="240" w:lineRule="auto"/>
        <w:jc w:val="both"/>
        <w:rPr>
          <w:rFonts w:ascii="Tahoma" w:hAnsi="Tahoma" w:cs="Tahoma"/>
          <w:b/>
          <w:bCs/>
          <w:color w:val="000000"/>
          <w:sz w:val="24"/>
          <w:szCs w:val="24"/>
        </w:rPr>
      </w:pPr>
      <w:r>
        <w:rPr>
          <w:rFonts w:ascii="Tahoma" w:hAnsi="Tahoma" w:cs="Tahoma"/>
          <w:b/>
          <w:bCs/>
          <w:color w:val="000000"/>
          <w:sz w:val="24"/>
          <w:szCs w:val="24"/>
        </w:rPr>
        <w:t>PART 2 – Strengths and Weaknesses</w:t>
      </w:r>
    </w:p>
    <w:p w:rsidR="005D2780" w:rsidRDefault="005D2780">
      <w:pPr>
        <w:spacing w:after="0" w:line="240" w:lineRule="auto"/>
        <w:jc w:val="both"/>
        <w:rPr>
          <w:rFonts w:ascii="Tahoma" w:hAnsi="Tahoma" w:cs="Tahoma"/>
          <w:b/>
          <w:bCs/>
          <w:color w:val="000000"/>
          <w:sz w:val="24"/>
          <w:szCs w:val="24"/>
        </w:rPr>
      </w:pPr>
    </w:p>
    <w:tbl>
      <w:tblPr>
        <w:tblW w:w="972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39"/>
        <w:gridCol w:w="3217"/>
        <w:gridCol w:w="3768"/>
      </w:tblGrid>
      <w:tr w:rsidR="005D2780">
        <w:tc>
          <w:tcPr>
            <w:tcW w:w="2739" w:type="dxa"/>
            <w:shd w:val="clear" w:color="auto" w:fill="auto"/>
          </w:tcPr>
          <w:p w:rsidR="005D2780" w:rsidRDefault="00A476E6">
            <w:pPr>
              <w:spacing w:after="0"/>
              <w:jc w:val="both"/>
              <w:rPr>
                <w:rFonts w:ascii="Tahoma" w:hAnsi="Tahoma" w:cs="Tahoma"/>
                <w:b/>
                <w:bCs/>
                <w:color w:val="000000"/>
                <w:sz w:val="24"/>
                <w:szCs w:val="24"/>
                <w:lang w:eastAsia="en-GB"/>
              </w:rPr>
            </w:pPr>
            <w:r>
              <w:rPr>
                <w:rFonts w:ascii="Tahoma" w:hAnsi="Tahoma" w:cs="Tahoma"/>
                <w:b/>
                <w:color w:val="000000"/>
                <w:sz w:val="24"/>
                <w:szCs w:val="24"/>
              </w:rPr>
              <w:t xml:space="preserve">Aspect </w:t>
            </w:r>
          </w:p>
        </w:tc>
        <w:tc>
          <w:tcPr>
            <w:tcW w:w="3217" w:type="dxa"/>
            <w:shd w:val="clear" w:color="auto" w:fill="auto"/>
          </w:tcPr>
          <w:p w:rsidR="005D2780" w:rsidRDefault="00A476E6">
            <w:pPr>
              <w:spacing w:after="0"/>
              <w:jc w:val="both"/>
              <w:rPr>
                <w:rFonts w:ascii="Tahoma" w:hAnsi="Tahoma" w:cs="Tahoma"/>
                <w:b/>
                <w:color w:val="000000"/>
                <w:sz w:val="24"/>
                <w:szCs w:val="24"/>
              </w:rPr>
            </w:pPr>
            <w:r>
              <w:rPr>
                <w:rFonts w:ascii="Tahoma" w:hAnsi="Tahoma" w:cs="Tahoma"/>
                <w:b/>
                <w:color w:val="000000"/>
                <w:sz w:val="24"/>
                <w:szCs w:val="24"/>
              </w:rPr>
              <w:t>Strengths</w:t>
            </w:r>
          </w:p>
        </w:tc>
        <w:tc>
          <w:tcPr>
            <w:tcW w:w="3768" w:type="dxa"/>
            <w:shd w:val="clear" w:color="auto" w:fill="auto"/>
          </w:tcPr>
          <w:p w:rsidR="005D2780" w:rsidRDefault="00A476E6">
            <w:pPr>
              <w:spacing w:after="0"/>
              <w:jc w:val="both"/>
              <w:rPr>
                <w:rFonts w:ascii="Tahoma" w:hAnsi="Tahoma" w:cs="Tahoma"/>
                <w:b/>
                <w:color w:val="000000"/>
                <w:sz w:val="24"/>
                <w:szCs w:val="24"/>
              </w:rPr>
            </w:pPr>
            <w:r>
              <w:rPr>
                <w:rFonts w:ascii="Tahoma" w:hAnsi="Tahoma" w:cs="Tahoma"/>
                <w:b/>
                <w:color w:val="000000"/>
                <w:sz w:val="24"/>
                <w:szCs w:val="24"/>
              </w:rPr>
              <w:t>Weaknesses</w:t>
            </w:r>
          </w:p>
        </w:tc>
      </w:tr>
      <w:tr w:rsidR="005D2780">
        <w:tc>
          <w:tcPr>
            <w:tcW w:w="2739" w:type="dxa"/>
            <w:shd w:val="clear" w:color="auto" w:fill="auto"/>
          </w:tcPr>
          <w:p w:rsidR="005D2780" w:rsidRDefault="00A476E6">
            <w:pPr>
              <w:numPr>
                <w:ilvl w:val="0"/>
                <w:numId w:val="17"/>
              </w:numPr>
              <w:spacing w:after="0" w:line="240" w:lineRule="auto"/>
              <w:jc w:val="both"/>
              <w:rPr>
                <w:rFonts w:ascii="Tahoma" w:hAnsi="Tahoma" w:cs="Tahoma"/>
                <w:b/>
                <w:bCs/>
                <w:color w:val="000000"/>
                <w:sz w:val="24"/>
                <w:szCs w:val="24"/>
                <w:lang w:eastAsia="en-GB"/>
              </w:rPr>
            </w:pPr>
            <w:r>
              <w:rPr>
                <w:rFonts w:ascii="Tahoma" w:hAnsi="Tahoma" w:cs="Tahoma"/>
                <w:b/>
                <w:bCs/>
                <w:color w:val="000000"/>
                <w:sz w:val="24"/>
                <w:szCs w:val="24"/>
                <w:lang w:eastAsia="en-GB"/>
              </w:rPr>
              <w:t>MONEY</w:t>
            </w:r>
          </w:p>
          <w:p w:rsidR="005D2780" w:rsidRDefault="00A476E6">
            <w:pPr>
              <w:ind w:left="360"/>
              <w:jc w:val="both"/>
              <w:rPr>
                <w:rFonts w:ascii="Tahoma" w:hAnsi="Tahoma" w:cs="Tahoma"/>
                <w:b/>
                <w:bCs/>
                <w:color w:val="000000"/>
                <w:sz w:val="24"/>
                <w:szCs w:val="24"/>
                <w:lang w:eastAsia="en-GB"/>
              </w:rPr>
            </w:pPr>
            <w:r>
              <w:rPr>
                <w:rFonts w:ascii="Tahoma" w:hAnsi="Tahoma" w:cs="Tahoma"/>
                <w:b/>
                <w:bCs/>
                <w:color w:val="000000"/>
                <w:sz w:val="24"/>
                <w:szCs w:val="24"/>
                <w:lang w:eastAsia="en-GB"/>
              </w:rPr>
              <w:t xml:space="preserve">Managing (planning, organizing, coordinating &amp; controlling) the Financial Resources </w:t>
            </w:r>
          </w:p>
        </w:tc>
        <w:tc>
          <w:tcPr>
            <w:tcW w:w="3217" w:type="dxa"/>
            <w:shd w:val="clear" w:color="auto" w:fill="auto"/>
          </w:tcPr>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Financial discipline &amp; controls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Economic size of projects or ventures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Appropriate investment in fixed assets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Capacity for adequate/ timely mobilization of financial resources</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Presence of strategic business plan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Donor confidence/funding</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Improving membership mobilization and subscription</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Fundraising drive</w:t>
            </w:r>
          </w:p>
          <w:p w:rsidR="005D2780" w:rsidRDefault="005D2780">
            <w:pPr>
              <w:ind w:left="195"/>
              <w:jc w:val="both"/>
              <w:rPr>
                <w:rFonts w:ascii="Tahoma" w:hAnsi="Tahoma" w:cs="Tahoma"/>
                <w:color w:val="000000"/>
                <w:sz w:val="24"/>
                <w:szCs w:val="24"/>
                <w:highlight w:val="yellow"/>
                <w:lang w:eastAsia="en-GB"/>
              </w:rPr>
            </w:pPr>
          </w:p>
          <w:p w:rsidR="005D2780" w:rsidRDefault="005D2780">
            <w:pPr>
              <w:jc w:val="both"/>
              <w:rPr>
                <w:rFonts w:ascii="Tahoma" w:hAnsi="Tahoma" w:cs="Tahoma"/>
                <w:color w:val="000000"/>
                <w:sz w:val="24"/>
                <w:szCs w:val="24"/>
                <w:lang w:eastAsia="en-GB"/>
              </w:rPr>
            </w:pPr>
          </w:p>
        </w:tc>
        <w:tc>
          <w:tcPr>
            <w:tcW w:w="3768" w:type="dxa"/>
            <w:shd w:val="clear" w:color="auto" w:fill="auto"/>
          </w:tcPr>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Limitations in operationalisation of a Strategic plan leading to not having access to leverage/loans)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hAnsi="Tahoma" w:cs="Tahoma"/>
                <w:color w:val="000000"/>
                <w:sz w:val="24"/>
                <w:szCs w:val="24"/>
                <w:lang w:val="en-US" w:eastAsia="en-GB"/>
              </w:rPr>
              <w:t>TRI-Africa</w:t>
            </w:r>
            <w:r>
              <w:rPr>
                <w:rFonts w:ascii="Tahoma" w:hAnsi="Tahoma" w:cs="Tahoma"/>
                <w:color w:val="000000"/>
                <w:sz w:val="24"/>
                <w:szCs w:val="24"/>
                <w:lang w:eastAsia="en-GB"/>
              </w:rPr>
              <w:t xml:space="preserve"> has not yet reached break-even point (point at which no profit or losses are realized</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High operational costs</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Inadequate financial resources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Inadequate financial planning, costing &amp; cash flows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Inadequate internal controls and audits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Inadequate records management system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Ineffective debt-collection mechanism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Inadequate financial resource mobilization to run sustainably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Donor dependency syndrome </w:t>
            </w:r>
          </w:p>
        </w:tc>
      </w:tr>
      <w:tr w:rsidR="005D2780">
        <w:tc>
          <w:tcPr>
            <w:tcW w:w="2739" w:type="dxa"/>
            <w:shd w:val="clear" w:color="auto" w:fill="auto"/>
          </w:tcPr>
          <w:p w:rsidR="005D2780" w:rsidRDefault="00A476E6">
            <w:pPr>
              <w:numPr>
                <w:ilvl w:val="0"/>
                <w:numId w:val="17"/>
              </w:numPr>
              <w:spacing w:after="0" w:line="240" w:lineRule="auto"/>
              <w:jc w:val="both"/>
              <w:rPr>
                <w:rFonts w:ascii="Tahoma" w:hAnsi="Tahoma" w:cs="Tahoma"/>
                <w:b/>
                <w:bCs/>
                <w:color w:val="000000"/>
                <w:sz w:val="24"/>
                <w:szCs w:val="24"/>
                <w:lang w:eastAsia="en-GB"/>
              </w:rPr>
            </w:pPr>
            <w:r>
              <w:rPr>
                <w:rFonts w:ascii="Tahoma" w:hAnsi="Tahoma" w:cs="Tahoma"/>
                <w:b/>
                <w:bCs/>
                <w:color w:val="000000"/>
                <w:sz w:val="24"/>
                <w:szCs w:val="24"/>
                <w:lang w:eastAsia="en-GB"/>
              </w:rPr>
              <w:t xml:space="preserve">Manpower </w:t>
            </w:r>
            <w:r>
              <w:rPr>
                <w:rFonts w:ascii="Tahoma" w:hAnsi="Tahoma" w:cs="Tahoma"/>
                <w:b/>
                <w:bCs/>
                <w:color w:val="000000"/>
                <w:sz w:val="24"/>
                <w:szCs w:val="24"/>
                <w:lang w:eastAsia="en-GB"/>
              </w:rPr>
              <w:br/>
              <w:t xml:space="preserve">Management (planning, </w:t>
            </w:r>
            <w:r>
              <w:rPr>
                <w:rFonts w:ascii="Tahoma" w:hAnsi="Tahoma" w:cs="Tahoma"/>
                <w:b/>
                <w:bCs/>
                <w:color w:val="000000"/>
                <w:sz w:val="24"/>
                <w:szCs w:val="24"/>
                <w:lang w:eastAsia="en-GB"/>
              </w:rPr>
              <w:lastRenderedPageBreak/>
              <w:t xml:space="preserve">organizing, coordinating &amp; controlling) of Human Resources </w:t>
            </w:r>
          </w:p>
          <w:p w:rsidR="005D2780" w:rsidRDefault="005D2780">
            <w:pPr>
              <w:jc w:val="both"/>
              <w:rPr>
                <w:rFonts w:ascii="Tahoma" w:hAnsi="Tahoma" w:cs="Tahoma"/>
                <w:b/>
                <w:bCs/>
                <w:color w:val="000000"/>
                <w:sz w:val="24"/>
                <w:szCs w:val="24"/>
                <w:lang w:eastAsia="en-GB"/>
              </w:rPr>
            </w:pPr>
          </w:p>
          <w:p w:rsidR="005D2780" w:rsidRDefault="005D2780">
            <w:pPr>
              <w:jc w:val="both"/>
              <w:rPr>
                <w:rFonts w:ascii="Tahoma" w:hAnsi="Tahoma" w:cs="Tahoma"/>
                <w:b/>
                <w:bCs/>
                <w:color w:val="000000"/>
                <w:sz w:val="24"/>
                <w:szCs w:val="24"/>
                <w:lang w:eastAsia="en-GB"/>
              </w:rPr>
            </w:pPr>
          </w:p>
          <w:p w:rsidR="005D2780" w:rsidRDefault="005D2780">
            <w:pPr>
              <w:jc w:val="both"/>
              <w:rPr>
                <w:rFonts w:ascii="Tahoma" w:hAnsi="Tahoma" w:cs="Tahoma"/>
                <w:b/>
                <w:bCs/>
                <w:color w:val="000000"/>
                <w:sz w:val="24"/>
                <w:szCs w:val="24"/>
                <w:lang w:eastAsia="en-GB"/>
              </w:rPr>
            </w:pPr>
          </w:p>
          <w:p w:rsidR="005D2780" w:rsidRDefault="005D2780">
            <w:pPr>
              <w:jc w:val="both"/>
              <w:rPr>
                <w:rFonts w:ascii="Tahoma" w:hAnsi="Tahoma" w:cs="Tahoma"/>
                <w:b/>
                <w:bCs/>
                <w:color w:val="000000"/>
                <w:sz w:val="24"/>
                <w:szCs w:val="24"/>
                <w:lang w:eastAsia="en-GB"/>
              </w:rPr>
            </w:pPr>
          </w:p>
        </w:tc>
        <w:tc>
          <w:tcPr>
            <w:tcW w:w="3217" w:type="dxa"/>
            <w:shd w:val="clear" w:color="auto" w:fill="auto"/>
          </w:tcPr>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lastRenderedPageBreak/>
              <w:t xml:space="preserve">Qualified and skilled personnel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Good labour relations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lastRenderedPageBreak/>
              <w:t>An effective system of handling of labour problems</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A functional recruitment policy </w:t>
            </w:r>
            <w:r>
              <w:rPr>
                <w:rFonts w:hAnsi="Tahoma" w:cs="Tahoma"/>
                <w:color w:val="000000"/>
                <w:sz w:val="24"/>
                <w:szCs w:val="24"/>
                <w:lang w:val="en-US" w:eastAsia="en-GB"/>
              </w:rPr>
              <w:t>that favours inclusion of all groups of people.</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Appraisal system developed and functional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A functional Human Resource Manual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Team building and motivation events</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A well streamlined farmer leadership structure</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Committed and focused/ visionary and amiable leadership</w:t>
            </w:r>
          </w:p>
        </w:tc>
        <w:tc>
          <w:tcPr>
            <w:tcW w:w="3768" w:type="dxa"/>
            <w:shd w:val="clear" w:color="auto" w:fill="auto"/>
          </w:tcPr>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lastRenderedPageBreak/>
              <w:t xml:space="preserve">No indicators/targets for appraising staff performance un-operational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lastRenderedPageBreak/>
              <w:t>Limited creativity and innovation amongst staff</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Attitude focused on activities rather than results</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No public relations office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Weak sectoral committee members</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The selection of committee members of different sectoral committee is not based on skills and competences in that particular field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The business wing does not have a technical people on the advisory board</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No accountabilities: performance and output</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There insufficient technical team to direct the business wing.</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Lack of board of Directors manual.</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The board lacks those strong personal elements as movers and shakers of issues.</w:t>
            </w:r>
          </w:p>
        </w:tc>
      </w:tr>
      <w:tr w:rsidR="005D2780">
        <w:tc>
          <w:tcPr>
            <w:tcW w:w="2739" w:type="dxa"/>
            <w:shd w:val="clear" w:color="auto" w:fill="auto"/>
          </w:tcPr>
          <w:p w:rsidR="005D2780" w:rsidRDefault="00A476E6">
            <w:pPr>
              <w:numPr>
                <w:ilvl w:val="0"/>
                <w:numId w:val="17"/>
              </w:numPr>
              <w:spacing w:after="0" w:line="240" w:lineRule="auto"/>
              <w:jc w:val="both"/>
              <w:rPr>
                <w:rFonts w:ascii="Tahoma" w:hAnsi="Tahoma" w:cs="Tahoma"/>
                <w:b/>
                <w:bCs/>
                <w:color w:val="000000"/>
                <w:sz w:val="24"/>
                <w:szCs w:val="24"/>
                <w:lang w:eastAsia="en-GB"/>
              </w:rPr>
            </w:pPr>
            <w:r>
              <w:rPr>
                <w:rFonts w:ascii="Tahoma" w:hAnsi="Tahoma" w:cs="Tahoma"/>
                <w:b/>
                <w:bCs/>
                <w:color w:val="000000"/>
                <w:sz w:val="24"/>
                <w:szCs w:val="24"/>
                <w:lang w:eastAsia="en-GB"/>
              </w:rPr>
              <w:lastRenderedPageBreak/>
              <w:t>MATERIALS</w:t>
            </w:r>
            <w:r>
              <w:rPr>
                <w:rFonts w:ascii="Tahoma" w:hAnsi="Tahoma" w:cs="Tahoma"/>
                <w:b/>
                <w:bCs/>
                <w:color w:val="000000"/>
                <w:sz w:val="24"/>
                <w:szCs w:val="24"/>
                <w:lang w:eastAsia="en-GB"/>
              </w:rPr>
              <w:br/>
              <w:t xml:space="preserve">Management (planning, organizing, coordinating &amp; controlling) of materials (inputs) </w:t>
            </w:r>
          </w:p>
        </w:tc>
        <w:tc>
          <w:tcPr>
            <w:tcW w:w="3217" w:type="dxa"/>
            <w:shd w:val="clear" w:color="auto" w:fill="auto"/>
          </w:tcPr>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Proper inventory management </w:t>
            </w:r>
            <w:r>
              <w:rPr>
                <w:rFonts w:hAnsi="Tahoma" w:cs="Tahoma"/>
                <w:color w:val="000000"/>
                <w:sz w:val="24"/>
                <w:szCs w:val="24"/>
                <w:lang w:val="en-US" w:eastAsia="en-GB"/>
              </w:rPr>
              <w:t xml:space="preserve">ie office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Asset policy</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Office, transport and value addition equipments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Capacity for utilization of its machines /equipment </w:t>
            </w:r>
          </w:p>
          <w:p w:rsidR="005D2780" w:rsidRDefault="005D2780">
            <w:pPr>
              <w:jc w:val="both"/>
              <w:rPr>
                <w:rFonts w:ascii="Tahoma" w:hAnsi="Tahoma" w:cs="Tahoma"/>
                <w:color w:val="000000"/>
                <w:sz w:val="24"/>
                <w:szCs w:val="24"/>
                <w:lang w:eastAsia="en-GB"/>
              </w:rPr>
            </w:pPr>
          </w:p>
        </w:tc>
        <w:tc>
          <w:tcPr>
            <w:tcW w:w="3768" w:type="dxa"/>
            <w:shd w:val="clear" w:color="auto" w:fill="auto"/>
          </w:tcPr>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hAnsi="Tahoma" w:cs="Tahoma"/>
                <w:color w:val="000000"/>
                <w:sz w:val="24"/>
                <w:szCs w:val="24"/>
                <w:lang w:val="en-US" w:eastAsia="en-GB"/>
              </w:rPr>
              <w:t>TRI-Africa</w:t>
            </w:r>
            <w:r>
              <w:rPr>
                <w:rFonts w:ascii="Tahoma" w:hAnsi="Tahoma" w:cs="Tahoma"/>
                <w:color w:val="000000"/>
                <w:sz w:val="24"/>
                <w:szCs w:val="24"/>
                <w:lang w:eastAsia="en-GB"/>
              </w:rPr>
              <w:t xml:space="preserve"> doesn’t enjoy low cost of inputs because it is lacking properly documented business plan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Unavailability/ irregular supply of critical raw materials and/or other inputs due to insufficient data availability and non functional ground root structures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Limited land for expansion</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Some assets and equipments are redundant/idle </w:t>
            </w:r>
            <w:r>
              <w:rPr>
                <w:rFonts w:ascii="Tahoma" w:hAnsi="Tahoma" w:cs="Tahoma"/>
                <w:color w:val="000000"/>
                <w:sz w:val="24"/>
                <w:szCs w:val="24"/>
                <w:lang w:eastAsia="en-GB"/>
              </w:rPr>
              <w:br/>
            </w:r>
            <w:r>
              <w:rPr>
                <w:rFonts w:ascii="Tahoma" w:hAnsi="Tahoma" w:cs="Tahoma"/>
                <w:color w:val="000000"/>
                <w:sz w:val="24"/>
                <w:szCs w:val="24"/>
                <w:lang w:eastAsia="en-GB"/>
              </w:rPr>
              <w:br/>
            </w:r>
          </w:p>
        </w:tc>
      </w:tr>
      <w:tr w:rsidR="005D2780">
        <w:tc>
          <w:tcPr>
            <w:tcW w:w="2739" w:type="dxa"/>
            <w:shd w:val="clear" w:color="auto" w:fill="auto"/>
          </w:tcPr>
          <w:p w:rsidR="005D2780" w:rsidRDefault="00A476E6">
            <w:pPr>
              <w:numPr>
                <w:ilvl w:val="0"/>
                <w:numId w:val="17"/>
              </w:numPr>
              <w:spacing w:after="0" w:line="240" w:lineRule="auto"/>
              <w:jc w:val="both"/>
              <w:rPr>
                <w:rFonts w:ascii="Tahoma" w:hAnsi="Tahoma" w:cs="Tahoma"/>
                <w:b/>
                <w:bCs/>
                <w:color w:val="000000"/>
                <w:sz w:val="24"/>
                <w:szCs w:val="24"/>
                <w:lang w:eastAsia="en-GB"/>
              </w:rPr>
            </w:pPr>
            <w:r>
              <w:rPr>
                <w:rFonts w:ascii="Tahoma" w:hAnsi="Tahoma" w:cs="Tahoma"/>
                <w:b/>
                <w:bCs/>
                <w:color w:val="000000"/>
                <w:sz w:val="24"/>
                <w:szCs w:val="24"/>
                <w:lang w:eastAsia="en-GB"/>
              </w:rPr>
              <w:t>METHODS</w:t>
            </w:r>
          </w:p>
          <w:p w:rsidR="005D2780" w:rsidRDefault="00A476E6">
            <w:pPr>
              <w:ind w:left="360"/>
              <w:jc w:val="both"/>
              <w:rPr>
                <w:rFonts w:ascii="Tahoma" w:hAnsi="Tahoma" w:cs="Tahoma"/>
                <w:b/>
                <w:bCs/>
                <w:color w:val="000000"/>
                <w:sz w:val="24"/>
                <w:szCs w:val="24"/>
                <w:lang w:eastAsia="en-GB"/>
              </w:rPr>
            </w:pPr>
            <w:r>
              <w:rPr>
                <w:rFonts w:ascii="Tahoma" w:hAnsi="Tahoma" w:cs="Tahoma"/>
                <w:b/>
                <w:bCs/>
                <w:color w:val="000000"/>
                <w:sz w:val="24"/>
                <w:szCs w:val="24"/>
                <w:lang w:eastAsia="en-GB"/>
              </w:rPr>
              <w:t xml:space="preserve">Management (planning, organizing, coordinating &amp; controlling) of </w:t>
            </w:r>
            <w:r>
              <w:rPr>
                <w:rFonts w:ascii="Tahoma" w:hAnsi="Tahoma" w:cs="Tahoma"/>
                <w:b/>
                <w:bCs/>
                <w:color w:val="000000"/>
                <w:sz w:val="24"/>
                <w:szCs w:val="24"/>
                <w:lang w:eastAsia="en-GB"/>
              </w:rPr>
              <w:lastRenderedPageBreak/>
              <w:t xml:space="preserve">methods (operations management) </w:t>
            </w:r>
          </w:p>
        </w:tc>
        <w:tc>
          <w:tcPr>
            <w:tcW w:w="3217" w:type="dxa"/>
            <w:shd w:val="clear" w:color="auto" w:fill="auto"/>
          </w:tcPr>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lastRenderedPageBreak/>
              <w:t xml:space="preserve">Best Operating Procedures (BOP) (professionalism) </w:t>
            </w:r>
          </w:p>
          <w:p w:rsidR="005D2780" w:rsidRDefault="00A476E6">
            <w:pPr>
              <w:numPr>
                <w:ilvl w:val="0"/>
                <w:numId w:val="16"/>
              </w:numPr>
              <w:tabs>
                <w:tab w:val="left" w:pos="195"/>
              </w:tabs>
              <w:spacing w:after="0" w:line="240" w:lineRule="auto"/>
              <w:ind w:left="202" w:hanging="202"/>
              <w:jc w:val="both"/>
              <w:rPr>
                <w:rFonts w:ascii="Tahoma" w:hAnsi="Tahoma" w:cs="Tahoma"/>
                <w:color w:val="000000"/>
                <w:sz w:val="24"/>
                <w:szCs w:val="24"/>
                <w:lang w:eastAsia="en-GB"/>
              </w:rPr>
            </w:pPr>
            <w:r>
              <w:rPr>
                <w:rFonts w:ascii="Tahoma" w:hAnsi="Tahoma" w:cs="Tahoma"/>
                <w:color w:val="000000"/>
                <w:sz w:val="24"/>
                <w:szCs w:val="24"/>
                <w:lang w:eastAsia="en-GB"/>
              </w:rPr>
              <w:t xml:space="preserve">Innovation and creativity  (use of tailored approach to community outreach) – ERI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lastRenderedPageBreak/>
              <w:t xml:space="preserve">Good production/service processes (avoid obsolete technology)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Adequate mechanism of maintenance &amp; replacement of  its machines (tools/logistics)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Good quality operation and controls (products/services)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Low production wastages </w:t>
            </w:r>
          </w:p>
          <w:p w:rsidR="005D2780" w:rsidRDefault="00A476E6">
            <w:pPr>
              <w:tabs>
                <w:tab w:val="left" w:pos="195"/>
              </w:tabs>
              <w:spacing w:after="0" w:line="240" w:lineRule="auto"/>
              <w:jc w:val="both"/>
              <w:rPr>
                <w:rFonts w:ascii="Tahoma" w:hAnsi="Tahoma" w:cs="Tahoma"/>
                <w:color w:val="000000"/>
                <w:sz w:val="24"/>
                <w:szCs w:val="24"/>
                <w:lang w:eastAsia="en-GB"/>
              </w:rPr>
            </w:pPr>
            <w:r>
              <w:rPr>
                <w:rFonts w:ascii="Tahoma" w:hAnsi="Tahoma" w:cs="Tahoma"/>
                <w:color w:val="000000"/>
                <w:sz w:val="24"/>
                <w:szCs w:val="24"/>
                <w:lang w:eastAsia="en-GB"/>
              </w:rPr>
              <w:t xml:space="preserve">Low cost of production </w:t>
            </w:r>
          </w:p>
        </w:tc>
        <w:tc>
          <w:tcPr>
            <w:tcW w:w="3768" w:type="dxa"/>
            <w:shd w:val="clear" w:color="auto" w:fill="auto"/>
          </w:tcPr>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lastRenderedPageBreak/>
              <w:t>Implementation of asset policy</w:t>
            </w:r>
          </w:p>
          <w:p w:rsidR="005D2780" w:rsidRDefault="005D2780">
            <w:pPr>
              <w:jc w:val="both"/>
              <w:rPr>
                <w:rFonts w:ascii="Tahoma" w:hAnsi="Tahoma" w:cs="Tahoma"/>
                <w:color w:val="000000"/>
                <w:sz w:val="24"/>
                <w:szCs w:val="24"/>
                <w:lang w:eastAsia="en-GB"/>
              </w:rPr>
            </w:pPr>
          </w:p>
          <w:p w:rsidR="005D2780" w:rsidRDefault="005D2780">
            <w:pPr>
              <w:jc w:val="both"/>
              <w:rPr>
                <w:rFonts w:ascii="Tahoma" w:hAnsi="Tahoma" w:cs="Tahoma"/>
                <w:color w:val="000000"/>
                <w:sz w:val="24"/>
                <w:szCs w:val="24"/>
                <w:lang w:eastAsia="en-GB"/>
              </w:rPr>
            </w:pPr>
          </w:p>
        </w:tc>
      </w:tr>
      <w:tr w:rsidR="005D2780">
        <w:tc>
          <w:tcPr>
            <w:tcW w:w="2739" w:type="dxa"/>
            <w:shd w:val="clear" w:color="auto" w:fill="auto"/>
          </w:tcPr>
          <w:p w:rsidR="005D2780" w:rsidRDefault="00A476E6">
            <w:pPr>
              <w:numPr>
                <w:ilvl w:val="0"/>
                <w:numId w:val="17"/>
              </w:numPr>
              <w:spacing w:after="0" w:line="240" w:lineRule="auto"/>
              <w:jc w:val="both"/>
              <w:rPr>
                <w:rFonts w:ascii="Tahoma" w:hAnsi="Tahoma" w:cs="Tahoma"/>
                <w:b/>
                <w:bCs/>
                <w:color w:val="000000"/>
                <w:sz w:val="24"/>
                <w:szCs w:val="24"/>
                <w:lang w:eastAsia="en-GB"/>
              </w:rPr>
            </w:pPr>
            <w:r>
              <w:rPr>
                <w:rFonts w:ascii="Tahoma" w:hAnsi="Tahoma" w:cs="Tahoma"/>
                <w:b/>
                <w:bCs/>
                <w:color w:val="000000"/>
                <w:sz w:val="24"/>
                <w:szCs w:val="24"/>
                <w:lang w:eastAsia="en-GB"/>
              </w:rPr>
              <w:lastRenderedPageBreak/>
              <w:t>MESSAGES</w:t>
            </w:r>
            <w:r>
              <w:rPr>
                <w:rFonts w:ascii="Tahoma" w:hAnsi="Tahoma" w:cs="Tahoma"/>
                <w:b/>
                <w:bCs/>
                <w:color w:val="000000"/>
                <w:sz w:val="24"/>
                <w:szCs w:val="24"/>
                <w:lang w:eastAsia="en-GB"/>
              </w:rPr>
              <w:br/>
              <w:t xml:space="preserve">Management (planning, organizing, coordinating &amp; controlling) of information  </w:t>
            </w:r>
          </w:p>
        </w:tc>
        <w:tc>
          <w:tcPr>
            <w:tcW w:w="3217" w:type="dxa"/>
            <w:shd w:val="clear" w:color="auto" w:fill="auto"/>
          </w:tcPr>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Good networks &amp; strategic alliances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Good public relations; corporate social, &amp; environmental responsibility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Effective communication (right media)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Assistance received in setting up a M&amp;E system for all the association’s activities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Dissemination of tailored messages to the public</w:t>
            </w:r>
          </w:p>
        </w:tc>
        <w:tc>
          <w:tcPr>
            <w:tcW w:w="3768" w:type="dxa"/>
            <w:shd w:val="clear" w:color="auto" w:fill="auto"/>
          </w:tcPr>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No sound Management Information Systems &amp; Business Intelligence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Little cultural orientation towards business</w:t>
            </w:r>
            <w:r>
              <w:rPr>
                <w:rFonts w:ascii="Tahoma" w:hAnsi="Tahoma" w:cs="Tahoma"/>
                <w:color w:val="000000"/>
                <w:sz w:val="24"/>
                <w:szCs w:val="24"/>
                <w:lang w:eastAsia="en-GB"/>
              </w:rPr>
              <w:sym w:font="Wingdings" w:char="F0E0"/>
            </w:r>
            <w:r>
              <w:rPr>
                <w:rFonts w:ascii="Tahoma" w:hAnsi="Tahoma" w:cs="Tahoma"/>
                <w:color w:val="000000"/>
                <w:sz w:val="24"/>
                <w:szCs w:val="24"/>
                <w:lang w:eastAsia="en-GB"/>
              </w:rPr>
              <w:t xml:space="preserve"> more business / income focus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Not properly institutionalized the business strategies – i.e. business plans not in place; key stakeholder not aware of strategic direction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Not all stakeholders have fully  internalized the PM&amp;E system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Limited information sharing among stakeholders</w:t>
            </w:r>
          </w:p>
        </w:tc>
      </w:tr>
      <w:tr w:rsidR="005D2780">
        <w:tc>
          <w:tcPr>
            <w:tcW w:w="2739" w:type="dxa"/>
            <w:shd w:val="clear" w:color="auto" w:fill="auto"/>
          </w:tcPr>
          <w:p w:rsidR="005D2780" w:rsidRDefault="00A476E6">
            <w:pPr>
              <w:numPr>
                <w:ilvl w:val="0"/>
                <w:numId w:val="17"/>
              </w:numPr>
              <w:spacing w:after="0" w:line="240" w:lineRule="auto"/>
              <w:jc w:val="both"/>
              <w:rPr>
                <w:rFonts w:ascii="Tahoma" w:hAnsi="Tahoma" w:cs="Tahoma"/>
                <w:b/>
                <w:bCs/>
                <w:color w:val="000000"/>
                <w:sz w:val="24"/>
                <w:szCs w:val="24"/>
                <w:lang w:eastAsia="en-GB"/>
              </w:rPr>
            </w:pPr>
            <w:r>
              <w:rPr>
                <w:rFonts w:ascii="Tahoma" w:hAnsi="Tahoma" w:cs="Tahoma"/>
                <w:b/>
                <w:bCs/>
                <w:color w:val="000000"/>
                <w:sz w:val="24"/>
                <w:szCs w:val="24"/>
                <w:lang w:eastAsia="en-GB"/>
              </w:rPr>
              <w:t>MARKETS</w:t>
            </w:r>
          </w:p>
          <w:p w:rsidR="005D2780" w:rsidRDefault="00A476E6">
            <w:pPr>
              <w:ind w:left="360"/>
              <w:jc w:val="both"/>
              <w:rPr>
                <w:rFonts w:ascii="Tahoma" w:hAnsi="Tahoma" w:cs="Tahoma"/>
                <w:b/>
                <w:bCs/>
                <w:color w:val="000000"/>
                <w:sz w:val="24"/>
                <w:szCs w:val="24"/>
                <w:lang w:eastAsia="en-GB"/>
              </w:rPr>
            </w:pPr>
            <w:r>
              <w:rPr>
                <w:rFonts w:ascii="Tahoma" w:hAnsi="Tahoma" w:cs="Tahoma"/>
                <w:b/>
                <w:bCs/>
                <w:color w:val="000000"/>
                <w:sz w:val="24"/>
                <w:szCs w:val="24"/>
                <w:lang w:eastAsia="en-GB"/>
              </w:rPr>
              <w:t>Management (planning, organizing, coordinating &amp; controlling) of marketing</w:t>
            </w:r>
          </w:p>
        </w:tc>
        <w:tc>
          <w:tcPr>
            <w:tcW w:w="3217" w:type="dxa"/>
            <w:shd w:val="clear" w:color="auto" w:fill="auto"/>
          </w:tcPr>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A variety of the customers/ (many customers/ clients/members)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Well-positioned itself to serve a particular section of customers/clients</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A variety of well developed and packaged products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Good customer care/service</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Strategically located to tap local and international markets</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Goodwill that is being utilized to promote her products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Diverse products for a wide range of markets</w:t>
            </w:r>
          </w:p>
        </w:tc>
        <w:tc>
          <w:tcPr>
            <w:tcW w:w="3768" w:type="dxa"/>
            <w:shd w:val="clear" w:color="auto" w:fill="auto"/>
          </w:tcPr>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No clear/ coordinated marketing strategies for her products</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Inadequate estimation of demand of its products/services</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No good sales team/marketers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Inadequate specialization in enterprises where the association has a competitive edge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Lack of flexibility to deal with production fluctuations (e.g. overproduction may result in poor market / bulky stocks; low prices)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Limited coordination among the members</w:t>
            </w:r>
          </w:p>
        </w:tc>
      </w:tr>
      <w:tr w:rsidR="005D2780">
        <w:tc>
          <w:tcPr>
            <w:tcW w:w="2739" w:type="dxa"/>
            <w:shd w:val="clear" w:color="auto" w:fill="auto"/>
          </w:tcPr>
          <w:p w:rsidR="005D2780" w:rsidRDefault="00A476E6">
            <w:pPr>
              <w:numPr>
                <w:ilvl w:val="0"/>
                <w:numId w:val="17"/>
              </w:numPr>
              <w:spacing w:after="0" w:line="240" w:lineRule="auto"/>
              <w:jc w:val="both"/>
              <w:rPr>
                <w:rFonts w:ascii="Tahoma" w:hAnsi="Tahoma" w:cs="Tahoma"/>
                <w:b/>
                <w:bCs/>
                <w:color w:val="000000"/>
                <w:sz w:val="24"/>
                <w:szCs w:val="24"/>
                <w:lang w:eastAsia="en-GB"/>
              </w:rPr>
            </w:pPr>
            <w:r>
              <w:rPr>
                <w:rFonts w:ascii="Tahoma" w:hAnsi="Tahoma" w:cs="Tahoma"/>
                <w:b/>
                <w:color w:val="000000"/>
                <w:sz w:val="24"/>
                <w:szCs w:val="24"/>
                <w:lang w:eastAsia="en-GB"/>
              </w:rPr>
              <w:lastRenderedPageBreak/>
              <w:t>MOMENTS</w:t>
            </w:r>
            <w:r>
              <w:rPr>
                <w:rFonts w:ascii="Tahoma" w:hAnsi="Tahoma" w:cs="Tahoma"/>
                <w:b/>
                <w:bCs/>
                <w:color w:val="000000"/>
                <w:sz w:val="24"/>
                <w:szCs w:val="24"/>
                <w:lang w:eastAsia="en-GB"/>
              </w:rPr>
              <w:br/>
              <w:t>Management (planning, organizing, coordinating &amp; controlling) of time (i.e. moment management)</w:t>
            </w:r>
          </w:p>
        </w:tc>
        <w:tc>
          <w:tcPr>
            <w:tcW w:w="3217" w:type="dxa"/>
            <w:shd w:val="clear" w:color="auto" w:fill="auto"/>
          </w:tcPr>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Professional workers/ staff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No cost overruns resulting from delays in getting licenses and permissions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Being the only one of its kind in the greater Masindi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Strategically located in agricultural area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Well accepted by farmers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Legally registered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Readily availability manpower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New projects </w:t>
            </w:r>
          </w:p>
        </w:tc>
        <w:tc>
          <w:tcPr>
            <w:tcW w:w="3768" w:type="dxa"/>
            <w:shd w:val="clear" w:color="auto" w:fill="auto"/>
          </w:tcPr>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Staff are not adequately committed to deadlines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Inadequate planning of all its undertakings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Time wasters (e.g. unnecessary visitors, </w:t>
            </w:r>
          </w:p>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Improper planning for the available manpower</w:t>
            </w:r>
          </w:p>
        </w:tc>
      </w:tr>
      <w:bookmarkEnd w:id="15"/>
    </w:tbl>
    <w:p w:rsidR="005D2780" w:rsidRDefault="005D2780">
      <w:pPr>
        <w:spacing w:line="240" w:lineRule="auto"/>
        <w:jc w:val="both"/>
        <w:rPr>
          <w:rFonts w:ascii="Tahoma" w:hAnsi="Tahoma" w:cs="Tahoma"/>
          <w:bCs/>
          <w:color w:val="000000"/>
          <w:sz w:val="24"/>
          <w:szCs w:val="24"/>
          <w:lang w:eastAsia="en-GB"/>
        </w:rPr>
      </w:pPr>
    </w:p>
    <w:p w:rsidR="005D2780" w:rsidRDefault="00A476E6">
      <w:pPr>
        <w:spacing w:line="240" w:lineRule="auto"/>
        <w:jc w:val="both"/>
        <w:rPr>
          <w:rFonts w:ascii="Tahoma" w:hAnsi="Tahoma" w:cs="Tahoma"/>
          <w:b/>
          <w:bCs/>
          <w:color w:val="000000"/>
          <w:sz w:val="24"/>
          <w:szCs w:val="24"/>
        </w:rPr>
      </w:pPr>
      <w:r>
        <w:rPr>
          <w:rFonts w:ascii="Tahoma" w:hAnsi="Tahoma" w:cs="Tahoma"/>
          <w:bCs/>
          <w:color w:val="000000"/>
          <w:sz w:val="24"/>
          <w:szCs w:val="24"/>
          <w:lang w:eastAsia="en-GB"/>
        </w:rPr>
        <w:br w:type="page"/>
      </w:r>
      <w:r>
        <w:rPr>
          <w:rFonts w:ascii="Tahoma" w:hAnsi="Tahoma" w:cs="Tahoma"/>
          <w:b/>
          <w:bCs/>
          <w:color w:val="000000"/>
          <w:sz w:val="24"/>
          <w:szCs w:val="24"/>
        </w:rPr>
        <w:lastRenderedPageBreak/>
        <w:t>PART 3 – Opportunities and Threats</w:t>
      </w:r>
    </w:p>
    <w:p w:rsidR="005D2780" w:rsidRDefault="00A476E6">
      <w:pPr>
        <w:spacing w:after="0" w:line="240" w:lineRule="auto"/>
        <w:jc w:val="both"/>
        <w:rPr>
          <w:rFonts w:ascii="Tahoma" w:hAnsi="Tahoma" w:cs="Tahoma"/>
          <w:color w:val="000000"/>
          <w:sz w:val="24"/>
          <w:szCs w:val="24"/>
        </w:rPr>
      </w:pPr>
      <w:r>
        <w:rPr>
          <w:rFonts w:ascii="Tahoma" w:hAnsi="Tahoma" w:cs="Tahoma"/>
          <w:color w:val="000000"/>
          <w:sz w:val="24"/>
          <w:szCs w:val="24"/>
        </w:rPr>
        <w:t>The assessment was based on specific opportunities and threats related to the development of the oil industry in the Albertine Region.</w:t>
      </w:r>
    </w:p>
    <w:p w:rsidR="005D2780" w:rsidRDefault="005D2780">
      <w:pPr>
        <w:spacing w:after="0" w:line="240" w:lineRule="auto"/>
        <w:jc w:val="both"/>
        <w:rPr>
          <w:rFonts w:ascii="Tahoma" w:hAnsi="Tahoma" w:cs="Tahoma"/>
          <w:color w:val="000000"/>
          <w:sz w:val="24"/>
          <w:szCs w:val="24"/>
        </w:rPr>
      </w:pPr>
    </w:p>
    <w:tbl>
      <w:tblPr>
        <w:tblW w:w="972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6"/>
        <w:gridCol w:w="4230"/>
        <w:gridCol w:w="3148"/>
      </w:tblGrid>
      <w:tr w:rsidR="005D2780">
        <w:tc>
          <w:tcPr>
            <w:tcW w:w="2346" w:type="dxa"/>
            <w:shd w:val="clear" w:color="auto" w:fill="auto"/>
          </w:tcPr>
          <w:p w:rsidR="005D2780" w:rsidRDefault="005D2780">
            <w:pPr>
              <w:spacing w:after="0"/>
              <w:jc w:val="both"/>
              <w:rPr>
                <w:rFonts w:ascii="Tahoma" w:hAnsi="Tahoma" w:cs="Tahoma"/>
                <w:b/>
                <w:bCs/>
                <w:color w:val="000000"/>
                <w:sz w:val="24"/>
                <w:szCs w:val="24"/>
                <w:lang w:eastAsia="en-GB"/>
              </w:rPr>
            </w:pPr>
          </w:p>
        </w:tc>
        <w:tc>
          <w:tcPr>
            <w:tcW w:w="4230" w:type="dxa"/>
            <w:shd w:val="clear" w:color="auto" w:fill="auto"/>
          </w:tcPr>
          <w:p w:rsidR="005D2780" w:rsidRDefault="00A476E6">
            <w:pPr>
              <w:spacing w:after="0"/>
              <w:jc w:val="both"/>
              <w:rPr>
                <w:rFonts w:ascii="Tahoma" w:hAnsi="Tahoma" w:cs="Tahoma"/>
                <w:b/>
                <w:color w:val="000000"/>
                <w:sz w:val="24"/>
                <w:szCs w:val="24"/>
              </w:rPr>
            </w:pPr>
            <w:r>
              <w:rPr>
                <w:rFonts w:ascii="Tahoma" w:hAnsi="Tahoma" w:cs="Tahoma"/>
                <w:b/>
                <w:color w:val="000000"/>
                <w:sz w:val="24"/>
                <w:szCs w:val="24"/>
              </w:rPr>
              <w:t>Opportunities</w:t>
            </w:r>
          </w:p>
        </w:tc>
        <w:tc>
          <w:tcPr>
            <w:tcW w:w="3148" w:type="dxa"/>
            <w:shd w:val="clear" w:color="auto" w:fill="auto"/>
          </w:tcPr>
          <w:p w:rsidR="005D2780" w:rsidRDefault="00A476E6">
            <w:pPr>
              <w:spacing w:after="0"/>
              <w:jc w:val="both"/>
              <w:rPr>
                <w:rFonts w:ascii="Tahoma" w:hAnsi="Tahoma" w:cs="Tahoma"/>
                <w:b/>
                <w:color w:val="000000"/>
                <w:sz w:val="24"/>
                <w:szCs w:val="24"/>
              </w:rPr>
            </w:pPr>
            <w:r>
              <w:rPr>
                <w:rFonts w:ascii="Tahoma" w:hAnsi="Tahoma" w:cs="Tahoma"/>
                <w:b/>
                <w:color w:val="000000"/>
                <w:sz w:val="24"/>
                <w:szCs w:val="24"/>
              </w:rPr>
              <w:t>Threats</w:t>
            </w:r>
          </w:p>
        </w:tc>
      </w:tr>
      <w:tr w:rsidR="005D2780">
        <w:trPr>
          <w:trHeight w:val="1592"/>
        </w:trPr>
        <w:tc>
          <w:tcPr>
            <w:tcW w:w="2346" w:type="dxa"/>
            <w:shd w:val="clear" w:color="auto" w:fill="auto"/>
          </w:tcPr>
          <w:p w:rsidR="005D2780" w:rsidRDefault="00A476E6">
            <w:pPr>
              <w:jc w:val="both"/>
              <w:rPr>
                <w:rFonts w:ascii="Tahoma" w:hAnsi="Tahoma" w:cs="Tahoma"/>
                <w:b/>
                <w:bCs/>
                <w:color w:val="000000"/>
                <w:sz w:val="24"/>
                <w:szCs w:val="24"/>
                <w:lang w:eastAsia="en-GB"/>
              </w:rPr>
            </w:pPr>
            <w:r>
              <w:rPr>
                <w:rFonts w:ascii="Tahoma" w:hAnsi="Tahoma" w:cs="Tahoma"/>
                <w:b/>
                <w:bCs/>
                <w:color w:val="000000"/>
                <w:sz w:val="24"/>
                <w:szCs w:val="24"/>
                <w:lang w:eastAsia="en-GB"/>
              </w:rPr>
              <w:t>1. Political- legal environmental factors</w:t>
            </w:r>
            <w:r>
              <w:rPr>
                <w:rFonts w:ascii="Tahoma" w:hAnsi="Tahoma" w:cs="Tahoma"/>
                <w:color w:val="000000"/>
                <w:sz w:val="24"/>
                <w:szCs w:val="24"/>
                <w:lang w:eastAsia="en-GB"/>
              </w:rPr>
              <w:t xml:space="preserve"> (e.g. stability of the government, taxation policies, foreign trade regulations/ relations, social welfare, policies, political atmosphere/ security, etc.)</w:t>
            </w:r>
            <w:r>
              <w:rPr>
                <w:rFonts w:ascii="Tahoma" w:hAnsi="Tahoma" w:cs="Tahoma"/>
                <w:b/>
                <w:bCs/>
                <w:color w:val="000000"/>
                <w:sz w:val="24"/>
                <w:szCs w:val="24"/>
                <w:lang w:eastAsia="en-GB"/>
              </w:rPr>
              <w:t> </w:t>
            </w:r>
          </w:p>
        </w:tc>
        <w:tc>
          <w:tcPr>
            <w:tcW w:w="4230" w:type="dxa"/>
            <w:shd w:val="clear" w:color="auto" w:fill="auto"/>
          </w:tcPr>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Support from development partners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Government support through infrastructure development, health sector, etc.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Political atmosphere / security enables stable production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Private sector led economy policy of the government builds farmers' capacity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Financial support to farmers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No tax on agric inputs / exports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Existence of  financial links and value chain linkages in production, processing, storage and marketing of value added products and services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Availability of advanced technology (low production costs)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Good investment environment to open up more business units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Good/stable environment to mobilise farmers </w:t>
            </w:r>
          </w:p>
        </w:tc>
        <w:tc>
          <w:tcPr>
            <w:tcW w:w="3148" w:type="dxa"/>
            <w:shd w:val="clear" w:color="auto" w:fill="auto"/>
          </w:tcPr>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Liberalization of economy (East African Community Customs Union); market is very competitive and unstable; products are poor; poor gov't policies as to global trade; stiff competition from countries with competitive advantages; different countries with different implementation strategies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World financial crisis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Political instability in the neighbouring countries</w:t>
            </w:r>
          </w:p>
          <w:p w:rsidR="005D2780" w:rsidRDefault="005D2780">
            <w:pPr>
              <w:jc w:val="both"/>
              <w:rPr>
                <w:rFonts w:ascii="Tahoma" w:hAnsi="Tahoma" w:cs="Tahoma"/>
                <w:color w:val="000000"/>
                <w:sz w:val="24"/>
                <w:szCs w:val="24"/>
                <w:lang w:eastAsia="en-GB"/>
              </w:rPr>
            </w:pPr>
          </w:p>
        </w:tc>
      </w:tr>
      <w:tr w:rsidR="005D2780">
        <w:trPr>
          <w:trHeight w:val="1430"/>
        </w:trPr>
        <w:tc>
          <w:tcPr>
            <w:tcW w:w="2346" w:type="dxa"/>
            <w:shd w:val="clear" w:color="auto" w:fill="auto"/>
          </w:tcPr>
          <w:p w:rsidR="005D2780" w:rsidRDefault="00A476E6">
            <w:pPr>
              <w:jc w:val="both"/>
              <w:rPr>
                <w:rFonts w:ascii="Tahoma" w:hAnsi="Tahoma" w:cs="Tahoma"/>
                <w:b/>
                <w:bCs/>
                <w:color w:val="000000"/>
                <w:sz w:val="24"/>
                <w:szCs w:val="24"/>
                <w:lang w:eastAsia="en-GB"/>
              </w:rPr>
            </w:pPr>
            <w:r>
              <w:rPr>
                <w:rFonts w:ascii="Tahoma" w:hAnsi="Tahoma" w:cs="Tahoma"/>
                <w:b/>
                <w:bCs/>
                <w:color w:val="000000"/>
                <w:sz w:val="24"/>
                <w:szCs w:val="24"/>
                <w:lang w:eastAsia="en-GB"/>
              </w:rPr>
              <w:t>2. Macro-economic developments and trends</w:t>
            </w:r>
            <w:r>
              <w:rPr>
                <w:rFonts w:ascii="Tahoma" w:hAnsi="Tahoma" w:cs="Tahoma"/>
                <w:color w:val="000000"/>
                <w:sz w:val="24"/>
                <w:szCs w:val="24"/>
                <w:lang w:eastAsia="en-GB"/>
              </w:rPr>
              <w:br/>
              <w:t xml:space="preserve">(e.g. inflation &amp; interest rates, exchange rates/ currency fluctuations, GDP/GNP trends, income distribution/money supply, business cycles, unemployment, disposable income, </w:t>
            </w:r>
            <w:r>
              <w:rPr>
                <w:rFonts w:ascii="Tahoma" w:hAnsi="Tahoma" w:cs="Tahoma"/>
                <w:color w:val="000000"/>
                <w:sz w:val="24"/>
                <w:szCs w:val="24"/>
                <w:lang w:eastAsia="en-GB"/>
              </w:rPr>
              <w:lastRenderedPageBreak/>
              <w:t>etc)</w:t>
            </w:r>
          </w:p>
        </w:tc>
        <w:tc>
          <w:tcPr>
            <w:tcW w:w="4230" w:type="dxa"/>
            <w:shd w:val="clear" w:color="auto" w:fill="auto"/>
          </w:tcPr>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lastRenderedPageBreak/>
              <w:t xml:space="preserve">Availability of qualified people to hire cheaply (creating job opportunities)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More members are involve in value addition (more earnings; more employment; more competitive in market)</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Availability of  wider scientific technologies (EAC, world … PPP, private sector)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Donors/partners willing to work with </w:t>
            </w:r>
            <w:r>
              <w:rPr>
                <w:rFonts w:hAnsi="Tahoma" w:cs="Tahoma"/>
                <w:color w:val="000000"/>
                <w:sz w:val="24"/>
                <w:szCs w:val="24"/>
                <w:lang w:val="en-US" w:eastAsia="en-GB"/>
              </w:rPr>
              <w:t>the organization</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Emerging markets as a result of oil discover</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Existing infrastructure to handle farmers marketing problems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Many smallholders willing to work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Wider markets base both local, national, regional  and international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lastRenderedPageBreak/>
              <w:t xml:space="preserve">Quality control and assurance mechanisms for export market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Introduction of irrigation systems for increased productivity, staggered production and diversification of crops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New investments due to oil discovery</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Afforestation to reduce on land degradation </w:t>
            </w:r>
          </w:p>
        </w:tc>
        <w:tc>
          <w:tcPr>
            <w:tcW w:w="3148" w:type="dxa"/>
            <w:shd w:val="clear" w:color="auto" w:fill="auto"/>
          </w:tcPr>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lastRenderedPageBreak/>
              <w:t xml:space="preserve">High cost of farming business in the country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High cost of mechanisation and low price of agro products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High interest rates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Inflation, currency  exchange rate fluctuations, price fluctuations, declining incomes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Loss of confidence in </w:t>
            </w:r>
            <w:r>
              <w:rPr>
                <w:rFonts w:hAnsi="Tahoma" w:cs="Tahoma"/>
                <w:color w:val="000000"/>
                <w:sz w:val="24"/>
                <w:szCs w:val="24"/>
                <w:lang w:val="en-US" w:eastAsia="en-GB"/>
              </w:rPr>
              <w:t>CBO's</w:t>
            </w:r>
            <w:r>
              <w:rPr>
                <w:rFonts w:ascii="Tahoma" w:hAnsi="Tahoma" w:cs="Tahoma"/>
                <w:color w:val="000000"/>
                <w:sz w:val="24"/>
                <w:szCs w:val="24"/>
                <w:lang w:eastAsia="en-GB"/>
              </w:rPr>
              <w:t xml:space="preserve">; disgruntled farmers decampaigning the </w:t>
            </w:r>
            <w:r>
              <w:rPr>
                <w:rFonts w:hAnsi="Tahoma" w:cs="Tahoma"/>
                <w:color w:val="000000"/>
                <w:sz w:val="24"/>
                <w:szCs w:val="24"/>
                <w:lang w:val="en-US" w:eastAsia="en-GB"/>
              </w:rPr>
              <w:t>CBO'S</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Duplication of activities by other partners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Land reclamation and migration schemes may </w:t>
            </w:r>
            <w:r>
              <w:rPr>
                <w:rFonts w:ascii="Tahoma" w:hAnsi="Tahoma" w:cs="Tahoma"/>
                <w:color w:val="000000"/>
                <w:sz w:val="24"/>
                <w:szCs w:val="24"/>
                <w:lang w:eastAsia="en-GB"/>
              </w:rPr>
              <w:lastRenderedPageBreak/>
              <w:t xml:space="preserve">result in soil erosion / loss of soil fertility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Neighbouring countries have superior agric production standards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Eviction of people on land due to new investments.</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Kenyans establishment of 10 million hectare irrigated maize farm.</w:t>
            </w:r>
          </w:p>
          <w:p w:rsidR="005D2780" w:rsidRDefault="005D2780">
            <w:pPr>
              <w:jc w:val="both"/>
              <w:rPr>
                <w:rFonts w:ascii="Tahoma" w:hAnsi="Tahoma" w:cs="Tahoma"/>
                <w:color w:val="000000"/>
                <w:sz w:val="24"/>
                <w:szCs w:val="24"/>
                <w:lang w:eastAsia="en-GB"/>
              </w:rPr>
            </w:pPr>
          </w:p>
        </w:tc>
      </w:tr>
      <w:tr w:rsidR="005D2780">
        <w:trPr>
          <w:trHeight w:val="2339"/>
        </w:trPr>
        <w:tc>
          <w:tcPr>
            <w:tcW w:w="2346" w:type="dxa"/>
            <w:shd w:val="clear" w:color="auto" w:fill="auto"/>
          </w:tcPr>
          <w:p w:rsidR="005D2780" w:rsidRDefault="00A476E6">
            <w:pPr>
              <w:rPr>
                <w:rFonts w:ascii="Tahoma" w:hAnsi="Tahoma" w:cs="Tahoma"/>
                <w:color w:val="000000"/>
                <w:sz w:val="24"/>
                <w:szCs w:val="24"/>
              </w:rPr>
            </w:pPr>
            <w:r>
              <w:rPr>
                <w:rFonts w:ascii="Tahoma" w:hAnsi="Tahoma" w:cs="Tahoma"/>
                <w:b/>
                <w:bCs/>
                <w:color w:val="000000"/>
                <w:sz w:val="24"/>
                <w:szCs w:val="24"/>
                <w:lang w:eastAsia="en-GB"/>
              </w:rPr>
              <w:lastRenderedPageBreak/>
              <w:t>3. Social-cultural factors</w:t>
            </w:r>
            <w:r>
              <w:rPr>
                <w:rFonts w:ascii="Tahoma" w:hAnsi="Tahoma" w:cs="Tahoma"/>
                <w:color w:val="000000"/>
                <w:sz w:val="24"/>
                <w:szCs w:val="24"/>
                <w:lang w:eastAsia="en-GB"/>
              </w:rPr>
              <w:br/>
              <w:t>(e.g. gender roles, education levels (demographics), age-groups (aging vs. youthful societies), religious, ethnical (racial/tribal) &amp; other value issues – diversity vs. uniformity, attitudes to work/leisure, social mobility, fashion, tastes, &amp; preferences etc.)</w:t>
            </w:r>
          </w:p>
        </w:tc>
        <w:tc>
          <w:tcPr>
            <w:tcW w:w="4230" w:type="dxa"/>
            <w:shd w:val="clear" w:color="auto" w:fill="auto"/>
          </w:tcPr>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Correct gender balance (rate: 50/50); </w:t>
            </w:r>
            <w:r>
              <w:rPr>
                <w:rFonts w:hAnsi="Tahoma" w:cs="Tahoma"/>
                <w:color w:val="000000"/>
                <w:sz w:val="24"/>
                <w:szCs w:val="24"/>
                <w:lang w:val="en-US" w:eastAsia="en-GB"/>
              </w:rPr>
              <w:t>organisation</w:t>
            </w:r>
            <w:r>
              <w:rPr>
                <w:rFonts w:ascii="Tahoma" w:hAnsi="Tahoma" w:cs="Tahoma"/>
                <w:color w:val="000000"/>
                <w:sz w:val="24"/>
                <w:szCs w:val="24"/>
                <w:lang w:eastAsia="en-GB"/>
              </w:rPr>
              <w:t xml:space="preserve"> involves males/females equally in programmes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Bigger professionalization provides bigger labour chances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Availability of youth population to provide for energetic work force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New product development which goes with attitude change, consumer rights, protection and habit change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Cultural social values (voluntarism) helps the </w:t>
            </w:r>
            <w:r>
              <w:rPr>
                <w:rFonts w:hAnsi="Tahoma" w:cs="Tahoma"/>
                <w:color w:val="000000"/>
                <w:sz w:val="24"/>
                <w:szCs w:val="24"/>
                <w:lang w:val="en-US" w:eastAsia="en-GB"/>
              </w:rPr>
              <w:t>organization</w:t>
            </w:r>
            <w:r>
              <w:rPr>
                <w:rFonts w:ascii="Tahoma" w:hAnsi="Tahoma" w:cs="Tahoma"/>
                <w:color w:val="000000"/>
                <w:sz w:val="24"/>
                <w:szCs w:val="24"/>
                <w:lang w:eastAsia="en-GB"/>
              </w:rPr>
              <w:t xml:space="preserve"> to minimize its operations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Population increase to boost the demand for produce</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Availability of products which are preferred by the greatest percentage of population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Increasing literacy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Recruit young cadres into its workforce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Favourable climate can increase on production and productivity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Introduction of events by the </w:t>
            </w:r>
            <w:r>
              <w:rPr>
                <w:rFonts w:hAnsi="Tahoma" w:cs="Tahoma"/>
                <w:color w:val="000000"/>
                <w:sz w:val="24"/>
                <w:szCs w:val="24"/>
                <w:lang w:val="en-US" w:eastAsia="en-GB"/>
              </w:rPr>
              <w:t>organization</w:t>
            </w:r>
            <w:r>
              <w:rPr>
                <w:rFonts w:ascii="Tahoma" w:hAnsi="Tahoma" w:cs="Tahoma"/>
                <w:color w:val="000000"/>
                <w:sz w:val="24"/>
                <w:szCs w:val="24"/>
                <w:lang w:eastAsia="en-GB"/>
              </w:rPr>
              <w:t xml:space="preserve"> e.g.  leisure activities (drama tours, etc.) whereby the farmers will relax their minds and learn more </w:t>
            </w:r>
          </w:p>
        </w:tc>
        <w:tc>
          <w:tcPr>
            <w:tcW w:w="3148" w:type="dxa"/>
            <w:shd w:val="clear" w:color="auto" w:fill="auto"/>
          </w:tcPr>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Most people in Uganda prefer leisure to work; time wasting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Aging of farmers (youth has poor attitude towards agric)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HIV/AIDS and other diseases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Gender role imbalance (culture)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Risk of insecurity/theft of produced products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Uneducated/unskilled class without jobs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High female illiteracy rate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Labour mobility may reduce on production.</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Social evils may increase in the area</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hAnsi="Tahoma" w:cs="Tahoma"/>
                <w:color w:val="000000"/>
                <w:sz w:val="24"/>
                <w:szCs w:val="24"/>
                <w:lang w:val="en-US" w:eastAsia="en-GB"/>
              </w:rPr>
              <w:t>Out breaks of pandemics ie COVID-19.</w:t>
            </w:r>
          </w:p>
        </w:tc>
      </w:tr>
      <w:tr w:rsidR="005D2780">
        <w:trPr>
          <w:trHeight w:val="2132"/>
        </w:trPr>
        <w:tc>
          <w:tcPr>
            <w:tcW w:w="2346" w:type="dxa"/>
            <w:shd w:val="clear" w:color="auto" w:fill="auto"/>
          </w:tcPr>
          <w:p w:rsidR="005D2780" w:rsidRDefault="00A476E6">
            <w:pPr>
              <w:rPr>
                <w:rFonts w:ascii="Tahoma" w:hAnsi="Tahoma" w:cs="Tahoma"/>
                <w:b/>
                <w:bCs/>
                <w:color w:val="000000"/>
                <w:sz w:val="24"/>
                <w:szCs w:val="24"/>
                <w:lang w:eastAsia="en-GB"/>
              </w:rPr>
            </w:pPr>
            <w:r>
              <w:rPr>
                <w:rFonts w:ascii="Tahoma" w:hAnsi="Tahoma" w:cs="Tahoma"/>
                <w:b/>
                <w:bCs/>
                <w:color w:val="000000"/>
                <w:sz w:val="24"/>
                <w:szCs w:val="24"/>
                <w:lang w:eastAsia="en-GB"/>
              </w:rPr>
              <w:lastRenderedPageBreak/>
              <w:t>4. Techno</w:t>
            </w:r>
            <w:r>
              <w:rPr>
                <w:rFonts w:hAnsi="Tahoma" w:cs="Tahoma"/>
                <w:b/>
                <w:bCs/>
                <w:color w:val="000000"/>
                <w:sz w:val="24"/>
                <w:szCs w:val="24"/>
                <w:lang w:val="en-US" w:eastAsia="en-GB"/>
              </w:rPr>
              <w:t>lo</w:t>
            </w:r>
            <w:r>
              <w:rPr>
                <w:rFonts w:ascii="Tahoma" w:hAnsi="Tahoma" w:cs="Tahoma"/>
                <w:b/>
                <w:bCs/>
                <w:color w:val="000000"/>
                <w:sz w:val="24"/>
                <w:szCs w:val="24"/>
                <w:lang w:eastAsia="en-GB"/>
              </w:rPr>
              <w:t xml:space="preserve">gical trends and developments </w:t>
            </w:r>
            <w:r>
              <w:rPr>
                <w:rFonts w:ascii="Tahoma" w:hAnsi="Tahoma" w:cs="Tahoma"/>
                <w:b/>
                <w:bCs/>
                <w:color w:val="000000"/>
                <w:sz w:val="24"/>
                <w:szCs w:val="24"/>
                <w:lang w:eastAsia="en-GB"/>
              </w:rPr>
              <w:br/>
            </w:r>
            <w:r>
              <w:rPr>
                <w:rFonts w:ascii="Tahoma" w:hAnsi="Tahoma" w:cs="Tahoma"/>
                <w:color w:val="000000"/>
                <w:sz w:val="24"/>
                <w:szCs w:val="24"/>
                <w:lang w:eastAsia="en-GB"/>
              </w:rPr>
              <w:t>(e.g. Gov’t spending on research &amp; dev’t, Gov’t &amp; industrial focus on techn. effort, new technological discoveries/ innovations &amp; dev't rate, speed of technological transfer, rates of obsolescence, etc.)</w:t>
            </w:r>
          </w:p>
        </w:tc>
        <w:tc>
          <w:tcPr>
            <w:tcW w:w="4230" w:type="dxa"/>
            <w:shd w:val="clear" w:color="auto" w:fill="auto"/>
          </w:tcPr>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New technologies help reduce costs, improve crop productivity and combat new diseases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More emphasis on value addition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Research decentralization (use participatory research policy)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hAnsi="Tahoma" w:cs="Tahoma"/>
                <w:color w:val="000000"/>
                <w:sz w:val="24"/>
                <w:szCs w:val="24"/>
                <w:lang w:val="en-US" w:eastAsia="en-GB"/>
              </w:rPr>
              <w:t>TRI-Africa</w:t>
            </w:r>
            <w:r>
              <w:rPr>
                <w:rFonts w:ascii="Tahoma" w:hAnsi="Tahoma" w:cs="Tahoma"/>
                <w:color w:val="000000"/>
                <w:sz w:val="24"/>
                <w:szCs w:val="24"/>
                <w:lang w:eastAsia="en-GB"/>
              </w:rPr>
              <w:t xml:space="preserve"> has very good working relationship with research institutions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Lobby from Government and NGOs for industrialization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Emergency of industrial parks</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Introduction of irrigation systems, solar etc.</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Farmers have access to information at grass roots (e.g. use of phones and radios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hAnsi="Tahoma" w:cs="Tahoma"/>
                <w:color w:val="000000"/>
                <w:sz w:val="24"/>
                <w:szCs w:val="24"/>
                <w:lang w:val="en-US" w:eastAsia="en-GB"/>
              </w:rPr>
              <w:t xml:space="preserve">Organization </w:t>
            </w:r>
            <w:r>
              <w:rPr>
                <w:rFonts w:ascii="Tahoma" w:hAnsi="Tahoma" w:cs="Tahoma"/>
                <w:color w:val="000000"/>
                <w:sz w:val="24"/>
                <w:szCs w:val="24"/>
                <w:lang w:eastAsia="en-GB"/>
              </w:rPr>
              <w:t>as an apex can act as a link between farmer groups and Government</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hAnsi="Tahoma" w:cs="Tahoma"/>
                <w:color w:val="000000"/>
                <w:sz w:val="24"/>
                <w:szCs w:val="24"/>
                <w:lang w:val="en-US" w:eastAsia="en-GB"/>
              </w:rPr>
              <w:t>Organization</w:t>
            </w:r>
            <w:r>
              <w:rPr>
                <w:rFonts w:ascii="Tahoma" w:hAnsi="Tahoma" w:cs="Tahoma"/>
                <w:color w:val="000000"/>
                <w:sz w:val="24"/>
                <w:szCs w:val="24"/>
                <w:lang w:eastAsia="en-GB"/>
              </w:rPr>
              <w:t xml:space="preserve"> can be transformed and strengthened to replace the current </w:t>
            </w:r>
            <w:r>
              <w:rPr>
                <w:rFonts w:hAnsi="Tahoma" w:cs="Tahoma"/>
                <w:color w:val="000000"/>
                <w:sz w:val="24"/>
                <w:szCs w:val="24"/>
                <w:lang w:val="en-US" w:eastAsia="en-GB"/>
              </w:rPr>
              <w:t>Operation wealth creation (OPW)</w:t>
            </w:r>
            <w:r>
              <w:rPr>
                <w:rFonts w:ascii="Tahoma" w:hAnsi="Tahoma" w:cs="Tahoma"/>
                <w:color w:val="000000"/>
                <w:sz w:val="24"/>
                <w:szCs w:val="24"/>
                <w:lang w:eastAsia="en-GB"/>
              </w:rPr>
              <w:t xml:space="preserve"> roles</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Availability of lower sub-committees (</w:t>
            </w:r>
            <w:r>
              <w:rPr>
                <w:rFonts w:hAnsi="Tahoma" w:cs="Tahoma"/>
                <w:color w:val="000000"/>
                <w:sz w:val="24"/>
                <w:szCs w:val="24"/>
                <w:lang w:val="en-US" w:eastAsia="en-GB"/>
              </w:rPr>
              <w:t>FG</w:t>
            </w:r>
            <w:r>
              <w:rPr>
                <w:rFonts w:ascii="Tahoma" w:hAnsi="Tahoma" w:cs="Tahoma"/>
                <w:color w:val="000000"/>
                <w:sz w:val="24"/>
                <w:szCs w:val="24"/>
                <w:lang w:eastAsia="en-GB"/>
              </w:rPr>
              <w:t xml:space="preserve">EC and group) to be in direct touch with the farmers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Public private partnership (act that will soon allow NARO to end non-partisan </w:t>
            </w:r>
          </w:p>
        </w:tc>
        <w:tc>
          <w:tcPr>
            <w:tcW w:w="3148" w:type="dxa"/>
            <w:shd w:val="clear" w:color="auto" w:fill="auto"/>
          </w:tcPr>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Some new technologies are expensive and out of reach to smallholders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Technological trend requires immediate scaling up of processing (or else outcompeted)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Farmers adoption rate of new technologies and info is low due to inadequate knowledge leading to resistance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Research policy changing without involving the implementers and its poor enforcement</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Increased cases of fake inputs</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Land fragmentation may hinder new technology application</w:t>
            </w:r>
          </w:p>
        </w:tc>
      </w:tr>
      <w:tr w:rsidR="005D2780">
        <w:trPr>
          <w:trHeight w:val="170"/>
        </w:trPr>
        <w:tc>
          <w:tcPr>
            <w:tcW w:w="2346" w:type="dxa"/>
            <w:shd w:val="clear" w:color="auto" w:fill="auto"/>
          </w:tcPr>
          <w:p w:rsidR="005D2780" w:rsidRDefault="00A476E6">
            <w:pPr>
              <w:rPr>
                <w:rFonts w:ascii="Tahoma" w:hAnsi="Tahoma" w:cs="Tahoma"/>
                <w:b/>
                <w:bCs/>
                <w:color w:val="000000"/>
                <w:sz w:val="24"/>
                <w:szCs w:val="24"/>
                <w:lang w:eastAsia="en-GB"/>
              </w:rPr>
            </w:pPr>
            <w:r>
              <w:rPr>
                <w:rFonts w:ascii="Tahoma" w:hAnsi="Tahoma" w:cs="Tahoma"/>
                <w:b/>
                <w:bCs/>
                <w:color w:val="000000"/>
                <w:sz w:val="24"/>
                <w:szCs w:val="24"/>
                <w:lang w:eastAsia="en-GB"/>
              </w:rPr>
              <w:t xml:space="preserve">5. Environmental Developments &amp; trends </w:t>
            </w:r>
            <w:r>
              <w:rPr>
                <w:rFonts w:ascii="Tahoma" w:hAnsi="Tahoma" w:cs="Tahoma"/>
                <w:b/>
                <w:bCs/>
                <w:color w:val="000000"/>
                <w:sz w:val="24"/>
                <w:szCs w:val="24"/>
                <w:lang w:eastAsia="en-GB"/>
              </w:rPr>
              <w:br/>
            </w:r>
            <w:r>
              <w:rPr>
                <w:rFonts w:ascii="Tahoma" w:hAnsi="Tahoma" w:cs="Tahoma"/>
                <w:color w:val="000000"/>
                <w:sz w:val="24"/>
                <w:szCs w:val="24"/>
                <w:lang w:eastAsia="en-GB"/>
              </w:rPr>
              <w:t xml:space="preserve">(e.g. global warming, physical/natural environmental protection laws &amp; “pressure” groups/ advocacy/movements, waste disposal/ management, energy consumption rates, global concerns &amp; </w:t>
            </w:r>
            <w:r>
              <w:rPr>
                <w:rFonts w:ascii="Tahoma" w:hAnsi="Tahoma" w:cs="Tahoma"/>
                <w:color w:val="000000"/>
                <w:sz w:val="24"/>
                <w:szCs w:val="24"/>
                <w:lang w:eastAsia="en-GB"/>
              </w:rPr>
              <w:lastRenderedPageBreak/>
              <w:t>movements on environment, etc.)</w:t>
            </w:r>
          </w:p>
        </w:tc>
        <w:tc>
          <w:tcPr>
            <w:tcW w:w="4230" w:type="dxa"/>
            <w:shd w:val="clear" w:color="auto" w:fill="auto"/>
          </w:tcPr>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lastRenderedPageBreak/>
              <w:t xml:space="preserve">Organisations involved in tree planting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Partners willing to promote biogas e.g. Kitara Heritage Dev’t Agency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Increased demand of organically produced products.</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International community cooperation in funding initiatives for climate change concerns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New programs like rural electrification</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Adoption of wind and solar system for affordable energy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Some farm bi-products / waste can be turned into animal fodder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Land reclamation on swamps, rivers, lakes putting into </w:t>
            </w:r>
            <w:r>
              <w:rPr>
                <w:rFonts w:ascii="Tahoma" w:hAnsi="Tahoma" w:cs="Tahoma"/>
                <w:color w:val="000000"/>
                <w:sz w:val="24"/>
                <w:szCs w:val="24"/>
                <w:lang w:eastAsia="en-GB"/>
              </w:rPr>
              <w:lastRenderedPageBreak/>
              <w:t xml:space="preserve">consideration environment requirements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Construction of valley dam schemes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Adoption high yielding varieties that mature quickly and resist diseases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Land use act, wetland protection act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Booming tree business help soil conservation</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Funding possibilities through corporate social responsibilities</w:t>
            </w:r>
          </w:p>
        </w:tc>
        <w:tc>
          <w:tcPr>
            <w:tcW w:w="3148" w:type="dxa"/>
            <w:shd w:val="clear" w:color="auto" w:fill="auto"/>
          </w:tcPr>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lastRenderedPageBreak/>
              <w:t xml:space="preserve">Deforestation leading to climatic changes affecting production / productivity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Gov't may not finance global warming concerns; pressure groups may be suppressed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Rural electrification is not forthcoming; cost of power is increasing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General poor understanding of and responsibility for environmental issues (short-term thinking), e.g. poisoning water bodies due to poor </w:t>
            </w:r>
            <w:r>
              <w:rPr>
                <w:rFonts w:ascii="Tahoma" w:hAnsi="Tahoma" w:cs="Tahoma"/>
                <w:color w:val="000000"/>
                <w:sz w:val="24"/>
                <w:szCs w:val="24"/>
                <w:lang w:eastAsia="en-GB"/>
              </w:rPr>
              <w:lastRenderedPageBreak/>
              <w:t xml:space="preserve">chemical application/ industrialization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Occurrence of new diseases / pests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Legislation and enforcement of environmental protection laws are weak and not effective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Insufficient funds to tame environmental changes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Land shortage and fragmentation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Farmers/members abandoning farming enterprises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Oil production in the region will lead to environmental pollution </w:t>
            </w:r>
          </w:p>
        </w:tc>
      </w:tr>
      <w:tr w:rsidR="005D2780">
        <w:trPr>
          <w:trHeight w:val="2114"/>
        </w:trPr>
        <w:tc>
          <w:tcPr>
            <w:tcW w:w="2346" w:type="dxa"/>
            <w:shd w:val="clear" w:color="auto" w:fill="auto"/>
          </w:tcPr>
          <w:p w:rsidR="005D2780" w:rsidRDefault="00A476E6">
            <w:pPr>
              <w:rPr>
                <w:rFonts w:ascii="Tahoma" w:hAnsi="Tahoma" w:cs="Tahoma"/>
                <w:b/>
                <w:bCs/>
                <w:color w:val="000000"/>
                <w:sz w:val="24"/>
                <w:szCs w:val="24"/>
                <w:lang w:eastAsia="en-GB"/>
              </w:rPr>
            </w:pPr>
            <w:r>
              <w:rPr>
                <w:rFonts w:ascii="Tahoma" w:hAnsi="Tahoma" w:cs="Tahoma"/>
                <w:b/>
                <w:bCs/>
                <w:color w:val="000000"/>
                <w:sz w:val="24"/>
                <w:szCs w:val="24"/>
                <w:lang w:eastAsia="en-GB"/>
              </w:rPr>
              <w:lastRenderedPageBreak/>
              <w:t xml:space="preserve">6. Industrial competitive environment </w:t>
            </w:r>
            <w:r>
              <w:rPr>
                <w:rFonts w:ascii="Tahoma" w:hAnsi="Tahoma" w:cs="Tahoma"/>
                <w:b/>
                <w:bCs/>
                <w:color w:val="000000"/>
                <w:sz w:val="24"/>
                <w:szCs w:val="24"/>
                <w:lang w:eastAsia="en-GB"/>
              </w:rPr>
              <w:br/>
            </w:r>
            <w:r>
              <w:rPr>
                <w:rFonts w:ascii="Tahoma" w:hAnsi="Tahoma" w:cs="Tahoma"/>
                <w:color w:val="000000"/>
                <w:sz w:val="24"/>
                <w:szCs w:val="24"/>
                <w:lang w:eastAsia="en-GB"/>
              </w:rPr>
              <w:t>(e.g. rivalry among competing firms; potential entry of new competitors; potential development of substitute products; bargaining power of suppliers; &amp; bargaining power of consumers, etc.)</w:t>
            </w:r>
          </w:p>
        </w:tc>
        <w:tc>
          <w:tcPr>
            <w:tcW w:w="4230" w:type="dxa"/>
            <w:shd w:val="clear" w:color="auto" w:fill="auto"/>
          </w:tcPr>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Wide market outreach (big quantities; diversified product; branded products; more market connections/contracts; external markets)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Free market pricing system (segregative / monopolistic); world market prices (standard prices); stable prices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Open mobilisation of increased number of smallholders who are ready to produce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Strategic location which attracts many opportunities in the area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Good collaboration with existing development partners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Availability of qualified and experienced staff in the labour market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High bargaining and negotiating power by the </w:t>
            </w:r>
            <w:r>
              <w:rPr>
                <w:rFonts w:hAnsi="Tahoma" w:cs="Tahoma"/>
                <w:color w:val="000000"/>
                <w:sz w:val="24"/>
                <w:szCs w:val="24"/>
                <w:lang w:val="en-US" w:eastAsia="en-GB"/>
              </w:rPr>
              <w:t>organization</w:t>
            </w:r>
            <w:r>
              <w:rPr>
                <w:rFonts w:ascii="Tahoma" w:hAnsi="Tahoma" w:cs="Tahoma"/>
                <w:color w:val="000000"/>
                <w:sz w:val="24"/>
                <w:szCs w:val="24"/>
                <w:lang w:eastAsia="en-GB"/>
              </w:rPr>
              <w:t xml:space="preserve"> (use competitive advantage)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MFIs ready to give loans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Liberal economy</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East African common market </w:t>
            </w:r>
          </w:p>
        </w:tc>
        <w:tc>
          <w:tcPr>
            <w:tcW w:w="3148" w:type="dxa"/>
            <w:shd w:val="clear" w:color="auto" w:fill="auto"/>
          </w:tcPr>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High competition (from profit making organisations; from other farmer groups; from middlemen, from big companies directly contracting farmers; from outside because of open borders (EA Common Market)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Cheap subsidized commodities (synthetic or artificial products) may kill small household farmers’ initiatives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Investors (foreign and local) likely to exploit farmers </w:t>
            </w:r>
          </w:p>
          <w:p w:rsidR="005D2780" w:rsidRDefault="00A476E6">
            <w:pPr>
              <w:numPr>
                <w:ilvl w:val="0"/>
                <w:numId w:val="16"/>
              </w:numPr>
              <w:tabs>
                <w:tab w:val="clear" w:pos="720"/>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The high demands of quality, quantity and consistency of produce</w:t>
            </w:r>
          </w:p>
          <w:p w:rsidR="005D2780" w:rsidRDefault="005D2780">
            <w:pPr>
              <w:jc w:val="both"/>
              <w:rPr>
                <w:rFonts w:ascii="Tahoma" w:hAnsi="Tahoma" w:cs="Tahoma"/>
                <w:color w:val="000000"/>
                <w:sz w:val="24"/>
                <w:szCs w:val="24"/>
                <w:lang w:eastAsia="en-GB"/>
              </w:rPr>
            </w:pPr>
          </w:p>
        </w:tc>
      </w:tr>
    </w:tbl>
    <w:p w:rsidR="005D2780" w:rsidRDefault="005D2780">
      <w:pPr>
        <w:jc w:val="both"/>
        <w:rPr>
          <w:rFonts w:ascii="Tahoma" w:hAnsi="Tahoma" w:cs="Tahoma"/>
          <w:b/>
          <w:color w:val="000000"/>
          <w:sz w:val="24"/>
          <w:szCs w:val="24"/>
          <w:highlight w:val="yellow"/>
        </w:rPr>
      </w:pPr>
    </w:p>
    <w:p w:rsidR="005D2780" w:rsidRDefault="00A476E6">
      <w:pPr>
        <w:pStyle w:val="Heading1"/>
        <w:rPr>
          <w:rFonts w:ascii="Tahoma" w:hAnsi="Tahoma" w:cs="Tahoma"/>
          <w:color w:val="000000"/>
          <w:sz w:val="24"/>
          <w:szCs w:val="24"/>
        </w:rPr>
      </w:pPr>
      <w:r>
        <w:rPr>
          <w:rFonts w:ascii="Tahoma" w:hAnsi="Tahoma" w:cs="Tahoma"/>
          <w:color w:val="000000"/>
          <w:sz w:val="24"/>
          <w:szCs w:val="24"/>
        </w:rPr>
        <w:br w:type="page"/>
      </w:r>
      <w:bookmarkStart w:id="16" w:name="_Toc281659894"/>
      <w:r>
        <w:rPr>
          <w:rFonts w:ascii="Tahoma" w:hAnsi="Tahoma" w:cs="Tahoma"/>
          <w:color w:val="000000"/>
          <w:sz w:val="24"/>
          <w:szCs w:val="24"/>
        </w:rPr>
        <w:lastRenderedPageBreak/>
        <w:t>STAKEHOLDERS ANALYSIS</w:t>
      </w:r>
      <w:bookmarkEnd w:id="16"/>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1"/>
        <w:gridCol w:w="3157"/>
        <w:gridCol w:w="3407"/>
      </w:tblGrid>
      <w:tr w:rsidR="005D2780">
        <w:trPr>
          <w:tblHeader/>
        </w:trPr>
        <w:tc>
          <w:tcPr>
            <w:tcW w:w="3081" w:type="dxa"/>
            <w:shd w:val="clear" w:color="auto" w:fill="auto"/>
          </w:tcPr>
          <w:p w:rsidR="005D2780" w:rsidRDefault="00A476E6">
            <w:pPr>
              <w:spacing w:after="0" w:line="240" w:lineRule="auto"/>
              <w:jc w:val="both"/>
              <w:rPr>
                <w:rFonts w:ascii="Tahoma" w:hAnsi="Tahoma" w:cs="Tahoma"/>
                <w:b/>
                <w:bCs/>
                <w:color w:val="000000"/>
                <w:sz w:val="24"/>
                <w:szCs w:val="24"/>
              </w:rPr>
            </w:pPr>
            <w:r>
              <w:rPr>
                <w:rFonts w:ascii="Tahoma" w:hAnsi="Tahoma" w:cs="Tahoma"/>
                <w:b/>
                <w:color w:val="000000"/>
                <w:sz w:val="24"/>
                <w:szCs w:val="24"/>
              </w:rPr>
              <w:br w:type="page"/>
            </w:r>
            <w:r>
              <w:rPr>
                <w:rFonts w:ascii="Tahoma" w:hAnsi="Tahoma" w:cs="Tahoma"/>
                <w:b/>
                <w:bCs/>
                <w:color w:val="000000"/>
                <w:sz w:val="24"/>
                <w:szCs w:val="24"/>
              </w:rPr>
              <w:t>Key Stakeholders:</w:t>
            </w:r>
          </w:p>
        </w:tc>
        <w:tc>
          <w:tcPr>
            <w:tcW w:w="3157" w:type="dxa"/>
            <w:shd w:val="clear" w:color="auto" w:fill="auto"/>
          </w:tcPr>
          <w:p w:rsidR="005D2780" w:rsidRDefault="00A476E6">
            <w:pPr>
              <w:spacing w:after="0" w:line="240" w:lineRule="auto"/>
              <w:jc w:val="both"/>
              <w:rPr>
                <w:rFonts w:ascii="Tahoma" w:hAnsi="Tahoma" w:cs="Tahoma"/>
                <w:b/>
                <w:bCs/>
                <w:color w:val="000000"/>
                <w:sz w:val="24"/>
                <w:szCs w:val="24"/>
              </w:rPr>
            </w:pPr>
            <w:r>
              <w:rPr>
                <w:rFonts w:ascii="Tahoma" w:hAnsi="Tahoma" w:cs="Tahoma"/>
                <w:b/>
                <w:bCs/>
                <w:color w:val="000000"/>
                <w:sz w:val="24"/>
                <w:szCs w:val="24"/>
              </w:rPr>
              <w:t>What is expected from them</w:t>
            </w:r>
          </w:p>
        </w:tc>
        <w:tc>
          <w:tcPr>
            <w:tcW w:w="3407" w:type="dxa"/>
            <w:shd w:val="clear" w:color="auto" w:fill="auto"/>
          </w:tcPr>
          <w:p w:rsidR="005D2780" w:rsidRDefault="00A476E6">
            <w:pPr>
              <w:spacing w:after="0" w:line="240" w:lineRule="auto"/>
              <w:jc w:val="both"/>
              <w:rPr>
                <w:rFonts w:ascii="Tahoma" w:hAnsi="Tahoma" w:cs="Tahoma"/>
                <w:b/>
                <w:bCs/>
                <w:color w:val="000000"/>
                <w:sz w:val="24"/>
                <w:szCs w:val="24"/>
              </w:rPr>
            </w:pPr>
            <w:r>
              <w:rPr>
                <w:rFonts w:ascii="Tahoma" w:hAnsi="Tahoma" w:cs="Tahoma"/>
                <w:b/>
                <w:bCs/>
                <w:color w:val="000000"/>
                <w:sz w:val="24"/>
                <w:szCs w:val="24"/>
              </w:rPr>
              <w:t>What they expect:</w:t>
            </w:r>
          </w:p>
        </w:tc>
      </w:tr>
      <w:tr w:rsidR="005D2780">
        <w:tc>
          <w:tcPr>
            <w:tcW w:w="3081" w:type="dxa"/>
            <w:shd w:val="clear" w:color="auto" w:fill="auto"/>
          </w:tcPr>
          <w:p w:rsidR="005D2780" w:rsidRDefault="00A476E6">
            <w:pPr>
              <w:spacing w:after="0" w:line="240" w:lineRule="auto"/>
              <w:jc w:val="both"/>
              <w:rPr>
                <w:rFonts w:ascii="Tahoma" w:hAnsi="Tahoma" w:cs="Tahoma"/>
                <w:b/>
                <w:bCs/>
                <w:color w:val="000000"/>
                <w:sz w:val="24"/>
                <w:szCs w:val="24"/>
              </w:rPr>
            </w:pPr>
            <w:r>
              <w:rPr>
                <w:rFonts w:ascii="Tahoma" w:hAnsi="Tahoma" w:cs="Tahoma"/>
                <w:b/>
                <w:bCs/>
                <w:color w:val="000000"/>
                <w:sz w:val="24"/>
                <w:szCs w:val="24"/>
              </w:rPr>
              <w:t>Owners:</w:t>
            </w:r>
          </w:p>
        </w:tc>
        <w:tc>
          <w:tcPr>
            <w:tcW w:w="3157" w:type="dxa"/>
            <w:shd w:val="clear" w:color="auto" w:fill="auto"/>
          </w:tcPr>
          <w:p w:rsidR="005D2780" w:rsidRDefault="005D2780">
            <w:pPr>
              <w:spacing w:after="0" w:line="240" w:lineRule="auto"/>
              <w:jc w:val="both"/>
              <w:rPr>
                <w:rFonts w:ascii="Tahoma" w:hAnsi="Tahoma" w:cs="Tahoma"/>
                <w:b/>
                <w:bCs/>
                <w:color w:val="000000"/>
                <w:sz w:val="24"/>
                <w:szCs w:val="24"/>
              </w:rPr>
            </w:pPr>
          </w:p>
        </w:tc>
        <w:tc>
          <w:tcPr>
            <w:tcW w:w="3407" w:type="dxa"/>
            <w:shd w:val="clear" w:color="auto" w:fill="auto"/>
          </w:tcPr>
          <w:p w:rsidR="005D2780" w:rsidRDefault="005D2780">
            <w:pPr>
              <w:spacing w:after="0" w:line="240" w:lineRule="auto"/>
              <w:jc w:val="both"/>
              <w:rPr>
                <w:rFonts w:ascii="Tahoma" w:hAnsi="Tahoma" w:cs="Tahoma"/>
                <w:b/>
                <w:bCs/>
                <w:color w:val="000000"/>
                <w:sz w:val="24"/>
                <w:szCs w:val="24"/>
              </w:rPr>
            </w:pPr>
          </w:p>
        </w:tc>
      </w:tr>
      <w:tr w:rsidR="005D2780">
        <w:tc>
          <w:tcPr>
            <w:tcW w:w="3081" w:type="dxa"/>
            <w:shd w:val="clear" w:color="auto" w:fill="auto"/>
          </w:tcPr>
          <w:p w:rsidR="005D2780" w:rsidRDefault="00A476E6">
            <w:pPr>
              <w:numPr>
                <w:ilvl w:val="0"/>
                <w:numId w:val="16"/>
              </w:numPr>
              <w:tabs>
                <w:tab w:val="left" w:pos="195"/>
              </w:tabs>
              <w:spacing w:after="0" w:line="240" w:lineRule="auto"/>
              <w:ind w:left="195" w:hanging="195"/>
              <w:rPr>
                <w:rFonts w:ascii="Tahoma" w:hAnsi="Tahoma" w:cs="Tahoma"/>
                <w:color w:val="000000"/>
                <w:sz w:val="24"/>
                <w:szCs w:val="24"/>
                <w:lang w:eastAsia="en-GB"/>
              </w:rPr>
            </w:pPr>
            <w:r>
              <w:rPr>
                <w:rFonts w:ascii="Tahoma" w:hAnsi="Tahoma" w:cs="Tahoma"/>
                <w:color w:val="000000"/>
                <w:sz w:val="24"/>
                <w:szCs w:val="24"/>
                <w:lang w:eastAsia="en-GB"/>
              </w:rPr>
              <w:t>Farmers (registered members) of Greater Masindi District</w:t>
            </w:r>
          </w:p>
        </w:tc>
        <w:tc>
          <w:tcPr>
            <w:tcW w:w="3157" w:type="dxa"/>
            <w:shd w:val="clear" w:color="auto" w:fill="auto"/>
          </w:tcPr>
          <w:p w:rsidR="005D2780" w:rsidRDefault="00A476E6">
            <w:pPr>
              <w:spacing w:after="0" w:line="240" w:lineRule="auto"/>
              <w:jc w:val="both"/>
              <w:rPr>
                <w:rFonts w:ascii="Tahoma" w:hAnsi="Tahoma" w:cs="Tahoma"/>
                <w:color w:val="000000"/>
                <w:sz w:val="24"/>
                <w:szCs w:val="24"/>
                <w:lang w:eastAsia="en-GB"/>
              </w:rPr>
            </w:pPr>
            <w:r>
              <w:rPr>
                <w:rFonts w:ascii="Tahoma" w:hAnsi="Tahoma" w:cs="Tahoma"/>
                <w:color w:val="000000"/>
                <w:sz w:val="24"/>
                <w:szCs w:val="24"/>
                <w:lang w:eastAsia="en-GB"/>
              </w:rPr>
              <w:t>To elect leaders and set strategic direction, to subscribe, be actively involved in Madfa’s programs, information sharing</w:t>
            </w:r>
          </w:p>
        </w:tc>
        <w:tc>
          <w:tcPr>
            <w:tcW w:w="3407" w:type="dxa"/>
            <w:shd w:val="clear" w:color="auto" w:fill="auto"/>
          </w:tcPr>
          <w:p w:rsidR="005D2780" w:rsidRDefault="00A476E6">
            <w:pPr>
              <w:spacing w:after="0" w:line="240" w:lineRule="auto"/>
              <w:jc w:val="both"/>
              <w:rPr>
                <w:rFonts w:ascii="Tahoma" w:hAnsi="Tahoma" w:cs="Tahoma"/>
                <w:color w:val="000000"/>
                <w:sz w:val="24"/>
                <w:szCs w:val="24"/>
                <w:lang w:eastAsia="en-GB"/>
              </w:rPr>
            </w:pPr>
            <w:r>
              <w:rPr>
                <w:rFonts w:ascii="Tahoma" w:hAnsi="Tahoma" w:cs="Tahoma"/>
                <w:color w:val="000000"/>
                <w:sz w:val="24"/>
                <w:szCs w:val="24"/>
                <w:lang w:eastAsia="en-GB"/>
              </w:rPr>
              <w:t xml:space="preserve">Quality services and development </w:t>
            </w:r>
          </w:p>
          <w:p w:rsidR="005D2780" w:rsidRDefault="00A476E6">
            <w:pPr>
              <w:spacing w:after="0" w:line="240" w:lineRule="auto"/>
              <w:jc w:val="both"/>
              <w:rPr>
                <w:rFonts w:ascii="Tahoma" w:hAnsi="Tahoma" w:cs="Tahoma"/>
                <w:color w:val="000000"/>
                <w:sz w:val="24"/>
                <w:szCs w:val="24"/>
                <w:lang w:eastAsia="en-GB"/>
              </w:rPr>
            </w:pPr>
            <w:r>
              <w:rPr>
                <w:rFonts w:ascii="Tahoma" w:hAnsi="Tahoma" w:cs="Tahoma"/>
                <w:color w:val="000000"/>
                <w:sz w:val="24"/>
                <w:szCs w:val="24"/>
                <w:lang w:eastAsia="en-GB"/>
              </w:rPr>
              <w:t>(Appropriate/ timely extension services; linkage to markets, other farmers, and service providers; value addition, L&amp;A, information dissemination), transparency and accountability, cooperation, inclusion</w:t>
            </w:r>
          </w:p>
        </w:tc>
      </w:tr>
      <w:tr w:rsidR="005D2780">
        <w:tc>
          <w:tcPr>
            <w:tcW w:w="3081" w:type="dxa"/>
            <w:shd w:val="clear" w:color="auto" w:fill="auto"/>
          </w:tcPr>
          <w:p w:rsidR="005D2780" w:rsidRDefault="00A476E6">
            <w:pPr>
              <w:spacing w:after="0" w:line="240" w:lineRule="auto"/>
              <w:jc w:val="both"/>
              <w:rPr>
                <w:rFonts w:ascii="Tahoma" w:hAnsi="Tahoma" w:cs="Tahoma"/>
                <w:b/>
                <w:bCs/>
                <w:color w:val="000000"/>
                <w:sz w:val="24"/>
                <w:szCs w:val="24"/>
              </w:rPr>
            </w:pPr>
            <w:r>
              <w:rPr>
                <w:rFonts w:ascii="Tahoma" w:hAnsi="Tahoma" w:cs="Tahoma"/>
                <w:b/>
                <w:bCs/>
                <w:color w:val="000000"/>
                <w:sz w:val="24"/>
                <w:szCs w:val="24"/>
              </w:rPr>
              <w:t>Beneficiaries:</w:t>
            </w:r>
          </w:p>
        </w:tc>
        <w:tc>
          <w:tcPr>
            <w:tcW w:w="3157" w:type="dxa"/>
            <w:shd w:val="clear" w:color="auto" w:fill="auto"/>
          </w:tcPr>
          <w:p w:rsidR="005D2780" w:rsidRDefault="005D2780">
            <w:pPr>
              <w:spacing w:after="0" w:line="240" w:lineRule="auto"/>
              <w:jc w:val="both"/>
              <w:rPr>
                <w:rFonts w:ascii="Tahoma" w:hAnsi="Tahoma" w:cs="Tahoma"/>
                <w:b/>
                <w:bCs/>
                <w:color w:val="000000"/>
                <w:sz w:val="24"/>
                <w:szCs w:val="24"/>
              </w:rPr>
            </w:pPr>
          </w:p>
        </w:tc>
        <w:tc>
          <w:tcPr>
            <w:tcW w:w="3407" w:type="dxa"/>
            <w:shd w:val="clear" w:color="auto" w:fill="auto"/>
          </w:tcPr>
          <w:p w:rsidR="005D2780" w:rsidRDefault="005D2780">
            <w:pPr>
              <w:spacing w:after="0" w:line="240" w:lineRule="auto"/>
              <w:jc w:val="both"/>
              <w:rPr>
                <w:rFonts w:ascii="Tahoma" w:hAnsi="Tahoma" w:cs="Tahoma"/>
                <w:b/>
                <w:bCs/>
                <w:color w:val="000000"/>
                <w:sz w:val="24"/>
                <w:szCs w:val="24"/>
              </w:rPr>
            </w:pPr>
          </w:p>
        </w:tc>
      </w:tr>
      <w:tr w:rsidR="005D2780">
        <w:tc>
          <w:tcPr>
            <w:tcW w:w="3081" w:type="dxa"/>
            <w:shd w:val="clear" w:color="auto" w:fill="auto"/>
          </w:tcPr>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Farmers of Greater Masindi District of different categories and status (both members and non-members)</w:t>
            </w:r>
          </w:p>
        </w:tc>
        <w:tc>
          <w:tcPr>
            <w:tcW w:w="3157" w:type="dxa"/>
            <w:shd w:val="clear" w:color="auto" w:fill="auto"/>
          </w:tcPr>
          <w:p w:rsidR="005D2780" w:rsidRDefault="00A476E6">
            <w:pPr>
              <w:spacing w:after="0" w:line="240" w:lineRule="auto"/>
              <w:jc w:val="both"/>
              <w:rPr>
                <w:rFonts w:ascii="Tahoma" w:hAnsi="Tahoma" w:cs="Tahoma"/>
                <w:color w:val="000000"/>
                <w:sz w:val="24"/>
                <w:szCs w:val="24"/>
                <w:lang w:eastAsia="en-GB"/>
              </w:rPr>
            </w:pPr>
            <w:r>
              <w:rPr>
                <w:rFonts w:ascii="Tahoma" w:hAnsi="Tahoma" w:cs="Tahoma"/>
                <w:color w:val="000000"/>
                <w:sz w:val="24"/>
                <w:szCs w:val="24"/>
                <w:lang w:eastAsia="en-GB"/>
              </w:rPr>
              <w:t>Members: adoption of new technologies and as above</w:t>
            </w:r>
          </w:p>
          <w:p w:rsidR="005D2780" w:rsidRDefault="00A476E6">
            <w:pPr>
              <w:spacing w:after="0" w:line="240" w:lineRule="auto"/>
              <w:jc w:val="both"/>
              <w:rPr>
                <w:rFonts w:ascii="Tahoma" w:hAnsi="Tahoma" w:cs="Tahoma"/>
                <w:color w:val="000000"/>
                <w:sz w:val="24"/>
                <w:szCs w:val="24"/>
                <w:lang w:eastAsia="en-GB"/>
              </w:rPr>
            </w:pPr>
            <w:r>
              <w:rPr>
                <w:rFonts w:ascii="Tahoma" w:hAnsi="Tahoma" w:cs="Tahoma"/>
                <w:color w:val="000000"/>
                <w:sz w:val="24"/>
                <w:szCs w:val="24"/>
                <w:lang w:eastAsia="en-GB"/>
              </w:rPr>
              <w:t>Non-members: To consume services; collaboration/networking; potentially become members</w:t>
            </w:r>
          </w:p>
        </w:tc>
        <w:tc>
          <w:tcPr>
            <w:tcW w:w="3407" w:type="dxa"/>
            <w:shd w:val="clear" w:color="auto" w:fill="auto"/>
          </w:tcPr>
          <w:p w:rsidR="005D2780" w:rsidRDefault="00A476E6">
            <w:pPr>
              <w:spacing w:after="0" w:line="240" w:lineRule="auto"/>
              <w:jc w:val="both"/>
              <w:rPr>
                <w:rFonts w:ascii="Tahoma" w:hAnsi="Tahoma" w:cs="Tahoma"/>
                <w:color w:val="000000"/>
                <w:sz w:val="24"/>
                <w:szCs w:val="24"/>
              </w:rPr>
            </w:pPr>
            <w:r>
              <w:rPr>
                <w:rFonts w:ascii="Tahoma" w:hAnsi="Tahoma" w:cs="Tahoma"/>
                <w:color w:val="000000"/>
                <w:sz w:val="24"/>
                <w:szCs w:val="24"/>
                <w:lang w:eastAsia="en-GB"/>
              </w:rPr>
              <w:t>As above</w:t>
            </w:r>
          </w:p>
        </w:tc>
      </w:tr>
      <w:tr w:rsidR="005D2780">
        <w:tc>
          <w:tcPr>
            <w:tcW w:w="3081" w:type="dxa"/>
            <w:shd w:val="clear" w:color="auto" w:fill="auto"/>
          </w:tcPr>
          <w:p w:rsidR="005D2780" w:rsidRDefault="00A476E6">
            <w:pPr>
              <w:spacing w:after="0" w:line="240" w:lineRule="auto"/>
              <w:jc w:val="both"/>
              <w:rPr>
                <w:rFonts w:ascii="Tahoma" w:hAnsi="Tahoma" w:cs="Tahoma"/>
                <w:b/>
                <w:bCs/>
                <w:color w:val="000000"/>
                <w:sz w:val="24"/>
                <w:szCs w:val="24"/>
              </w:rPr>
            </w:pPr>
            <w:r>
              <w:rPr>
                <w:rFonts w:ascii="Tahoma" w:hAnsi="Tahoma" w:cs="Tahoma"/>
                <w:b/>
                <w:bCs/>
                <w:color w:val="000000"/>
                <w:sz w:val="24"/>
                <w:szCs w:val="24"/>
              </w:rPr>
              <w:t>Supply chain members:</w:t>
            </w:r>
          </w:p>
        </w:tc>
        <w:tc>
          <w:tcPr>
            <w:tcW w:w="3157" w:type="dxa"/>
            <w:shd w:val="clear" w:color="auto" w:fill="auto"/>
          </w:tcPr>
          <w:p w:rsidR="005D2780" w:rsidRDefault="005D2780">
            <w:pPr>
              <w:spacing w:after="0" w:line="240" w:lineRule="auto"/>
              <w:jc w:val="both"/>
              <w:rPr>
                <w:rFonts w:ascii="Tahoma" w:hAnsi="Tahoma" w:cs="Tahoma"/>
                <w:b/>
                <w:bCs/>
                <w:color w:val="000000"/>
                <w:sz w:val="24"/>
                <w:szCs w:val="24"/>
              </w:rPr>
            </w:pPr>
          </w:p>
        </w:tc>
        <w:tc>
          <w:tcPr>
            <w:tcW w:w="3407" w:type="dxa"/>
            <w:shd w:val="clear" w:color="auto" w:fill="auto"/>
          </w:tcPr>
          <w:p w:rsidR="005D2780" w:rsidRDefault="005D2780">
            <w:pPr>
              <w:spacing w:after="0" w:line="240" w:lineRule="auto"/>
              <w:jc w:val="both"/>
              <w:rPr>
                <w:rFonts w:ascii="Tahoma" w:hAnsi="Tahoma" w:cs="Tahoma"/>
                <w:b/>
                <w:bCs/>
                <w:color w:val="000000"/>
                <w:sz w:val="24"/>
                <w:szCs w:val="24"/>
              </w:rPr>
            </w:pPr>
          </w:p>
        </w:tc>
      </w:tr>
      <w:tr w:rsidR="005D2780">
        <w:tc>
          <w:tcPr>
            <w:tcW w:w="3081" w:type="dxa"/>
            <w:shd w:val="clear" w:color="auto" w:fill="auto"/>
          </w:tcPr>
          <w:p w:rsidR="005D2780" w:rsidRDefault="00A476E6">
            <w:pPr>
              <w:numPr>
                <w:ilvl w:val="0"/>
                <w:numId w:val="15"/>
              </w:numPr>
              <w:tabs>
                <w:tab w:val="clear" w:pos="720"/>
              </w:tabs>
              <w:spacing w:after="0" w:line="240" w:lineRule="auto"/>
              <w:ind w:left="180" w:hanging="180"/>
              <w:jc w:val="both"/>
              <w:rPr>
                <w:rFonts w:ascii="Tahoma" w:hAnsi="Tahoma" w:cs="Tahoma"/>
                <w:color w:val="000000"/>
                <w:sz w:val="24"/>
                <w:szCs w:val="24"/>
              </w:rPr>
            </w:pPr>
            <w:r>
              <w:rPr>
                <w:rFonts w:ascii="Tahoma" w:hAnsi="Tahoma" w:cs="Tahoma"/>
                <w:color w:val="000000"/>
                <w:sz w:val="24"/>
                <w:szCs w:val="24"/>
              </w:rPr>
              <w:t xml:space="preserve">Farmers &amp; farmer groups </w:t>
            </w:r>
          </w:p>
        </w:tc>
        <w:tc>
          <w:tcPr>
            <w:tcW w:w="3157" w:type="dxa"/>
            <w:shd w:val="clear" w:color="auto" w:fill="auto"/>
          </w:tcPr>
          <w:p w:rsidR="005D2780" w:rsidRDefault="00A476E6">
            <w:pPr>
              <w:spacing w:after="0" w:line="240" w:lineRule="auto"/>
              <w:jc w:val="both"/>
              <w:rPr>
                <w:rFonts w:ascii="Tahoma" w:hAnsi="Tahoma" w:cs="Tahoma"/>
                <w:bCs/>
                <w:color w:val="000000"/>
                <w:sz w:val="24"/>
                <w:szCs w:val="24"/>
              </w:rPr>
            </w:pPr>
            <w:r>
              <w:rPr>
                <w:rFonts w:ascii="Tahoma" w:hAnsi="Tahoma" w:cs="Tahoma"/>
                <w:color w:val="000000"/>
                <w:sz w:val="24"/>
                <w:szCs w:val="24"/>
              </w:rPr>
              <w:t>Ownership and commitment, production, involvement, demand for services, information sharing, united</w:t>
            </w:r>
          </w:p>
        </w:tc>
        <w:tc>
          <w:tcPr>
            <w:tcW w:w="3407" w:type="dxa"/>
            <w:shd w:val="clear" w:color="auto" w:fill="auto"/>
          </w:tcPr>
          <w:p w:rsidR="005D2780" w:rsidRDefault="00A476E6">
            <w:pPr>
              <w:spacing w:after="0" w:line="240" w:lineRule="auto"/>
              <w:jc w:val="both"/>
              <w:rPr>
                <w:rFonts w:ascii="Tahoma" w:hAnsi="Tahoma" w:cs="Tahoma"/>
                <w:color w:val="000000"/>
                <w:sz w:val="24"/>
                <w:szCs w:val="24"/>
              </w:rPr>
            </w:pPr>
            <w:r>
              <w:rPr>
                <w:rFonts w:ascii="Tahoma" w:hAnsi="Tahoma" w:cs="Tahoma"/>
                <w:color w:val="000000"/>
                <w:sz w:val="24"/>
                <w:szCs w:val="24"/>
              </w:rPr>
              <w:t xml:space="preserve">Appropriate services, information sharing, linkage to service providers, quality agro-inputs at affordable prices, market linkage, value addition, </w:t>
            </w:r>
          </w:p>
        </w:tc>
      </w:tr>
      <w:tr w:rsidR="005D2780">
        <w:tc>
          <w:tcPr>
            <w:tcW w:w="3081" w:type="dxa"/>
            <w:shd w:val="clear" w:color="auto" w:fill="auto"/>
          </w:tcPr>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Subsidiary organizations (e.g. Seed Co., Agro-business, Madfa Sacco)</w:t>
            </w:r>
          </w:p>
        </w:tc>
        <w:tc>
          <w:tcPr>
            <w:tcW w:w="3157" w:type="dxa"/>
            <w:shd w:val="clear" w:color="auto" w:fill="auto"/>
          </w:tcPr>
          <w:p w:rsidR="005D2780" w:rsidRDefault="00A476E6">
            <w:pPr>
              <w:spacing w:after="0" w:line="240" w:lineRule="auto"/>
              <w:jc w:val="both"/>
              <w:rPr>
                <w:rFonts w:ascii="Tahoma" w:hAnsi="Tahoma" w:cs="Tahoma"/>
                <w:color w:val="000000"/>
                <w:sz w:val="24"/>
                <w:szCs w:val="24"/>
                <w:lang w:eastAsia="en-GB"/>
              </w:rPr>
            </w:pPr>
            <w:r>
              <w:rPr>
                <w:rFonts w:ascii="Tahoma" w:hAnsi="Tahoma" w:cs="Tahoma"/>
                <w:color w:val="000000"/>
                <w:sz w:val="24"/>
                <w:szCs w:val="24"/>
                <w:lang w:eastAsia="en-GB"/>
              </w:rPr>
              <w:t xml:space="preserve">Provision of resources for the </w:t>
            </w:r>
            <w:r>
              <w:rPr>
                <w:rFonts w:hAnsi="Tahoma" w:cs="Tahoma"/>
                <w:color w:val="000000"/>
                <w:sz w:val="24"/>
                <w:szCs w:val="24"/>
                <w:lang w:val="en-US" w:eastAsia="en-GB"/>
              </w:rPr>
              <w:t>organization.</w:t>
            </w:r>
            <w:r>
              <w:rPr>
                <w:rFonts w:ascii="Tahoma" w:hAnsi="Tahoma" w:cs="Tahoma"/>
                <w:color w:val="000000"/>
                <w:sz w:val="24"/>
                <w:szCs w:val="24"/>
                <w:lang w:eastAsia="en-GB"/>
              </w:rPr>
              <w:t xml:space="preserve"> appropriate quality services/ products at affordable prices/ conditions for the members; fulfil the </w:t>
            </w:r>
            <w:r>
              <w:rPr>
                <w:rFonts w:hAnsi="Tahoma" w:cs="Tahoma"/>
                <w:color w:val="000000"/>
                <w:sz w:val="24"/>
                <w:szCs w:val="24"/>
                <w:lang w:val="en-US" w:eastAsia="en-GB"/>
              </w:rPr>
              <w:t>organization</w:t>
            </w:r>
            <w:r>
              <w:rPr>
                <w:rFonts w:ascii="Tahoma" w:hAnsi="Tahoma" w:cs="Tahoma"/>
                <w:color w:val="000000"/>
                <w:sz w:val="24"/>
                <w:szCs w:val="24"/>
                <w:lang w:eastAsia="en-GB"/>
              </w:rPr>
              <w:t>vision</w:t>
            </w:r>
          </w:p>
        </w:tc>
        <w:tc>
          <w:tcPr>
            <w:tcW w:w="3407" w:type="dxa"/>
            <w:shd w:val="clear" w:color="auto" w:fill="auto"/>
          </w:tcPr>
          <w:p w:rsidR="005D2780" w:rsidRDefault="00A476E6">
            <w:pPr>
              <w:spacing w:after="0" w:line="240" w:lineRule="auto"/>
              <w:jc w:val="both"/>
              <w:rPr>
                <w:rFonts w:ascii="Tahoma" w:hAnsi="Tahoma" w:cs="Tahoma"/>
                <w:color w:val="000000"/>
                <w:sz w:val="24"/>
                <w:szCs w:val="24"/>
                <w:lang w:eastAsia="en-GB"/>
              </w:rPr>
            </w:pPr>
            <w:r>
              <w:rPr>
                <w:rFonts w:ascii="Tahoma" w:hAnsi="Tahoma" w:cs="Tahoma"/>
                <w:color w:val="000000"/>
                <w:sz w:val="24"/>
                <w:szCs w:val="24"/>
                <w:lang w:eastAsia="en-GB"/>
              </w:rPr>
              <w:t xml:space="preserve">Provide strategic direction, </w:t>
            </w:r>
            <w:r>
              <w:rPr>
                <w:rFonts w:ascii="Tahoma" w:hAnsi="Tahoma" w:cs="Tahoma"/>
                <w:color w:val="000000"/>
                <w:sz w:val="24"/>
                <w:szCs w:val="24"/>
              </w:rPr>
              <w:t>coordination</w:t>
            </w:r>
            <w:r>
              <w:rPr>
                <w:rFonts w:ascii="Tahoma" w:hAnsi="Tahoma" w:cs="Tahoma"/>
                <w:color w:val="000000"/>
                <w:sz w:val="24"/>
                <w:szCs w:val="24"/>
                <w:lang w:eastAsia="en-GB"/>
              </w:rPr>
              <w:t>, harmonisation, technical services, organised target group, linkages, collaboration, good working environment, recognition</w:t>
            </w:r>
          </w:p>
        </w:tc>
      </w:tr>
      <w:tr w:rsidR="005D2780">
        <w:tc>
          <w:tcPr>
            <w:tcW w:w="3081" w:type="dxa"/>
            <w:shd w:val="clear" w:color="auto" w:fill="auto"/>
          </w:tcPr>
          <w:p w:rsidR="005D2780" w:rsidRDefault="00A476E6">
            <w:pPr>
              <w:numPr>
                <w:ilvl w:val="0"/>
                <w:numId w:val="15"/>
              </w:numPr>
              <w:tabs>
                <w:tab w:val="clear" w:pos="720"/>
              </w:tabs>
              <w:spacing w:after="0" w:line="240" w:lineRule="auto"/>
              <w:ind w:left="180" w:hanging="180"/>
              <w:jc w:val="both"/>
              <w:rPr>
                <w:rFonts w:ascii="Tahoma" w:hAnsi="Tahoma" w:cs="Tahoma"/>
                <w:color w:val="000000"/>
                <w:sz w:val="24"/>
                <w:szCs w:val="24"/>
              </w:rPr>
            </w:pPr>
            <w:r>
              <w:rPr>
                <w:rFonts w:ascii="Tahoma" w:hAnsi="Tahoma" w:cs="Tahoma"/>
                <w:color w:val="000000"/>
                <w:sz w:val="24"/>
                <w:szCs w:val="24"/>
              </w:rPr>
              <w:t xml:space="preserve">Other MFIs (Sacco’s, banks) </w:t>
            </w:r>
          </w:p>
        </w:tc>
        <w:tc>
          <w:tcPr>
            <w:tcW w:w="3157" w:type="dxa"/>
            <w:shd w:val="clear" w:color="auto" w:fill="auto"/>
          </w:tcPr>
          <w:p w:rsidR="005D2780" w:rsidRDefault="00A476E6">
            <w:pPr>
              <w:spacing w:after="0" w:line="240" w:lineRule="auto"/>
              <w:jc w:val="both"/>
              <w:rPr>
                <w:rFonts w:ascii="Tahoma" w:hAnsi="Tahoma" w:cs="Tahoma"/>
                <w:color w:val="000000"/>
                <w:sz w:val="24"/>
                <w:szCs w:val="24"/>
              </w:rPr>
            </w:pPr>
            <w:r>
              <w:rPr>
                <w:rFonts w:ascii="Tahoma" w:hAnsi="Tahoma" w:cs="Tahoma"/>
                <w:color w:val="000000"/>
                <w:sz w:val="24"/>
                <w:szCs w:val="24"/>
              </w:rPr>
              <w:t xml:space="preserve">Provide agro-friendly financial services to farmers (loans; trainings); harmonization with </w:t>
            </w:r>
            <w:r>
              <w:rPr>
                <w:rFonts w:hAnsi="Tahoma" w:cs="Tahoma"/>
                <w:color w:val="000000"/>
                <w:sz w:val="24"/>
                <w:szCs w:val="24"/>
                <w:lang w:val="en-US"/>
              </w:rPr>
              <w:t xml:space="preserve">organizational </w:t>
            </w:r>
            <w:r>
              <w:rPr>
                <w:rFonts w:ascii="Tahoma" w:hAnsi="Tahoma" w:cs="Tahoma"/>
                <w:color w:val="000000"/>
                <w:sz w:val="24"/>
                <w:szCs w:val="24"/>
              </w:rPr>
              <w:t xml:space="preserve"> programs</w:t>
            </w:r>
          </w:p>
        </w:tc>
        <w:tc>
          <w:tcPr>
            <w:tcW w:w="3407" w:type="dxa"/>
            <w:shd w:val="clear" w:color="auto" w:fill="auto"/>
          </w:tcPr>
          <w:p w:rsidR="005D2780" w:rsidRDefault="00A476E6">
            <w:pPr>
              <w:spacing w:after="0" w:line="240" w:lineRule="auto"/>
              <w:jc w:val="both"/>
              <w:rPr>
                <w:rFonts w:ascii="Tahoma" w:hAnsi="Tahoma" w:cs="Tahoma"/>
                <w:bCs/>
                <w:color w:val="000000"/>
                <w:sz w:val="24"/>
                <w:szCs w:val="24"/>
              </w:rPr>
            </w:pPr>
            <w:r>
              <w:rPr>
                <w:rFonts w:ascii="Tahoma" w:hAnsi="Tahoma" w:cs="Tahoma"/>
                <w:color w:val="000000"/>
                <w:sz w:val="24"/>
                <w:szCs w:val="24"/>
              </w:rPr>
              <w:t xml:space="preserve">Provide organised clientele; information sharing, recognition, honest, </w:t>
            </w:r>
          </w:p>
        </w:tc>
      </w:tr>
      <w:tr w:rsidR="005D2780">
        <w:tc>
          <w:tcPr>
            <w:tcW w:w="3081" w:type="dxa"/>
            <w:shd w:val="clear" w:color="auto" w:fill="auto"/>
          </w:tcPr>
          <w:p w:rsidR="005D2780" w:rsidRDefault="00A476E6">
            <w:pPr>
              <w:numPr>
                <w:ilvl w:val="0"/>
                <w:numId w:val="15"/>
              </w:numPr>
              <w:tabs>
                <w:tab w:val="clear" w:pos="720"/>
              </w:tabs>
              <w:spacing w:after="0" w:line="240" w:lineRule="auto"/>
              <w:ind w:left="180" w:hanging="180"/>
              <w:jc w:val="both"/>
              <w:rPr>
                <w:rFonts w:ascii="Tahoma" w:hAnsi="Tahoma" w:cs="Tahoma"/>
                <w:color w:val="000000"/>
                <w:sz w:val="24"/>
                <w:szCs w:val="24"/>
              </w:rPr>
            </w:pPr>
            <w:r>
              <w:rPr>
                <w:rFonts w:hAnsi="Tahoma" w:cs="Tahoma"/>
                <w:color w:val="000000"/>
                <w:sz w:val="24"/>
                <w:szCs w:val="24"/>
                <w:lang w:val="en-US"/>
              </w:rPr>
              <w:t xml:space="preserve">TRI-Africa </w:t>
            </w:r>
            <w:r>
              <w:rPr>
                <w:rFonts w:ascii="Tahoma" w:hAnsi="Tahoma" w:cs="Tahoma"/>
                <w:color w:val="000000"/>
                <w:sz w:val="24"/>
                <w:szCs w:val="24"/>
              </w:rPr>
              <w:t xml:space="preserve">staff </w:t>
            </w:r>
          </w:p>
        </w:tc>
        <w:tc>
          <w:tcPr>
            <w:tcW w:w="3157" w:type="dxa"/>
            <w:shd w:val="clear" w:color="auto" w:fill="auto"/>
          </w:tcPr>
          <w:p w:rsidR="005D2780" w:rsidRDefault="00A476E6">
            <w:pPr>
              <w:spacing w:after="0" w:line="240" w:lineRule="auto"/>
              <w:jc w:val="both"/>
              <w:rPr>
                <w:rFonts w:ascii="Tahoma" w:hAnsi="Tahoma" w:cs="Tahoma"/>
                <w:color w:val="000000"/>
                <w:sz w:val="24"/>
                <w:szCs w:val="24"/>
              </w:rPr>
            </w:pPr>
            <w:r>
              <w:rPr>
                <w:rFonts w:ascii="Tahoma" w:hAnsi="Tahoma" w:cs="Tahoma"/>
                <w:color w:val="000000"/>
                <w:sz w:val="24"/>
                <w:szCs w:val="24"/>
              </w:rPr>
              <w:t xml:space="preserve">Implementation </w:t>
            </w:r>
            <w:r>
              <w:rPr>
                <w:rFonts w:hAnsi="Tahoma" w:cs="Tahoma"/>
                <w:color w:val="000000"/>
                <w:sz w:val="24"/>
                <w:szCs w:val="24"/>
                <w:lang w:val="en-US"/>
              </w:rPr>
              <w:t>TRI-Africa</w:t>
            </w:r>
            <w:r>
              <w:rPr>
                <w:rFonts w:ascii="Tahoma" w:hAnsi="Tahoma" w:cs="Tahoma"/>
                <w:color w:val="000000"/>
                <w:sz w:val="24"/>
                <w:szCs w:val="24"/>
              </w:rPr>
              <w:t xml:space="preserve"> activities, create and uphold a good image for </w:t>
            </w:r>
            <w:r>
              <w:rPr>
                <w:rFonts w:hAnsi="Tahoma" w:cs="Tahoma"/>
                <w:color w:val="000000"/>
                <w:sz w:val="24"/>
                <w:szCs w:val="24"/>
                <w:lang w:val="en-US"/>
              </w:rPr>
              <w:t>TRI-Africa</w:t>
            </w:r>
            <w:r>
              <w:rPr>
                <w:rFonts w:ascii="Tahoma" w:hAnsi="Tahoma" w:cs="Tahoma"/>
                <w:color w:val="000000"/>
                <w:sz w:val="24"/>
                <w:szCs w:val="24"/>
              </w:rPr>
              <w:t xml:space="preserve"> commitment, </w:t>
            </w:r>
            <w:r>
              <w:rPr>
                <w:rFonts w:ascii="Tahoma" w:hAnsi="Tahoma" w:cs="Tahoma"/>
                <w:color w:val="000000"/>
                <w:sz w:val="24"/>
                <w:szCs w:val="24"/>
              </w:rPr>
              <w:lastRenderedPageBreak/>
              <w:t>discipline, cooperation, innovation</w:t>
            </w:r>
          </w:p>
        </w:tc>
        <w:tc>
          <w:tcPr>
            <w:tcW w:w="3407" w:type="dxa"/>
            <w:shd w:val="clear" w:color="auto" w:fill="auto"/>
          </w:tcPr>
          <w:p w:rsidR="005D2780" w:rsidRDefault="00A476E6">
            <w:pPr>
              <w:spacing w:after="0" w:line="240" w:lineRule="auto"/>
              <w:jc w:val="both"/>
              <w:rPr>
                <w:rFonts w:ascii="Tahoma" w:hAnsi="Tahoma" w:cs="Tahoma"/>
                <w:color w:val="000000"/>
                <w:sz w:val="24"/>
                <w:szCs w:val="24"/>
              </w:rPr>
            </w:pPr>
            <w:r>
              <w:rPr>
                <w:rFonts w:ascii="Tahoma" w:hAnsi="Tahoma" w:cs="Tahoma"/>
                <w:color w:val="000000"/>
                <w:sz w:val="24"/>
                <w:szCs w:val="24"/>
              </w:rPr>
              <w:lastRenderedPageBreak/>
              <w:t xml:space="preserve">Fair and timely remuneration, recognition, clear direction, a favourable working environment, capacity </w:t>
            </w:r>
            <w:r>
              <w:rPr>
                <w:rFonts w:ascii="Tahoma" w:hAnsi="Tahoma" w:cs="Tahoma"/>
                <w:color w:val="000000"/>
                <w:sz w:val="24"/>
                <w:szCs w:val="24"/>
              </w:rPr>
              <w:lastRenderedPageBreak/>
              <w:t>building</w:t>
            </w:r>
          </w:p>
        </w:tc>
      </w:tr>
      <w:tr w:rsidR="005D2780">
        <w:tc>
          <w:tcPr>
            <w:tcW w:w="3081" w:type="dxa"/>
            <w:shd w:val="clear" w:color="auto" w:fill="auto"/>
          </w:tcPr>
          <w:p w:rsidR="005D2780" w:rsidRDefault="00A476E6">
            <w:pPr>
              <w:numPr>
                <w:ilvl w:val="0"/>
                <w:numId w:val="16"/>
              </w:numPr>
              <w:tabs>
                <w:tab w:val="left" w:pos="195"/>
              </w:tabs>
              <w:spacing w:after="0" w:line="240" w:lineRule="auto"/>
              <w:ind w:left="195" w:hanging="195"/>
              <w:rPr>
                <w:rFonts w:ascii="Tahoma" w:hAnsi="Tahoma" w:cs="Tahoma"/>
                <w:color w:val="000000"/>
                <w:sz w:val="24"/>
                <w:szCs w:val="24"/>
                <w:lang w:eastAsia="en-GB"/>
              </w:rPr>
            </w:pPr>
            <w:r>
              <w:rPr>
                <w:rFonts w:ascii="Tahoma" w:hAnsi="Tahoma" w:cs="Tahoma"/>
                <w:color w:val="000000"/>
                <w:sz w:val="24"/>
                <w:szCs w:val="24"/>
                <w:lang w:eastAsia="en-GB"/>
              </w:rPr>
              <w:lastRenderedPageBreak/>
              <w:t xml:space="preserve">Buyers of </w:t>
            </w:r>
            <w:r>
              <w:rPr>
                <w:rFonts w:hAnsi="Tahoma" w:cs="Tahoma"/>
                <w:color w:val="000000"/>
                <w:sz w:val="24"/>
                <w:szCs w:val="24"/>
                <w:lang w:val="en-US" w:eastAsia="en-GB"/>
              </w:rPr>
              <w:t xml:space="preserve">Tri-Africa </w:t>
            </w:r>
            <w:r>
              <w:rPr>
                <w:rFonts w:ascii="Tahoma" w:hAnsi="Tahoma" w:cs="Tahoma"/>
                <w:color w:val="000000"/>
                <w:sz w:val="24"/>
                <w:szCs w:val="24"/>
                <w:lang w:eastAsia="en-GB"/>
              </w:rPr>
              <w:t>services/products and of members’ produce</w:t>
            </w:r>
          </w:p>
        </w:tc>
        <w:tc>
          <w:tcPr>
            <w:tcW w:w="3157" w:type="dxa"/>
            <w:shd w:val="clear" w:color="auto" w:fill="auto"/>
          </w:tcPr>
          <w:p w:rsidR="005D2780" w:rsidRDefault="00A476E6">
            <w:pPr>
              <w:spacing w:after="0" w:line="240" w:lineRule="auto"/>
              <w:jc w:val="both"/>
              <w:rPr>
                <w:rFonts w:ascii="Tahoma" w:hAnsi="Tahoma" w:cs="Tahoma"/>
                <w:color w:val="000000"/>
                <w:sz w:val="24"/>
                <w:szCs w:val="24"/>
              </w:rPr>
            </w:pPr>
            <w:r>
              <w:rPr>
                <w:rFonts w:ascii="Tahoma" w:hAnsi="Tahoma" w:cs="Tahoma"/>
                <w:color w:val="000000"/>
                <w:sz w:val="24"/>
                <w:szCs w:val="24"/>
                <w:lang w:eastAsia="en-GB"/>
              </w:rPr>
              <w:t>To consume services; pay remunerative prices, collaboration/ networking, commitment, honest, information sharing</w:t>
            </w:r>
          </w:p>
        </w:tc>
        <w:tc>
          <w:tcPr>
            <w:tcW w:w="3407" w:type="dxa"/>
            <w:shd w:val="clear" w:color="auto" w:fill="auto"/>
          </w:tcPr>
          <w:p w:rsidR="005D2780" w:rsidRDefault="00A476E6">
            <w:pPr>
              <w:spacing w:after="0" w:line="240" w:lineRule="auto"/>
              <w:jc w:val="both"/>
              <w:rPr>
                <w:rFonts w:ascii="Tahoma" w:hAnsi="Tahoma" w:cs="Tahoma"/>
                <w:color w:val="000000"/>
                <w:sz w:val="24"/>
                <w:szCs w:val="24"/>
              </w:rPr>
            </w:pPr>
            <w:r>
              <w:rPr>
                <w:rFonts w:ascii="Tahoma" w:hAnsi="Tahoma" w:cs="Tahoma"/>
                <w:color w:val="000000"/>
                <w:sz w:val="24"/>
                <w:szCs w:val="24"/>
                <w:lang w:eastAsia="en-GB"/>
              </w:rPr>
              <w:t>Quality/ quantity and timely services/products at competitive prices, feedback, organised production and marketing from members, good relations</w:t>
            </w:r>
          </w:p>
        </w:tc>
      </w:tr>
      <w:tr w:rsidR="005D2780">
        <w:tc>
          <w:tcPr>
            <w:tcW w:w="3081" w:type="dxa"/>
            <w:shd w:val="clear" w:color="auto" w:fill="auto"/>
          </w:tcPr>
          <w:p w:rsidR="005D2780" w:rsidRDefault="00A476E6">
            <w:pPr>
              <w:numPr>
                <w:ilvl w:val="0"/>
                <w:numId w:val="15"/>
              </w:numPr>
              <w:tabs>
                <w:tab w:val="clear" w:pos="720"/>
              </w:tabs>
              <w:spacing w:after="0" w:line="240" w:lineRule="auto"/>
              <w:ind w:left="180" w:hanging="180"/>
              <w:jc w:val="both"/>
              <w:rPr>
                <w:rFonts w:ascii="Tahoma" w:hAnsi="Tahoma" w:cs="Tahoma"/>
                <w:color w:val="000000"/>
                <w:sz w:val="24"/>
                <w:szCs w:val="24"/>
              </w:rPr>
            </w:pPr>
            <w:r>
              <w:rPr>
                <w:rFonts w:ascii="Tahoma" w:hAnsi="Tahoma" w:cs="Tahoma"/>
                <w:color w:val="000000"/>
                <w:sz w:val="24"/>
                <w:szCs w:val="24"/>
              </w:rPr>
              <w:t xml:space="preserve">Input suppliers/dealers, e.g. Agro-input dealers </w:t>
            </w:r>
          </w:p>
        </w:tc>
        <w:tc>
          <w:tcPr>
            <w:tcW w:w="3157" w:type="dxa"/>
            <w:shd w:val="clear" w:color="auto" w:fill="auto"/>
          </w:tcPr>
          <w:p w:rsidR="005D2780" w:rsidRDefault="00A476E6">
            <w:pPr>
              <w:spacing w:after="0" w:line="240" w:lineRule="auto"/>
              <w:jc w:val="both"/>
              <w:rPr>
                <w:rFonts w:ascii="Tahoma" w:hAnsi="Tahoma" w:cs="Tahoma"/>
                <w:color w:val="000000"/>
                <w:sz w:val="24"/>
                <w:szCs w:val="24"/>
              </w:rPr>
            </w:pPr>
            <w:r>
              <w:rPr>
                <w:rFonts w:ascii="Tahoma" w:hAnsi="Tahoma" w:cs="Tahoma"/>
                <w:color w:val="000000"/>
                <w:sz w:val="24"/>
                <w:szCs w:val="24"/>
              </w:rPr>
              <w:t>Provision of high quality products at wholesale price, networking, collaboration, information sharing, appropriate/ friendly packaging</w:t>
            </w:r>
          </w:p>
        </w:tc>
        <w:tc>
          <w:tcPr>
            <w:tcW w:w="3407" w:type="dxa"/>
            <w:shd w:val="clear" w:color="auto" w:fill="auto"/>
          </w:tcPr>
          <w:p w:rsidR="005D2780" w:rsidRDefault="00A476E6">
            <w:pPr>
              <w:spacing w:after="0" w:line="240" w:lineRule="auto"/>
              <w:jc w:val="both"/>
              <w:rPr>
                <w:rFonts w:ascii="Tahoma" w:hAnsi="Tahoma" w:cs="Tahoma"/>
                <w:color w:val="000000"/>
                <w:sz w:val="24"/>
                <w:szCs w:val="24"/>
              </w:rPr>
            </w:pPr>
            <w:r>
              <w:rPr>
                <w:rFonts w:ascii="Tahoma" w:hAnsi="Tahoma" w:cs="Tahoma"/>
                <w:color w:val="000000"/>
                <w:sz w:val="24"/>
                <w:szCs w:val="24"/>
              </w:rPr>
              <w:t>To procure inputs in bulk, feed back, prompt payment, linkages</w:t>
            </w:r>
          </w:p>
        </w:tc>
      </w:tr>
      <w:tr w:rsidR="005D2780">
        <w:tc>
          <w:tcPr>
            <w:tcW w:w="3081" w:type="dxa"/>
            <w:shd w:val="clear" w:color="auto" w:fill="auto"/>
          </w:tcPr>
          <w:p w:rsidR="005D2780" w:rsidRDefault="00A476E6">
            <w:pPr>
              <w:numPr>
                <w:ilvl w:val="0"/>
                <w:numId w:val="15"/>
              </w:numPr>
              <w:tabs>
                <w:tab w:val="clear" w:pos="720"/>
              </w:tabs>
              <w:spacing w:after="0" w:line="240" w:lineRule="auto"/>
              <w:ind w:left="180" w:hanging="180"/>
              <w:jc w:val="both"/>
              <w:rPr>
                <w:rFonts w:ascii="Tahoma" w:hAnsi="Tahoma" w:cs="Tahoma"/>
                <w:color w:val="000000"/>
                <w:sz w:val="24"/>
                <w:szCs w:val="24"/>
                <w:lang w:val="es-ES"/>
              </w:rPr>
            </w:pPr>
            <w:r>
              <w:rPr>
                <w:rFonts w:ascii="Tahoma" w:hAnsi="Tahoma" w:cs="Tahoma"/>
                <w:color w:val="000000"/>
                <w:sz w:val="24"/>
                <w:szCs w:val="24"/>
                <w:lang w:val="es-ES"/>
              </w:rPr>
              <w:t>Development Partners (e.</w:t>
            </w:r>
            <w:r>
              <w:rPr>
                <w:rFonts w:hAnsi="Tahoma" w:cs="Tahoma"/>
                <w:color w:val="000000"/>
                <w:sz w:val="24"/>
                <w:szCs w:val="24"/>
                <w:lang w:val="en-US"/>
              </w:rPr>
              <w:t>g CODNET, aXiom, local government etc )</w:t>
            </w:r>
          </w:p>
        </w:tc>
        <w:tc>
          <w:tcPr>
            <w:tcW w:w="3157" w:type="dxa"/>
            <w:shd w:val="clear" w:color="auto" w:fill="auto"/>
          </w:tcPr>
          <w:p w:rsidR="005D2780" w:rsidRDefault="00A476E6">
            <w:pPr>
              <w:spacing w:after="0" w:line="240" w:lineRule="auto"/>
              <w:jc w:val="both"/>
              <w:rPr>
                <w:rFonts w:ascii="Tahoma" w:hAnsi="Tahoma" w:cs="Tahoma"/>
                <w:color w:val="000000"/>
                <w:sz w:val="24"/>
                <w:szCs w:val="24"/>
              </w:rPr>
            </w:pPr>
            <w:r>
              <w:rPr>
                <w:rFonts w:ascii="Tahoma" w:hAnsi="Tahoma" w:cs="Tahoma"/>
                <w:color w:val="000000"/>
                <w:sz w:val="24"/>
                <w:szCs w:val="24"/>
              </w:rPr>
              <w:t xml:space="preserve">Provide funds, technical assistance, collaboration and linkages, uphold the </w:t>
            </w:r>
            <w:r>
              <w:rPr>
                <w:rFonts w:hAnsi="Tahoma" w:cs="Tahoma"/>
                <w:color w:val="000000"/>
                <w:sz w:val="24"/>
                <w:szCs w:val="24"/>
                <w:lang w:val="en-US"/>
              </w:rPr>
              <w:t>organization</w:t>
            </w:r>
            <w:r>
              <w:rPr>
                <w:rFonts w:ascii="Tahoma" w:hAnsi="Tahoma" w:cs="Tahoma"/>
                <w:color w:val="000000"/>
                <w:sz w:val="24"/>
                <w:szCs w:val="24"/>
              </w:rPr>
              <w:t xml:space="preserve"> vision</w:t>
            </w:r>
            <w:r>
              <w:rPr>
                <w:rFonts w:hAnsi="Tahoma" w:cs="Tahoma"/>
                <w:color w:val="000000"/>
                <w:sz w:val="24"/>
                <w:szCs w:val="24"/>
                <w:lang w:val="en-US"/>
              </w:rPr>
              <w:t xml:space="preserve"> mission</w:t>
            </w:r>
            <w:r>
              <w:rPr>
                <w:rFonts w:ascii="Tahoma" w:hAnsi="Tahoma" w:cs="Tahoma"/>
                <w:color w:val="000000"/>
                <w:sz w:val="24"/>
                <w:szCs w:val="24"/>
              </w:rPr>
              <w:t xml:space="preserve"> and values, </w:t>
            </w:r>
          </w:p>
          <w:p w:rsidR="005D2780" w:rsidRDefault="005D2780">
            <w:pPr>
              <w:spacing w:after="0" w:line="240" w:lineRule="auto"/>
              <w:jc w:val="both"/>
              <w:rPr>
                <w:rFonts w:ascii="Tahoma" w:hAnsi="Tahoma" w:cs="Tahoma"/>
                <w:bCs/>
                <w:color w:val="000000"/>
                <w:sz w:val="24"/>
                <w:szCs w:val="24"/>
              </w:rPr>
            </w:pPr>
          </w:p>
        </w:tc>
        <w:tc>
          <w:tcPr>
            <w:tcW w:w="3407" w:type="dxa"/>
            <w:shd w:val="clear" w:color="auto" w:fill="auto"/>
          </w:tcPr>
          <w:p w:rsidR="005D2780" w:rsidRDefault="00A476E6">
            <w:pPr>
              <w:spacing w:after="0" w:line="240" w:lineRule="auto"/>
              <w:jc w:val="both"/>
              <w:rPr>
                <w:rFonts w:ascii="Tahoma" w:hAnsi="Tahoma" w:cs="Tahoma"/>
                <w:bCs/>
                <w:color w:val="000000"/>
                <w:sz w:val="24"/>
                <w:szCs w:val="24"/>
              </w:rPr>
            </w:pPr>
            <w:r>
              <w:rPr>
                <w:rFonts w:ascii="Tahoma" w:hAnsi="Tahoma" w:cs="Tahoma"/>
                <w:color w:val="000000"/>
                <w:sz w:val="24"/>
                <w:szCs w:val="24"/>
              </w:rPr>
              <w:t>Good implementation according to agreed work plan and budget; team work; timely reporting and accountability/ transparency, recognition</w:t>
            </w:r>
          </w:p>
        </w:tc>
      </w:tr>
      <w:tr w:rsidR="005D2780">
        <w:tc>
          <w:tcPr>
            <w:tcW w:w="3081" w:type="dxa"/>
            <w:shd w:val="clear" w:color="auto" w:fill="auto"/>
          </w:tcPr>
          <w:p w:rsidR="005D2780" w:rsidRDefault="00A476E6">
            <w:pPr>
              <w:numPr>
                <w:ilvl w:val="0"/>
                <w:numId w:val="15"/>
              </w:numPr>
              <w:tabs>
                <w:tab w:val="clear" w:pos="720"/>
              </w:tabs>
              <w:spacing w:after="0" w:line="240" w:lineRule="auto"/>
              <w:ind w:left="180" w:hanging="180"/>
              <w:jc w:val="both"/>
              <w:rPr>
                <w:rFonts w:ascii="Tahoma" w:hAnsi="Tahoma" w:cs="Tahoma"/>
                <w:color w:val="000000"/>
                <w:sz w:val="24"/>
                <w:szCs w:val="24"/>
              </w:rPr>
            </w:pPr>
            <w:r>
              <w:rPr>
                <w:rFonts w:ascii="Tahoma" w:hAnsi="Tahoma" w:cs="Tahoma"/>
                <w:color w:val="000000"/>
                <w:sz w:val="24"/>
                <w:szCs w:val="24"/>
              </w:rPr>
              <w:t xml:space="preserve">Agro-facilitators (transporters, processors, e.g. </w:t>
            </w:r>
            <w:r>
              <w:rPr>
                <w:rFonts w:hAnsi="Tahoma" w:cs="Tahoma"/>
                <w:color w:val="000000"/>
                <w:sz w:val="24"/>
                <w:szCs w:val="24"/>
                <w:lang w:val="en-US"/>
              </w:rPr>
              <w:t>our tractor partner.</w:t>
            </w:r>
            <w:r>
              <w:rPr>
                <w:rFonts w:ascii="Tahoma" w:hAnsi="Tahoma" w:cs="Tahoma"/>
                <w:color w:val="000000"/>
                <w:sz w:val="24"/>
                <w:szCs w:val="24"/>
              </w:rPr>
              <w:t>)</w:t>
            </w:r>
          </w:p>
        </w:tc>
        <w:tc>
          <w:tcPr>
            <w:tcW w:w="3157" w:type="dxa"/>
            <w:shd w:val="clear" w:color="auto" w:fill="auto"/>
          </w:tcPr>
          <w:p w:rsidR="005D2780" w:rsidRDefault="00A476E6">
            <w:pPr>
              <w:spacing w:after="0" w:line="240" w:lineRule="auto"/>
              <w:jc w:val="both"/>
              <w:rPr>
                <w:rFonts w:ascii="Tahoma" w:hAnsi="Tahoma" w:cs="Tahoma"/>
                <w:bCs/>
                <w:color w:val="000000"/>
                <w:sz w:val="24"/>
                <w:szCs w:val="24"/>
              </w:rPr>
            </w:pPr>
            <w:r>
              <w:rPr>
                <w:rFonts w:ascii="Tahoma" w:hAnsi="Tahoma" w:cs="Tahoma"/>
                <w:color w:val="000000"/>
                <w:sz w:val="24"/>
                <w:szCs w:val="24"/>
              </w:rPr>
              <w:t xml:space="preserve">Quality services at fair charges; commitment (agreements), honesty, information sharing, collaboration </w:t>
            </w:r>
          </w:p>
        </w:tc>
        <w:tc>
          <w:tcPr>
            <w:tcW w:w="3407" w:type="dxa"/>
            <w:shd w:val="clear" w:color="auto" w:fill="auto"/>
          </w:tcPr>
          <w:p w:rsidR="005D2780" w:rsidRDefault="00A476E6">
            <w:pPr>
              <w:spacing w:after="0" w:line="240" w:lineRule="auto"/>
              <w:jc w:val="both"/>
              <w:rPr>
                <w:rFonts w:ascii="Tahoma" w:hAnsi="Tahoma" w:cs="Tahoma"/>
                <w:bCs/>
                <w:color w:val="000000"/>
                <w:sz w:val="24"/>
                <w:szCs w:val="24"/>
              </w:rPr>
            </w:pPr>
            <w:r>
              <w:rPr>
                <w:rFonts w:ascii="Tahoma" w:hAnsi="Tahoma" w:cs="Tahoma"/>
                <w:color w:val="000000"/>
                <w:sz w:val="24"/>
                <w:szCs w:val="24"/>
              </w:rPr>
              <w:t>Good returns; timely payment; commitment, honesty, information sharing, collaboration</w:t>
            </w:r>
          </w:p>
        </w:tc>
      </w:tr>
      <w:tr w:rsidR="005D2780">
        <w:tc>
          <w:tcPr>
            <w:tcW w:w="3081" w:type="dxa"/>
            <w:shd w:val="clear" w:color="auto" w:fill="auto"/>
          </w:tcPr>
          <w:p w:rsidR="005D2780" w:rsidRDefault="00A476E6">
            <w:pPr>
              <w:numPr>
                <w:ilvl w:val="0"/>
                <w:numId w:val="15"/>
              </w:numPr>
              <w:tabs>
                <w:tab w:val="clear" w:pos="720"/>
              </w:tabs>
              <w:spacing w:after="0" w:line="240" w:lineRule="auto"/>
              <w:ind w:left="180" w:hanging="180"/>
              <w:jc w:val="both"/>
              <w:rPr>
                <w:rFonts w:ascii="Tahoma" w:hAnsi="Tahoma" w:cs="Tahoma"/>
                <w:color w:val="000000"/>
                <w:sz w:val="24"/>
                <w:szCs w:val="24"/>
              </w:rPr>
            </w:pPr>
            <w:r>
              <w:rPr>
                <w:rFonts w:ascii="Tahoma" w:hAnsi="Tahoma" w:cs="Tahoma"/>
                <w:color w:val="000000"/>
                <w:sz w:val="24"/>
                <w:szCs w:val="24"/>
              </w:rPr>
              <w:t>Other stakeholders (Build Africa, Action Aid, Child Fund, Taso,</w:t>
            </w:r>
            <w:r>
              <w:rPr>
                <w:rFonts w:hAnsi="Tahoma" w:cs="Tahoma"/>
                <w:color w:val="000000"/>
                <w:sz w:val="24"/>
                <w:szCs w:val="24"/>
                <w:lang w:val="en-US"/>
              </w:rPr>
              <w:t>USIA</w:t>
            </w:r>
            <w:r>
              <w:rPr>
                <w:rFonts w:ascii="Tahoma" w:hAnsi="Tahoma" w:cs="Tahoma"/>
                <w:color w:val="000000"/>
                <w:sz w:val="24"/>
                <w:szCs w:val="24"/>
              </w:rPr>
              <w:t xml:space="preserve"> UNBS etc.); </w:t>
            </w:r>
          </w:p>
        </w:tc>
        <w:tc>
          <w:tcPr>
            <w:tcW w:w="3157" w:type="dxa"/>
            <w:shd w:val="clear" w:color="auto" w:fill="auto"/>
          </w:tcPr>
          <w:p w:rsidR="005D2780" w:rsidRDefault="00A476E6">
            <w:pPr>
              <w:spacing w:after="0" w:line="240" w:lineRule="auto"/>
              <w:jc w:val="both"/>
              <w:rPr>
                <w:rFonts w:ascii="Tahoma" w:hAnsi="Tahoma" w:cs="Tahoma"/>
                <w:color w:val="000000"/>
                <w:sz w:val="24"/>
                <w:szCs w:val="24"/>
              </w:rPr>
            </w:pPr>
            <w:r>
              <w:rPr>
                <w:rFonts w:ascii="Tahoma" w:hAnsi="Tahoma" w:cs="Tahoma"/>
                <w:color w:val="000000"/>
                <w:sz w:val="24"/>
                <w:szCs w:val="24"/>
              </w:rPr>
              <w:t>Collaboration, harmonised plans, cooperation, networking and linkages, L&amp;A, information sharing</w:t>
            </w:r>
          </w:p>
        </w:tc>
        <w:tc>
          <w:tcPr>
            <w:tcW w:w="3407" w:type="dxa"/>
            <w:shd w:val="clear" w:color="auto" w:fill="auto"/>
          </w:tcPr>
          <w:p w:rsidR="005D2780" w:rsidRDefault="00A476E6">
            <w:pPr>
              <w:spacing w:after="0" w:line="240" w:lineRule="auto"/>
              <w:jc w:val="both"/>
              <w:rPr>
                <w:rFonts w:ascii="Tahoma" w:hAnsi="Tahoma" w:cs="Tahoma"/>
                <w:bCs/>
                <w:color w:val="000000"/>
                <w:sz w:val="24"/>
                <w:szCs w:val="24"/>
              </w:rPr>
            </w:pPr>
            <w:r>
              <w:rPr>
                <w:rFonts w:ascii="Tahoma" w:hAnsi="Tahoma" w:cs="Tahoma"/>
                <w:color w:val="000000"/>
                <w:sz w:val="24"/>
                <w:szCs w:val="24"/>
              </w:rPr>
              <w:t>Information sharing, networking, supplemental service provision, recognition</w:t>
            </w:r>
          </w:p>
        </w:tc>
      </w:tr>
      <w:tr w:rsidR="005D2780">
        <w:tc>
          <w:tcPr>
            <w:tcW w:w="3081" w:type="dxa"/>
            <w:shd w:val="clear" w:color="auto" w:fill="auto"/>
          </w:tcPr>
          <w:p w:rsidR="005D2780" w:rsidRDefault="00A476E6">
            <w:pPr>
              <w:numPr>
                <w:ilvl w:val="0"/>
                <w:numId w:val="15"/>
              </w:numPr>
              <w:tabs>
                <w:tab w:val="clear" w:pos="720"/>
              </w:tabs>
              <w:spacing w:after="0" w:line="240" w:lineRule="auto"/>
              <w:ind w:left="180" w:hanging="180"/>
              <w:jc w:val="both"/>
              <w:rPr>
                <w:rFonts w:ascii="Tahoma" w:hAnsi="Tahoma" w:cs="Tahoma"/>
                <w:color w:val="000000"/>
                <w:sz w:val="24"/>
                <w:szCs w:val="24"/>
              </w:rPr>
            </w:pPr>
            <w:r>
              <w:rPr>
                <w:rFonts w:ascii="Tahoma" w:hAnsi="Tahoma" w:cs="Tahoma"/>
                <w:color w:val="000000"/>
                <w:sz w:val="24"/>
                <w:szCs w:val="24"/>
              </w:rPr>
              <w:t>Local Government (</w:t>
            </w:r>
            <w:r>
              <w:rPr>
                <w:rFonts w:hAnsi="Tahoma" w:cs="Tahoma"/>
                <w:color w:val="000000"/>
                <w:sz w:val="24"/>
                <w:szCs w:val="24"/>
                <w:lang w:val="en-US"/>
              </w:rPr>
              <w:t>Operation wealth creation (OPW)</w:t>
            </w:r>
            <w:r>
              <w:rPr>
                <w:rFonts w:ascii="Tahoma" w:hAnsi="Tahoma" w:cs="Tahoma"/>
                <w:color w:val="000000"/>
                <w:sz w:val="24"/>
                <w:szCs w:val="24"/>
              </w:rPr>
              <w:t>, Production Sector)</w:t>
            </w:r>
          </w:p>
        </w:tc>
        <w:tc>
          <w:tcPr>
            <w:tcW w:w="3157" w:type="dxa"/>
            <w:shd w:val="clear" w:color="auto" w:fill="auto"/>
          </w:tcPr>
          <w:p w:rsidR="005D2780" w:rsidRDefault="00A476E6">
            <w:pPr>
              <w:spacing w:after="0" w:line="240" w:lineRule="auto"/>
              <w:jc w:val="both"/>
              <w:rPr>
                <w:rFonts w:ascii="Tahoma" w:hAnsi="Tahoma" w:cs="Tahoma"/>
                <w:bCs/>
                <w:color w:val="000000"/>
                <w:sz w:val="24"/>
                <w:szCs w:val="24"/>
              </w:rPr>
            </w:pPr>
            <w:r>
              <w:rPr>
                <w:rFonts w:ascii="Tahoma" w:hAnsi="Tahoma" w:cs="Tahoma"/>
                <w:color w:val="000000"/>
                <w:sz w:val="24"/>
                <w:szCs w:val="24"/>
              </w:rPr>
              <w:t>Complement programs for effective LED;  favourable working environment and policies, information, collaboration, capacity building, linkage,</w:t>
            </w:r>
          </w:p>
        </w:tc>
        <w:tc>
          <w:tcPr>
            <w:tcW w:w="3407" w:type="dxa"/>
            <w:shd w:val="clear" w:color="auto" w:fill="auto"/>
          </w:tcPr>
          <w:p w:rsidR="005D2780" w:rsidRDefault="00A476E6">
            <w:pPr>
              <w:spacing w:after="0" w:line="240" w:lineRule="auto"/>
              <w:jc w:val="both"/>
              <w:rPr>
                <w:rFonts w:ascii="Tahoma" w:hAnsi="Tahoma" w:cs="Tahoma"/>
                <w:bCs/>
                <w:color w:val="000000"/>
                <w:sz w:val="24"/>
                <w:szCs w:val="24"/>
              </w:rPr>
            </w:pPr>
            <w:r>
              <w:rPr>
                <w:rFonts w:ascii="Tahoma" w:hAnsi="Tahoma" w:cs="Tahoma"/>
                <w:color w:val="000000"/>
                <w:sz w:val="24"/>
                <w:szCs w:val="24"/>
              </w:rPr>
              <w:t>Supplement appropriate service delivery to farmers; information sharing (reports); involvement in planning (bringing in farmers' needs), accountable</w:t>
            </w:r>
          </w:p>
        </w:tc>
      </w:tr>
      <w:tr w:rsidR="005D2780">
        <w:tc>
          <w:tcPr>
            <w:tcW w:w="3081" w:type="dxa"/>
            <w:shd w:val="clear" w:color="auto" w:fill="auto"/>
          </w:tcPr>
          <w:p w:rsidR="005D2780" w:rsidRDefault="00A476E6">
            <w:pPr>
              <w:numPr>
                <w:ilvl w:val="0"/>
                <w:numId w:val="15"/>
              </w:numPr>
              <w:tabs>
                <w:tab w:val="clear" w:pos="720"/>
              </w:tabs>
              <w:spacing w:after="0" w:line="240" w:lineRule="auto"/>
              <w:ind w:left="180" w:hanging="180"/>
              <w:jc w:val="both"/>
              <w:rPr>
                <w:rFonts w:ascii="Tahoma" w:hAnsi="Tahoma" w:cs="Tahoma"/>
                <w:color w:val="000000"/>
                <w:sz w:val="24"/>
                <w:szCs w:val="24"/>
              </w:rPr>
            </w:pPr>
            <w:r>
              <w:rPr>
                <w:rFonts w:ascii="Tahoma" w:hAnsi="Tahoma" w:cs="Tahoma"/>
                <w:color w:val="000000"/>
                <w:sz w:val="24"/>
                <w:szCs w:val="24"/>
              </w:rPr>
              <w:t>Research institutions (e.g. Bulindi, Namulonge, etc.)</w:t>
            </w:r>
          </w:p>
        </w:tc>
        <w:tc>
          <w:tcPr>
            <w:tcW w:w="3157" w:type="dxa"/>
            <w:shd w:val="clear" w:color="auto" w:fill="auto"/>
          </w:tcPr>
          <w:p w:rsidR="005D2780" w:rsidRDefault="00A476E6">
            <w:pPr>
              <w:spacing w:after="0" w:line="240" w:lineRule="auto"/>
              <w:jc w:val="both"/>
              <w:rPr>
                <w:rFonts w:ascii="Tahoma" w:hAnsi="Tahoma" w:cs="Tahoma"/>
                <w:color w:val="000000"/>
                <w:sz w:val="24"/>
                <w:szCs w:val="24"/>
              </w:rPr>
            </w:pPr>
            <w:r>
              <w:rPr>
                <w:rFonts w:ascii="Tahoma" w:hAnsi="Tahoma" w:cs="Tahoma"/>
                <w:color w:val="000000"/>
                <w:sz w:val="24"/>
                <w:szCs w:val="24"/>
              </w:rPr>
              <w:t>Advice on, generation of and share appropriate technologies and information</w:t>
            </w:r>
          </w:p>
        </w:tc>
        <w:tc>
          <w:tcPr>
            <w:tcW w:w="3407" w:type="dxa"/>
            <w:shd w:val="clear" w:color="auto" w:fill="auto"/>
          </w:tcPr>
          <w:p w:rsidR="005D2780" w:rsidRDefault="00A476E6">
            <w:pPr>
              <w:spacing w:after="0" w:line="240" w:lineRule="auto"/>
              <w:jc w:val="both"/>
              <w:rPr>
                <w:rFonts w:ascii="Tahoma" w:hAnsi="Tahoma" w:cs="Tahoma"/>
                <w:color w:val="000000"/>
                <w:sz w:val="24"/>
                <w:szCs w:val="24"/>
              </w:rPr>
            </w:pPr>
            <w:r>
              <w:rPr>
                <w:rFonts w:ascii="Tahoma" w:hAnsi="Tahoma" w:cs="Tahoma"/>
                <w:color w:val="000000"/>
                <w:sz w:val="24"/>
                <w:szCs w:val="24"/>
              </w:rPr>
              <w:t>Collaboration, information sharing, apply/ promote the new technologies, recognition</w:t>
            </w:r>
          </w:p>
        </w:tc>
      </w:tr>
      <w:tr w:rsidR="005D2780">
        <w:tc>
          <w:tcPr>
            <w:tcW w:w="3081" w:type="dxa"/>
            <w:shd w:val="clear" w:color="auto" w:fill="auto"/>
          </w:tcPr>
          <w:p w:rsidR="005D2780" w:rsidRDefault="00A476E6">
            <w:pPr>
              <w:spacing w:after="0" w:line="240" w:lineRule="auto"/>
              <w:jc w:val="both"/>
              <w:rPr>
                <w:rFonts w:ascii="Tahoma" w:hAnsi="Tahoma" w:cs="Tahoma"/>
                <w:b/>
                <w:bCs/>
                <w:color w:val="000000"/>
                <w:sz w:val="24"/>
                <w:szCs w:val="24"/>
              </w:rPr>
            </w:pPr>
            <w:r>
              <w:rPr>
                <w:rFonts w:ascii="Tahoma" w:hAnsi="Tahoma" w:cs="Tahoma"/>
                <w:b/>
                <w:bCs/>
                <w:color w:val="000000"/>
                <w:sz w:val="24"/>
                <w:szCs w:val="24"/>
              </w:rPr>
              <w:t>Regulators:</w:t>
            </w:r>
          </w:p>
        </w:tc>
        <w:tc>
          <w:tcPr>
            <w:tcW w:w="3157" w:type="dxa"/>
            <w:shd w:val="clear" w:color="auto" w:fill="auto"/>
          </w:tcPr>
          <w:p w:rsidR="005D2780" w:rsidRDefault="005D2780">
            <w:pPr>
              <w:spacing w:after="0" w:line="240" w:lineRule="auto"/>
              <w:jc w:val="both"/>
              <w:rPr>
                <w:rFonts w:ascii="Tahoma" w:hAnsi="Tahoma" w:cs="Tahoma"/>
                <w:color w:val="000000"/>
                <w:sz w:val="24"/>
                <w:szCs w:val="24"/>
              </w:rPr>
            </w:pPr>
          </w:p>
        </w:tc>
        <w:tc>
          <w:tcPr>
            <w:tcW w:w="3407" w:type="dxa"/>
            <w:shd w:val="clear" w:color="auto" w:fill="auto"/>
          </w:tcPr>
          <w:p w:rsidR="005D2780" w:rsidRDefault="005D2780">
            <w:pPr>
              <w:spacing w:after="0" w:line="240" w:lineRule="auto"/>
              <w:jc w:val="both"/>
              <w:rPr>
                <w:rFonts w:ascii="Tahoma" w:hAnsi="Tahoma" w:cs="Tahoma"/>
                <w:color w:val="000000"/>
                <w:sz w:val="24"/>
                <w:szCs w:val="24"/>
              </w:rPr>
            </w:pPr>
          </w:p>
        </w:tc>
      </w:tr>
      <w:tr w:rsidR="005D2780">
        <w:tc>
          <w:tcPr>
            <w:tcW w:w="3081" w:type="dxa"/>
            <w:shd w:val="clear" w:color="auto" w:fill="auto"/>
          </w:tcPr>
          <w:p w:rsidR="005D2780" w:rsidRDefault="00A476E6">
            <w:pPr>
              <w:numPr>
                <w:ilvl w:val="0"/>
                <w:numId w:val="16"/>
              </w:numPr>
              <w:tabs>
                <w:tab w:val="left" w:pos="195"/>
              </w:tabs>
              <w:spacing w:after="0" w:line="240" w:lineRule="auto"/>
              <w:ind w:left="195" w:hanging="195"/>
              <w:jc w:val="both"/>
              <w:rPr>
                <w:rFonts w:ascii="Tahoma" w:hAnsi="Tahoma" w:cs="Tahoma"/>
                <w:color w:val="000000"/>
                <w:sz w:val="24"/>
                <w:szCs w:val="24"/>
                <w:lang w:eastAsia="en-GB"/>
              </w:rPr>
            </w:pPr>
            <w:r>
              <w:rPr>
                <w:rFonts w:ascii="Tahoma" w:hAnsi="Tahoma" w:cs="Tahoma"/>
                <w:color w:val="000000"/>
                <w:sz w:val="24"/>
                <w:szCs w:val="24"/>
                <w:lang w:eastAsia="en-GB"/>
              </w:rPr>
              <w:t xml:space="preserve">Government (local/central; MAAIF; Min. of Trade &amp; Tourism; Gov’t experts) </w:t>
            </w:r>
          </w:p>
        </w:tc>
        <w:tc>
          <w:tcPr>
            <w:tcW w:w="3157" w:type="dxa"/>
            <w:shd w:val="clear" w:color="auto" w:fill="auto"/>
          </w:tcPr>
          <w:p w:rsidR="005D2780" w:rsidRDefault="00A476E6">
            <w:pPr>
              <w:spacing w:after="0" w:line="240" w:lineRule="auto"/>
              <w:jc w:val="both"/>
              <w:rPr>
                <w:rFonts w:ascii="Tahoma" w:hAnsi="Tahoma" w:cs="Tahoma"/>
                <w:color w:val="000000"/>
                <w:sz w:val="24"/>
                <w:szCs w:val="24"/>
              </w:rPr>
            </w:pPr>
            <w:r>
              <w:rPr>
                <w:rFonts w:ascii="Tahoma" w:hAnsi="Tahoma" w:cs="Tahoma"/>
                <w:color w:val="000000"/>
                <w:sz w:val="24"/>
                <w:szCs w:val="24"/>
              </w:rPr>
              <w:t>Favourable public goods (e.g. roads, electricity, security, health services, policies), recognition, information, collaboration</w:t>
            </w:r>
          </w:p>
        </w:tc>
        <w:tc>
          <w:tcPr>
            <w:tcW w:w="3407" w:type="dxa"/>
            <w:shd w:val="clear" w:color="auto" w:fill="auto"/>
          </w:tcPr>
          <w:p w:rsidR="005D2780" w:rsidRDefault="00A476E6">
            <w:pPr>
              <w:spacing w:after="0" w:line="240" w:lineRule="auto"/>
              <w:jc w:val="both"/>
              <w:rPr>
                <w:rFonts w:ascii="Tahoma" w:hAnsi="Tahoma" w:cs="Tahoma"/>
                <w:color w:val="000000"/>
                <w:sz w:val="24"/>
                <w:szCs w:val="24"/>
              </w:rPr>
            </w:pPr>
            <w:r>
              <w:rPr>
                <w:rFonts w:ascii="Tahoma" w:hAnsi="Tahoma" w:cs="Tahoma"/>
                <w:color w:val="000000"/>
                <w:sz w:val="24"/>
                <w:szCs w:val="24"/>
              </w:rPr>
              <w:t xml:space="preserve">Good citizenship; contribute to </w:t>
            </w:r>
          </w:p>
          <w:p w:rsidR="005D2780" w:rsidRDefault="00A476E6">
            <w:pPr>
              <w:spacing w:after="0" w:line="240" w:lineRule="auto"/>
              <w:jc w:val="both"/>
              <w:rPr>
                <w:rFonts w:ascii="Tahoma" w:hAnsi="Tahoma" w:cs="Tahoma"/>
                <w:color w:val="000000"/>
                <w:sz w:val="24"/>
                <w:szCs w:val="24"/>
              </w:rPr>
            </w:pPr>
            <w:r>
              <w:rPr>
                <w:rFonts w:ascii="Tahoma" w:hAnsi="Tahoma" w:cs="Tahoma"/>
                <w:color w:val="000000"/>
                <w:sz w:val="24"/>
                <w:szCs w:val="24"/>
              </w:rPr>
              <w:t>Development, recognition</w:t>
            </w:r>
          </w:p>
        </w:tc>
      </w:tr>
      <w:tr w:rsidR="005D2780">
        <w:tc>
          <w:tcPr>
            <w:tcW w:w="3081" w:type="dxa"/>
            <w:shd w:val="clear" w:color="auto" w:fill="auto"/>
          </w:tcPr>
          <w:p w:rsidR="005D2780" w:rsidRDefault="00A476E6">
            <w:pPr>
              <w:numPr>
                <w:ilvl w:val="0"/>
                <w:numId w:val="15"/>
              </w:numPr>
              <w:tabs>
                <w:tab w:val="clear" w:pos="720"/>
              </w:tabs>
              <w:spacing w:after="0" w:line="240" w:lineRule="auto"/>
              <w:ind w:left="180" w:hanging="180"/>
              <w:jc w:val="both"/>
              <w:rPr>
                <w:rFonts w:ascii="Tahoma" w:hAnsi="Tahoma" w:cs="Tahoma"/>
                <w:color w:val="000000"/>
                <w:sz w:val="24"/>
                <w:szCs w:val="24"/>
              </w:rPr>
            </w:pPr>
            <w:r>
              <w:rPr>
                <w:rFonts w:ascii="Tahoma" w:hAnsi="Tahoma" w:cs="Tahoma"/>
                <w:color w:val="000000"/>
                <w:sz w:val="24"/>
                <w:szCs w:val="24"/>
              </w:rPr>
              <w:lastRenderedPageBreak/>
              <w:t>Financial controllers (auditory management)</w:t>
            </w:r>
          </w:p>
        </w:tc>
        <w:tc>
          <w:tcPr>
            <w:tcW w:w="3157" w:type="dxa"/>
            <w:shd w:val="clear" w:color="auto" w:fill="auto"/>
          </w:tcPr>
          <w:p w:rsidR="005D2780" w:rsidRDefault="00A476E6">
            <w:pPr>
              <w:spacing w:after="0" w:line="240" w:lineRule="auto"/>
              <w:jc w:val="both"/>
              <w:rPr>
                <w:rFonts w:ascii="Tahoma" w:hAnsi="Tahoma" w:cs="Tahoma"/>
                <w:color w:val="000000"/>
                <w:sz w:val="24"/>
                <w:szCs w:val="24"/>
              </w:rPr>
            </w:pPr>
            <w:r>
              <w:rPr>
                <w:rFonts w:ascii="Tahoma" w:hAnsi="Tahoma" w:cs="Tahoma"/>
                <w:color w:val="000000"/>
                <w:sz w:val="24"/>
                <w:szCs w:val="24"/>
              </w:rPr>
              <w:t>transparency; audited books of accounts and proper financial reports, capacity building</w:t>
            </w:r>
          </w:p>
        </w:tc>
        <w:tc>
          <w:tcPr>
            <w:tcW w:w="3407" w:type="dxa"/>
            <w:shd w:val="clear" w:color="auto" w:fill="auto"/>
          </w:tcPr>
          <w:p w:rsidR="005D2780" w:rsidRDefault="00A476E6">
            <w:pPr>
              <w:spacing w:after="0" w:line="240" w:lineRule="auto"/>
              <w:jc w:val="both"/>
              <w:rPr>
                <w:rFonts w:ascii="Tahoma" w:hAnsi="Tahoma" w:cs="Tahoma"/>
                <w:color w:val="000000"/>
                <w:sz w:val="24"/>
                <w:szCs w:val="24"/>
              </w:rPr>
            </w:pPr>
            <w:r>
              <w:rPr>
                <w:rFonts w:ascii="Tahoma" w:hAnsi="Tahoma" w:cs="Tahoma"/>
                <w:color w:val="000000"/>
                <w:sz w:val="24"/>
                <w:szCs w:val="24"/>
              </w:rPr>
              <w:t>Transparency/ accountability, cooperation</w:t>
            </w:r>
          </w:p>
        </w:tc>
      </w:tr>
      <w:tr w:rsidR="005D2780">
        <w:trPr>
          <w:trHeight w:val="301"/>
        </w:trPr>
        <w:tc>
          <w:tcPr>
            <w:tcW w:w="3081" w:type="dxa"/>
            <w:shd w:val="clear" w:color="auto" w:fill="auto"/>
          </w:tcPr>
          <w:p w:rsidR="005D2780" w:rsidRDefault="00A476E6">
            <w:pPr>
              <w:spacing w:after="0" w:line="240" w:lineRule="auto"/>
              <w:jc w:val="both"/>
              <w:rPr>
                <w:rFonts w:ascii="Tahoma" w:hAnsi="Tahoma" w:cs="Tahoma"/>
                <w:b/>
                <w:bCs/>
                <w:color w:val="000000"/>
                <w:sz w:val="24"/>
                <w:szCs w:val="24"/>
              </w:rPr>
            </w:pPr>
            <w:r>
              <w:rPr>
                <w:rFonts w:ascii="Tahoma" w:hAnsi="Tahoma" w:cs="Tahoma"/>
                <w:b/>
                <w:bCs/>
                <w:color w:val="000000"/>
                <w:sz w:val="24"/>
                <w:szCs w:val="24"/>
              </w:rPr>
              <w:t>Interest groups:</w:t>
            </w:r>
          </w:p>
        </w:tc>
        <w:tc>
          <w:tcPr>
            <w:tcW w:w="3157" w:type="dxa"/>
            <w:shd w:val="clear" w:color="auto" w:fill="auto"/>
          </w:tcPr>
          <w:p w:rsidR="005D2780" w:rsidRDefault="005D2780">
            <w:pPr>
              <w:spacing w:after="0" w:line="240" w:lineRule="auto"/>
              <w:jc w:val="both"/>
              <w:rPr>
                <w:rFonts w:ascii="Tahoma" w:hAnsi="Tahoma" w:cs="Tahoma"/>
                <w:color w:val="000000"/>
                <w:sz w:val="24"/>
                <w:szCs w:val="24"/>
              </w:rPr>
            </w:pPr>
          </w:p>
        </w:tc>
        <w:tc>
          <w:tcPr>
            <w:tcW w:w="3407" w:type="dxa"/>
            <w:shd w:val="clear" w:color="auto" w:fill="auto"/>
          </w:tcPr>
          <w:p w:rsidR="005D2780" w:rsidRDefault="005D2780">
            <w:pPr>
              <w:spacing w:after="0" w:line="240" w:lineRule="auto"/>
              <w:jc w:val="both"/>
              <w:rPr>
                <w:rFonts w:ascii="Tahoma" w:hAnsi="Tahoma" w:cs="Tahoma"/>
                <w:color w:val="000000"/>
                <w:sz w:val="24"/>
                <w:szCs w:val="24"/>
              </w:rPr>
            </w:pPr>
          </w:p>
        </w:tc>
      </w:tr>
      <w:tr w:rsidR="005D2780">
        <w:tc>
          <w:tcPr>
            <w:tcW w:w="3081" w:type="dxa"/>
            <w:shd w:val="clear" w:color="auto" w:fill="auto"/>
          </w:tcPr>
          <w:p w:rsidR="005D2780" w:rsidRDefault="00A476E6">
            <w:pPr>
              <w:numPr>
                <w:ilvl w:val="0"/>
                <w:numId w:val="15"/>
              </w:numPr>
              <w:tabs>
                <w:tab w:val="clear" w:pos="720"/>
              </w:tabs>
              <w:spacing w:after="0" w:line="240" w:lineRule="auto"/>
              <w:ind w:left="180" w:hanging="180"/>
              <w:jc w:val="both"/>
              <w:rPr>
                <w:rFonts w:ascii="Tahoma" w:hAnsi="Tahoma" w:cs="Tahoma"/>
                <w:color w:val="000000"/>
                <w:sz w:val="24"/>
                <w:szCs w:val="24"/>
              </w:rPr>
            </w:pPr>
            <w:r>
              <w:rPr>
                <w:rFonts w:ascii="Tahoma" w:hAnsi="Tahoma" w:cs="Tahoma"/>
                <w:color w:val="000000"/>
                <w:sz w:val="24"/>
                <w:szCs w:val="24"/>
              </w:rPr>
              <w:t xml:space="preserve">Vulnerable groups, e.g. youth, women, PWD, elderly </w:t>
            </w:r>
            <w:r>
              <w:rPr>
                <w:rFonts w:hAnsi="Tahoma" w:cs="Tahoma"/>
                <w:color w:val="000000"/>
                <w:sz w:val="24"/>
                <w:szCs w:val="24"/>
                <w:lang w:val="en-US"/>
              </w:rPr>
              <w:t>and children.</w:t>
            </w:r>
          </w:p>
          <w:p w:rsidR="005D2780" w:rsidRDefault="00A476E6">
            <w:pPr>
              <w:numPr>
                <w:ilvl w:val="0"/>
                <w:numId w:val="15"/>
              </w:numPr>
              <w:tabs>
                <w:tab w:val="clear" w:pos="720"/>
              </w:tabs>
              <w:spacing w:after="0" w:line="240" w:lineRule="auto"/>
              <w:ind w:left="180" w:hanging="180"/>
              <w:jc w:val="both"/>
              <w:rPr>
                <w:rFonts w:ascii="Tahoma" w:hAnsi="Tahoma" w:cs="Tahoma"/>
                <w:color w:val="000000"/>
                <w:sz w:val="24"/>
                <w:szCs w:val="24"/>
              </w:rPr>
            </w:pPr>
            <w:r>
              <w:rPr>
                <w:rFonts w:ascii="Tahoma" w:hAnsi="Tahoma" w:cs="Tahoma"/>
                <w:color w:val="000000"/>
                <w:sz w:val="24"/>
                <w:szCs w:val="24"/>
              </w:rPr>
              <w:t>Environmentalists</w:t>
            </w:r>
          </w:p>
        </w:tc>
        <w:tc>
          <w:tcPr>
            <w:tcW w:w="3157" w:type="dxa"/>
            <w:shd w:val="clear" w:color="auto" w:fill="auto"/>
          </w:tcPr>
          <w:p w:rsidR="005D2780" w:rsidRDefault="00A476E6">
            <w:pPr>
              <w:spacing w:after="0" w:line="240" w:lineRule="auto"/>
              <w:jc w:val="both"/>
              <w:rPr>
                <w:rFonts w:ascii="Tahoma" w:hAnsi="Tahoma" w:cs="Tahoma"/>
                <w:color w:val="000000"/>
                <w:sz w:val="24"/>
                <w:szCs w:val="24"/>
              </w:rPr>
            </w:pPr>
            <w:r>
              <w:rPr>
                <w:rFonts w:ascii="Tahoma" w:hAnsi="Tahoma" w:cs="Tahoma"/>
                <w:color w:val="000000"/>
                <w:sz w:val="24"/>
                <w:szCs w:val="24"/>
              </w:rPr>
              <w:t xml:space="preserve">Full involvement and </w:t>
            </w:r>
            <w:r>
              <w:rPr>
                <w:rFonts w:ascii="Tahoma" w:hAnsi="Tahoma" w:cs="Tahoma"/>
                <w:bCs/>
                <w:color w:val="000000"/>
                <w:sz w:val="24"/>
                <w:szCs w:val="24"/>
                <w:u w:val="single"/>
              </w:rPr>
              <w:t>integrated</w:t>
            </w:r>
            <w:r>
              <w:rPr>
                <w:rFonts w:ascii="Tahoma" w:hAnsi="Tahoma" w:cs="Tahoma"/>
                <w:color w:val="000000"/>
                <w:sz w:val="24"/>
                <w:szCs w:val="24"/>
              </w:rPr>
              <w:t xml:space="preserve"> participation in </w:t>
            </w:r>
            <w:r>
              <w:rPr>
                <w:rFonts w:hAnsi="Tahoma" w:cs="Tahoma"/>
                <w:color w:val="000000"/>
                <w:sz w:val="24"/>
                <w:szCs w:val="24"/>
                <w:lang w:val="en-US"/>
              </w:rPr>
              <w:t>TRI-Africa's</w:t>
            </w:r>
            <w:r>
              <w:rPr>
                <w:rFonts w:ascii="Tahoma" w:hAnsi="Tahoma" w:cs="Tahoma"/>
                <w:color w:val="000000"/>
                <w:sz w:val="24"/>
                <w:szCs w:val="24"/>
              </w:rPr>
              <w:t xml:space="preserve"> programmes; understanding, collaboration</w:t>
            </w:r>
          </w:p>
        </w:tc>
        <w:tc>
          <w:tcPr>
            <w:tcW w:w="3407" w:type="dxa"/>
            <w:shd w:val="clear" w:color="auto" w:fill="auto"/>
          </w:tcPr>
          <w:p w:rsidR="005D2780" w:rsidRDefault="00A476E6">
            <w:pPr>
              <w:spacing w:after="0" w:line="240" w:lineRule="auto"/>
              <w:jc w:val="both"/>
              <w:rPr>
                <w:rFonts w:ascii="Tahoma" w:hAnsi="Tahoma" w:cs="Tahoma"/>
                <w:color w:val="000000"/>
                <w:sz w:val="24"/>
                <w:szCs w:val="24"/>
              </w:rPr>
            </w:pPr>
            <w:r>
              <w:rPr>
                <w:rFonts w:ascii="Tahoma" w:hAnsi="Tahoma" w:cs="Tahoma"/>
                <w:color w:val="000000"/>
                <w:sz w:val="24"/>
                <w:szCs w:val="24"/>
              </w:rPr>
              <w:t>To respect their interests, integrate their concerns, inclusion (e.g. through appropriate technologies and preferential treatment), L&amp;A for their rights/ needs</w:t>
            </w:r>
          </w:p>
        </w:tc>
      </w:tr>
      <w:tr w:rsidR="005D2780">
        <w:tc>
          <w:tcPr>
            <w:tcW w:w="3081" w:type="dxa"/>
            <w:shd w:val="clear" w:color="auto" w:fill="auto"/>
          </w:tcPr>
          <w:p w:rsidR="005D2780" w:rsidRDefault="00A476E6">
            <w:pPr>
              <w:spacing w:after="0" w:line="240" w:lineRule="auto"/>
              <w:jc w:val="both"/>
              <w:rPr>
                <w:rFonts w:ascii="Tahoma" w:hAnsi="Tahoma" w:cs="Tahoma"/>
                <w:b/>
                <w:bCs/>
                <w:color w:val="000000"/>
                <w:sz w:val="24"/>
                <w:szCs w:val="24"/>
              </w:rPr>
            </w:pPr>
            <w:r>
              <w:rPr>
                <w:rFonts w:ascii="Tahoma" w:hAnsi="Tahoma" w:cs="Tahoma"/>
                <w:b/>
                <w:bCs/>
                <w:color w:val="000000"/>
                <w:sz w:val="24"/>
                <w:szCs w:val="24"/>
              </w:rPr>
              <w:t>Community:</w:t>
            </w:r>
          </w:p>
        </w:tc>
        <w:tc>
          <w:tcPr>
            <w:tcW w:w="3157" w:type="dxa"/>
            <w:shd w:val="clear" w:color="auto" w:fill="auto"/>
          </w:tcPr>
          <w:p w:rsidR="005D2780" w:rsidRDefault="005D2780">
            <w:pPr>
              <w:spacing w:after="0" w:line="240" w:lineRule="auto"/>
              <w:jc w:val="both"/>
              <w:rPr>
                <w:rFonts w:ascii="Tahoma" w:hAnsi="Tahoma" w:cs="Tahoma"/>
                <w:color w:val="000000"/>
                <w:sz w:val="24"/>
                <w:szCs w:val="24"/>
              </w:rPr>
            </w:pPr>
          </w:p>
        </w:tc>
        <w:tc>
          <w:tcPr>
            <w:tcW w:w="3407" w:type="dxa"/>
            <w:shd w:val="clear" w:color="auto" w:fill="auto"/>
          </w:tcPr>
          <w:p w:rsidR="005D2780" w:rsidRDefault="005D2780">
            <w:pPr>
              <w:spacing w:after="0" w:line="240" w:lineRule="auto"/>
              <w:jc w:val="both"/>
              <w:rPr>
                <w:rFonts w:ascii="Tahoma" w:hAnsi="Tahoma" w:cs="Tahoma"/>
                <w:color w:val="000000"/>
                <w:sz w:val="24"/>
                <w:szCs w:val="24"/>
              </w:rPr>
            </w:pPr>
          </w:p>
        </w:tc>
      </w:tr>
      <w:tr w:rsidR="005D2780">
        <w:tc>
          <w:tcPr>
            <w:tcW w:w="3081" w:type="dxa"/>
            <w:shd w:val="clear" w:color="auto" w:fill="auto"/>
          </w:tcPr>
          <w:p w:rsidR="005D2780" w:rsidRDefault="00A476E6">
            <w:pPr>
              <w:numPr>
                <w:ilvl w:val="0"/>
                <w:numId w:val="15"/>
              </w:numPr>
              <w:tabs>
                <w:tab w:val="clear" w:pos="720"/>
              </w:tabs>
              <w:spacing w:after="0" w:line="240" w:lineRule="auto"/>
              <w:ind w:left="180" w:hanging="180"/>
              <w:jc w:val="both"/>
              <w:rPr>
                <w:rFonts w:ascii="Tahoma" w:hAnsi="Tahoma" w:cs="Tahoma"/>
                <w:bCs/>
                <w:color w:val="000000"/>
                <w:sz w:val="24"/>
                <w:szCs w:val="24"/>
              </w:rPr>
            </w:pPr>
            <w:r>
              <w:rPr>
                <w:rFonts w:ascii="Tahoma" w:hAnsi="Tahoma" w:cs="Tahoma"/>
                <w:color w:val="000000"/>
                <w:sz w:val="24"/>
                <w:szCs w:val="24"/>
              </w:rPr>
              <w:t>Public (consumers; sympathisers; potential target group; disgruntled ex-members)</w:t>
            </w:r>
          </w:p>
        </w:tc>
        <w:tc>
          <w:tcPr>
            <w:tcW w:w="3157" w:type="dxa"/>
            <w:shd w:val="clear" w:color="auto" w:fill="auto"/>
          </w:tcPr>
          <w:p w:rsidR="005D2780" w:rsidRDefault="00A476E6">
            <w:pPr>
              <w:spacing w:after="0" w:line="240" w:lineRule="auto"/>
              <w:jc w:val="both"/>
              <w:rPr>
                <w:rFonts w:ascii="Tahoma" w:hAnsi="Tahoma" w:cs="Tahoma"/>
                <w:color w:val="000000"/>
                <w:sz w:val="24"/>
                <w:szCs w:val="24"/>
              </w:rPr>
            </w:pPr>
            <w:r>
              <w:rPr>
                <w:rFonts w:ascii="Tahoma" w:hAnsi="Tahoma" w:cs="Tahoma"/>
                <w:color w:val="000000"/>
                <w:sz w:val="24"/>
                <w:szCs w:val="24"/>
              </w:rPr>
              <w:t>Harmonious relationship;</w:t>
            </w:r>
          </w:p>
          <w:p w:rsidR="005D2780" w:rsidRDefault="00A476E6">
            <w:pPr>
              <w:spacing w:after="0" w:line="240" w:lineRule="auto"/>
              <w:jc w:val="both"/>
              <w:rPr>
                <w:rFonts w:ascii="Tahoma" w:hAnsi="Tahoma" w:cs="Tahoma"/>
                <w:color w:val="000000"/>
                <w:sz w:val="24"/>
                <w:szCs w:val="24"/>
              </w:rPr>
            </w:pPr>
            <w:r>
              <w:rPr>
                <w:rFonts w:ascii="Tahoma" w:hAnsi="Tahoma" w:cs="Tahoma"/>
                <w:color w:val="000000"/>
                <w:sz w:val="24"/>
                <w:szCs w:val="24"/>
              </w:rPr>
              <w:t xml:space="preserve">Source for markets / membership, information sharing, positive attitude towards the </w:t>
            </w:r>
            <w:r>
              <w:rPr>
                <w:rFonts w:hAnsi="Tahoma" w:cs="Tahoma"/>
                <w:color w:val="000000"/>
                <w:sz w:val="24"/>
                <w:szCs w:val="24"/>
                <w:lang w:val="en-US"/>
              </w:rPr>
              <w:t>TRI-Africa</w:t>
            </w:r>
          </w:p>
        </w:tc>
        <w:tc>
          <w:tcPr>
            <w:tcW w:w="3407" w:type="dxa"/>
            <w:shd w:val="clear" w:color="auto" w:fill="auto"/>
          </w:tcPr>
          <w:p w:rsidR="005D2780" w:rsidRDefault="00A476E6">
            <w:pPr>
              <w:spacing w:after="0" w:line="240" w:lineRule="auto"/>
              <w:jc w:val="both"/>
              <w:rPr>
                <w:rFonts w:ascii="Tahoma" w:hAnsi="Tahoma" w:cs="Tahoma"/>
                <w:color w:val="000000"/>
                <w:sz w:val="24"/>
                <w:szCs w:val="24"/>
              </w:rPr>
            </w:pPr>
            <w:r>
              <w:rPr>
                <w:rFonts w:ascii="Tahoma" w:hAnsi="Tahoma" w:cs="Tahoma"/>
                <w:color w:val="000000"/>
                <w:sz w:val="24"/>
                <w:szCs w:val="24"/>
              </w:rPr>
              <w:t>Corporate social responsibility;</w:t>
            </w:r>
          </w:p>
          <w:p w:rsidR="005D2780" w:rsidRDefault="00A476E6">
            <w:pPr>
              <w:spacing w:after="0" w:line="240" w:lineRule="auto"/>
              <w:jc w:val="both"/>
              <w:rPr>
                <w:rFonts w:ascii="Tahoma" w:hAnsi="Tahoma" w:cs="Tahoma"/>
                <w:color w:val="000000"/>
                <w:sz w:val="24"/>
                <w:szCs w:val="24"/>
              </w:rPr>
            </w:pPr>
            <w:r>
              <w:rPr>
                <w:rFonts w:ascii="Tahoma" w:hAnsi="Tahoma" w:cs="Tahoma"/>
                <w:color w:val="000000"/>
                <w:sz w:val="24"/>
                <w:szCs w:val="24"/>
              </w:rPr>
              <w:t xml:space="preserve">Information / sensitization (through demos, FFS, media); improved service delivery; </w:t>
            </w:r>
            <w:r>
              <w:rPr>
                <w:rFonts w:hAnsi="Tahoma" w:cs="Tahoma"/>
                <w:color w:val="000000"/>
                <w:sz w:val="24"/>
                <w:szCs w:val="24"/>
                <w:lang w:val="en-US"/>
              </w:rPr>
              <w:t>TRI-Africa</w:t>
            </w:r>
            <w:r>
              <w:rPr>
                <w:rFonts w:ascii="Tahoma" w:hAnsi="Tahoma" w:cs="Tahoma"/>
                <w:color w:val="000000"/>
                <w:sz w:val="24"/>
                <w:szCs w:val="24"/>
              </w:rPr>
              <w:t xml:space="preserve"> to be exemplary/ethical; creation of employment</w:t>
            </w:r>
          </w:p>
        </w:tc>
      </w:tr>
    </w:tbl>
    <w:p w:rsidR="005D2780" w:rsidRDefault="005D2780">
      <w:pPr>
        <w:spacing w:after="0" w:line="240" w:lineRule="auto"/>
        <w:jc w:val="both"/>
        <w:rPr>
          <w:rFonts w:ascii="Tahoma" w:hAnsi="Tahoma" w:cs="Tahoma"/>
          <w:bCs/>
          <w:color w:val="000000"/>
          <w:sz w:val="24"/>
          <w:szCs w:val="24"/>
        </w:rPr>
      </w:pPr>
    </w:p>
    <w:p w:rsidR="005D2780" w:rsidRDefault="005D2780">
      <w:pPr>
        <w:spacing w:after="0" w:line="240" w:lineRule="auto"/>
        <w:jc w:val="both"/>
        <w:rPr>
          <w:rFonts w:ascii="Tahoma" w:hAnsi="Tahoma" w:cs="Tahoma"/>
          <w:bCs/>
          <w:color w:val="000000"/>
          <w:sz w:val="24"/>
          <w:szCs w:val="24"/>
        </w:rPr>
      </w:pPr>
    </w:p>
    <w:p w:rsidR="005D2780" w:rsidRDefault="005D2780">
      <w:pPr>
        <w:spacing w:after="0" w:line="240" w:lineRule="auto"/>
        <w:jc w:val="both"/>
        <w:rPr>
          <w:rFonts w:ascii="Tahoma" w:hAnsi="Tahoma" w:cs="Tahoma"/>
          <w:bCs/>
          <w:color w:val="000000"/>
          <w:sz w:val="24"/>
          <w:szCs w:val="24"/>
          <w:lang w:eastAsia="en-GB"/>
        </w:rPr>
      </w:pPr>
    </w:p>
    <w:p w:rsidR="005D2780" w:rsidRDefault="00A476E6">
      <w:pPr>
        <w:pStyle w:val="Heading1"/>
        <w:rPr>
          <w:rFonts w:ascii="Tahoma" w:hAnsi="Tahoma" w:cs="Tahoma"/>
          <w:color w:val="000000"/>
          <w:sz w:val="24"/>
          <w:szCs w:val="24"/>
        </w:rPr>
      </w:pPr>
      <w:bookmarkStart w:id="17" w:name="_Toc281659895"/>
      <w:r>
        <w:rPr>
          <w:rFonts w:ascii="Tahoma" w:hAnsi="Tahoma" w:cs="Tahoma"/>
          <w:color w:val="000000"/>
          <w:sz w:val="24"/>
          <w:szCs w:val="24"/>
        </w:rPr>
        <w:t>MARKET ANALYSIS</w:t>
      </w:r>
      <w:bookmarkEnd w:id="17"/>
    </w:p>
    <w:p w:rsidR="005D2780" w:rsidRDefault="00A476E6">
      <w:pPr>
        <w:spacing w:after="0" w:line="240" w:lineRule="auto"/>
        <w:jc w:val="both"/>
        <w:rPr>
          <w:rFonts w:ascii="Tahoma" w:hAnsi="Tahoma" w:cs="Tahoma"/>
          <w:color w:val="000000"/>
          <w:sz w:val="24"/>
          <w:szCs w:val="24"/>
        </w:rPr>
      </w:pPr>
      <w:r>
        <w:rPr>
          <w:rFonts w:ascii="Tahoma" w:hAnsi="Tahoma" w:cs="Tahoma"/>
          <w:color w:val="000000"/>
          <w:sz w:val="24"/>
          <w:szCs w:val="24"/>
        </w:rPr>
        <w:t>The market analysis is here made after scanning through the various key players / stakeholders in the relevant aspects of Agriculture and related fields.  The key players involve; Producers, Traders, Processors, and Consumers.  The different agro enterprises, location, quantities per season plus the trend have all been analysed as shown below:</w:t>
      </w:r>
    </w:p>
    <w:p w:rsidR="005D2780" w:rsidRDefault="005D2780">
      <w:pPr>
        <w:spacing w:after="0" w:line="240" w:lineRule="auto"/>
        <w:jc w:val="both"/>
        <w:rPr>
          <w:rFonts w:ascii="Tahoma" w:hAnsi="Tahoma" w:cs="Tahoma"/>
          <w:color w:val="000000"/>
          <w:sz w:val="24"/>
          <w:szCs w:val="24"/>
        </w:rPr>
      </w:pPr>
    </w:p>
    <w:p w:rsidR="005D2780" w:rsidRDefault="005D2780">
      <w:pPr>
        <w:spacing w:after="0" w:line="240" w:lineRule="auto"/>
        <w:jc w:val="both"/>
        <w:rPr>
          <w:rFonts w:ascii="Tahoma" w:hAnsi="Tahoma" w:cs="Tahoma"/>
          <w:b/>
          <w:bCs/>
          <w:color w:val="000000"/>
          <w:sz w:val="24"/>
          <w:szCs w:val="24"/>
        </w:rPr>
      </w:pPr>
    </w:p>
    <w:p w:rsidR="005D2780" w:rsidRDefault="00A476E6">
      <w:pPr>
        <w:numPr>
          <w:ilvl w:val="0"/>
          <w:numId w:val="5"/>
        </w:numPr>
        <w:spacing w:after="0" w:line="360" w:lineRule="auto"/>
        <w:jc w:val="both"/>
        <w:rPr>
          <w:rFonts w:ascii="Tahoma" w:hAnsi="Tahoma" w:cs="Tahoma"/>
          <w:b/>
          <w:bCs/>
          <w:color w:val="000000"/>
          <w:sz w:val="24"/>
          <w:szCs w:val="24"/>
        </w:rPr>
      </w:pPr>
      <w:r>
        <w:rPr>
          <w:rFonts w:ascii="Tahoma" w:hAnsi="Tahoma" w:cs="Tahoma"/>
          <w:b/>
          <w:bCs/>
          <w:color w:val="000000"/>
          <w:sz w:val="24"/>
          <w:szCs w:val="24"/>
        </w:rPr>
        <w:t>Producers</w:t>
      </w:r>
    </w:p>
    <w:tbl>
      <w:tblPr>
        <w:tblW w:w="94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41"/>
        <w:gridCol w:w="2410"/>
        <w:gridCol w:w="1770"/>
        <w:gridCol w:w="1559"/>
        <w:gridCol w:w="1351"/>
      </w:tblGrid>
      <w:tr w:rsidR="005D2780">
        <w:tc>
          <w:tcPr>
            <w:tcW w:w="2341"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
                <w:bCs/>
                <w:color w:val="000000"/>
                <w:sz w:val="24"/>
                <w:szCs w:val="24"/>
              </w:rPr>
            </w:pPr>
            <w:r>
              <w:rPr>
                <w:rFonts w:ascii="Tahoma" w:hAnsi="Tahoma" w:cs="Tahoma"/>
                <w:b/>
                <w:bCs/>
                <w:color w:val="000000"/>
                <w:sz w:val="24"/>
                <w:szCs w:val="24"/>
              </w:rPr>
              <w:t>Name</w:t>
            </w:r>
          </w:p>
        </w:tc>
        <w:tc>
          <w:tcPr>
            <w:tcW w:w="24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
                <w:bCs/>
                <w:color w:val="000000"/>
                <w:sz w:val="24"/>
                <w:szCs w:val="24"/>
              </w:rPr>
            </w:pPr>
            <w:r>
              <w:rPr>
                <w:rFonts w:ascii="Tahoma" w:hAnsi="Tahoma" w:cs="Tahoma"/>
                <w:b/>
                <w:bCs/>
                <w:color w:val="000000"/>
                <w:sz w:val="24"/>
                <w:szCs w:val="24"/>
              </w:rPr>
              <w:t>Commodity/</w:t>
            </w:r>
          </w:p>
          <w:p w:rsidR="005D2780" w:rsidRDefault="00A476E6">
            <w:pPr>
              <w:spacing w:after="0" w:line="240" w:lineRule="auto"/>
              <w:jc w:val="both"/>
              <w:rPr>
                <w:rFonts w:ascii="Tahoma" w:hAnsi="Tahoma" w:cs="Tahoma"/>
                <w:b/>
                <w:bCs/>
                <w:color w:val="000000"/>
                <w:sz w:val="24"/>
                <w:szCs w:val="24"/>
              </w:rPr>
            </w:pPr>
            <w:r>
              <w:rPr>
                <w:rFonts w:ascii="Tahoma" w:hAnsi="Tahoma" w:cs="Tahoma"/>
                <w:b/>
                <w:bCs/>
                <w:color w:val="000000"/>
                <w:sz w:val="24"/>
                <w:szCs w:val="24"/>
              </w:rPr>
              <w:t>Commodities</w:t>
            </w:r>
          </w:p>
        </w:tc>
        <w:tc>
          <w:tcPr>
            <w:tcW w:w="17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
                <w:bCs/>
                <w:color w:val="000000"/>
                <w:sz w:val="24"/>
                <w:szCs w:val="24"/>
              </w:rPr>
            </w:pPr>
            <w:r>
              <w:rPr>
                <w:rFonts w:ascii="Tahoma" w:hAnsi="Tahoma" w:cs="Tahoma"/>
                <w:b/>
                <w:bCs/>
                <w:color w:val="000000"/>
                <w:sz w:val="24"/>
                <w:szCs w:val="24"/>
              </w:rPr>
              <w:t>Location</w:t>
            </w:r>
          </w:p>
        </w:tc>
        <w:tc>
          <w:tcPr>
            <w:tcW w:w="1559"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
                <w:bCs/>
                <w:color w:val="000000"/>
                <w:sz w:val="24"/>
                <w:szCs w:val="24"/>
              </w:rPr>
            </w:pPr>
            <w:r>
              <w:rPr>
                <w:rFonts w:ascii="Tahoma" w:hAnsi="Tahoma" w:cs="Tahoma"/>
                <w:b/>
                <w:bCs/>
                <w:color w:val="000000"/>
                <w:sz w:val="24"/>
                <w:szCs w:val="24"/>
              </w:rPr>
              <w:t>Quantities</w:t>
            </w:r>
          </w:p>
          <w:p w:rsidR="005D2780" w:rsidRDefault="00A476E6">
            <w:pPr>
              <w:spacing w:after="0" w:line="240" w:lineRule="auto"/>
              <w:jc w:val="both"/>
              <w:rPr>
                <w:rFonts w:ascii="Tahoma" w:hAnsi="Tahoma" w:cs="Tahoma"/>
                <w:b/>
                <w:bCs/>
                <w:color w:val="000000"/>
                <w:sz w:val="24"/>
                <w:szCs w:val="24"/>
              </w:rPr>
            </w:pPr>
            <w:r>
              <w:rPr>
                <w:rFonts w:ascii="Tahoma" w:hAnsi="Tahoma" w:cs="Tahoma"/>
                <w:b/>
                <w:bCs/>
                <w:color w:val="000000"/>
                <w:sz w:val="24"/>
                <w:szCs w:val="24"/>
              </w:rPr>
              <w:t>(per season)</w:t>
            </w:r>
          </w:p>
        </w:tc>
        <w:tc>
          <w:tcPr>
            <w:tcW w:w="1351"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
                <w:bCs/>
                <w:color w:val="000000"/>
                <w:sz w:val="24"/>
                <w:szCs w:val="24"/>
              </w:rPr>
            </w:pPr>
            <w:r>
              <w:rPr>
                <w:rFonts w:ascii="Tahoma" w:hAnsi="Tahoma" w:cs="Tahoma"/>
                <w:b/>
                <w:bCs/>
                <w:color w:val="000000"/>
                <w:sz w:val="24"/>
                <w:szCs w:val="24"/>
              </w:rPr>
              <w:t>Trend</w:t>
            </w:r>
          </w:p>
        </w:tc>
      </w:tr>
      <w:tr w:rsidR="005D2780">
        <w:tc>
          <w:tcPr>
            <w:tcW w:w="2341" w:type="dxa"/>
            <w:tcBorders>
              <w:top w:val="single" w:sz="4" w:space="0" w:color="auto"/>
              <w:left w:val="single" w:sz="4" w:space="0" w:color="auto"/>
              <w:bottom w:val="single" w:sz="4" w:space="0" w:color="auto"/>
              <w:right w:val="single" w:sz="4" w:space="0" w:color="auto"/>
            </w:tcBorders>
          </w:tcPr>
          <w:p w:rsidR="005D2780" w:rsidRDefault="00A476E6">
            <w:pPr>
              <w:numPr>
                <w:ilvl w:val="0"/>
                <w:numId w:val="6"/>
              </w:numPr>
              <w:spacing w:after="0" w:line="240" w:lineRule="auto"/>
              <w:jc w:val="both"/>
              <w:rPr>
                <w:rFonts w:ascii="Tahoma" w:hAnsi="Tahoma" w:cs="Tahoma"/>
                <w:color w:val="000000"/>
                <w:sz w:val="24"/>
                <w:szCs w:val="24"/>
              </w:rPr>
            </w:pPr>
            <w:r>
              <w:rPr>
                <w:rFonts w:hAnsi="Tahoma" w:cs="Tahoma"/>
                <w:color w:val="000000"/>
                <w:sz w:val="24"/>
                <w:szCs w:val="24"/>
                <w:lang w:val="en-US"/>
              </w:rPr>
              <w:t>Gukwatamanzi farmers cooperative</w:t>
            </w:r>
          </w:p>
        </w:tc>
        <w:tc>
          <w:tcPr>
            <w:tcW w:w="24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color w:val="000000"/>
                <w:sz w:val="24"/>
                <w:szCs w:val="24"/>
              </w:rPr>
            </w:pPr>
            <w:r>
              <w:rPr>
                <w:rFonts w:hAnsi="Tahoma" w:cs="Tahoma"/>
                <w:color w:val="000000"/>
                <w:sz w:val="24"/>
                <w:szCs w:val="24"/>
                <w:lang w:val="en-US"/>
              </w:rPr>
              <w:t>Maize and beans</w:t>
            </w:r>
          </w:p>
        </w:tc>
        <w:tc>
          <w:tcPr>
            <w:tcW w:w="17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color w:val="000000"/>
                <w:sz w:val="24"/>
                <w:szCs w:val="24"/>
              </w:rPr>
            </w:pPr>
            <w:r>
              <w:rPr>
                <w:rFonts w:hAnsi="Tahoma" w:cs="Tahoma"/>
                <w:color w:val="000000"/>
                <w:sz w:val="24"/>
                <w:szCs w:val="24"/>
                <w:lang w:val="en-US"/>
              </w:rPr>
              <w:t>Labongo parish</w:t>
            </w:r>
          </w:p>
        </w:tc>
        <w:tc>
          <w:tcPr>
            <w:tcW w:w="1559"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color w:val="000000"/>
                <w:sz w:val="24"/>
                <w:szCs w:val="24"/>
              </w:rPr>
            </w:pPr>
          </w:p>
        </w:tc>
        <w:tc>
          <w:tcPr>
            <w:tcW w:w="1351"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color w:val="000000"/>
                <w:sz w:val="24"/>
                <w:szCs w:val="24"/>
              </w:rPr>
            </w:pPr>
            <w:r>
              <w:rPr>
                <w:rFonts w:hAnsi="Tahoma" w:cs="Tahoma"/>
                <w:color w:val="000000"/>
                <w:sz w:val="24"/>
                <w:szCs w:val="24"/>
                <w:lang w:val="en-US"/>
              </w:rPr>
              <w:t>Fairly increasing</w:t>
            </w:r>
          </w:p>
        </w:tc>
      </w:tr>
      <w:tr w:rsidR="005D2780">
        <w:tc>
          <w:tcPr>
            <w:tcW w:w="2341" w:type="dxa"/>
            <w:tcBorders>
              <w:top w:val="single" w:sz="4" w:space="0" w:color="auto"/>
              <w:left w:val="single" w:sz="4" w:space="0" w:color="auto"/>
              <w:bottom w:val="single" w:sz="4" w:space="0" w:color="auto"/>
              <w:right w:val="single" w:sz="4" w:space="0" w:color="auto"/>
            </w:tcBorders>
          </w:tcPr>
          <w:p w:rsidR="005D2780" w:rsidRDefault="00A476E6">
            <w:pPr>
              <w:numPr>
                <w:ilvl w:val="0"/>
                <w:numId w:val="6"/>
              </w:numPr>
              <w:spacing w:after="0" w:line="240" w:lineRule="auto"/>
              <w:jc w:val="both"/>
              <w:rPr>
                <w:rFonts w:ascii="Tahoma" w:hAnsi="Tahoma" w:cs="Tahoma"/>
                <w:color w:val="000000"/>
                <w:sz w:val="24"/>
                <w:szCs w:val="24"/>
              </w:rPr>
            </w:pPr>
            <w:r>
              <w:rPr>
                <w:rFonts w:ascii="Tahoma" w:hAnsi="Tahoma" w:cs="Tahoma"/>
                <w:color w:val="000000"/>
                <w:sz w:val="24"/>
                <w:szCs w:val="24"/>
              </w:rPr>
              <w:t>MAFFACO</w:t>
            </w:r>
          </w:p>
        </w:tc>
        <w:tc>
          <w:tcPr>
            <w:tcW w:w="24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Mangoes</w:t>
            </w:r>
          </w:p>
        </w:tc>
        <w:tc>
          <w:tcPr>
            <w:tcW w:w="17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Albertine area</w:t>
            </w:r>
          </w:p>
        </w:tc>
        <w:tc>
          <w:tcPr>
            <w:tcW w:w="1559"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bCs/>
                <w:color w:val="000000"/>
                <w:sz w:val="24"/>
                <w:szCs w:val="24"/>
              </w:rPr>
            </w:pPr>
          </w:p>
        </w:tc>
        <w:tc>
          <w:tcPr>
            <w:tcW w:w="1351"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 xml:space="preserve">Increasing </w:t>
            </w:r>
          </w:p>
        </w:tc>
      </w:tr>
      <w:tr w:rsidR="005D2780">
        <w:tc>
          <w:tcPr>
            <w:tcW w:w="2341" w:type="dxa"/>
            <w:tcBorders>
              <w:top w:val="single" w:sz="4" w:space="0" w:color="auto"/>
              <w:left w:val="single" w:sz="4" w:space="0" w:color="auto"/>
              <w:bottom w:val="single" w:sz="4" w:space="0" w:color="auto"/>
              <w:right w:val="single" w:sz="4" w:space="0" w:color="auto"/>
            </w:tcBorders>
          </w:tcPr>
          <w:p w:rsidR="005D2780" w:rsidRDefault="00A476E6">
            <w:pPr>
              <w:numPr>
                <w:ilvl w:val="0"/>
                <w:numId w:val="6"/>
              </w:numPr>
              <w:spacing w:after="0" w:line="240" w:lineRule="auto"/>
              <w:jc w:val="both"/>
              <w:rPr>
                <w:rFonts w:ascii="Tahoma" w:hAnsi="Tahoma" w:cs="Tahoma"/>
                <w:color w:val="000000"/>
                <w:sz w:val="24"/>
                <w:szCs w:val="24"/>
              </w:rPr>
            </w:pPr>
            <w:r>
              <w:rPr>
                <w:rFonts w:hAnsi="Tahoma" w:cs="Tahoma"/>
                <w:color w:val="000000"/>
                <w:sz w:val="24"/>
                <w:szCs w:val="24"/>
                <w:lang w:val="en-US"/>
              </w:rPr>
              <w:t>TRI-Africa</w:t>
            </w:r>
            <w:r>
              <w:rPr>
                <w:rFonts w:ascii="Tahoma" w:hAnsi="Tahoma" w:cs="Tahoma"/>
                <w:color w:val="000000"/>
                <w:sz w:val="24"/>
                <w:szCs w:val="24"/>
              </w:rPr>
              <w:t xml:space="preserve"> farmers</w:t>
            </w:r>
          </w:p>
        </w:tc>
        <w:tc>
          <w:tcPr>
            <w:tcW w:w="24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 xml:space="preserve">Maize, soya beans, rice, fruits, milk, beef, cassava, beans, sunflower, </w:t>
            </w:r>
            <w:r>
              <w:rPr>
                <w:rFonts w:ascii="Tahoma" w:hAnsi="Tahoma" w:cs="Tahoma"/>
                <w:bCs/>
                <w:color w:val="000000"/>
                <w:sz w:val="24"/>
                <w:szCs w:val="24"/>
              </w:rPr>
              <w:lastRenderedPageBreak/>
              <w:t>simsim</w:t>
            </w:r>
          </w:p>
        </w:tc>
        <w:tc>
          <w:tcPr>
            <w:tcW w:w="17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lastRenderedPageBreak/>
              <w:t>Greater Masindi</w:t>
            </w:r>
          </w:p>
        </w:tc>
        <w:tc>
          <w:tcPr>
            <w:tcW w:w="1559"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bCs/>
                <w:color w:val="000000"/>
                <w:sz w:val="24"/>
                <w:szCs w:val="24"/>
                <w:lang w:val="de-DE"/>
              </w:rPr>
            </w:pPr>
          </w:p>
        </w:tc>
        <w:tc>
          <w:tcPr>
            <w:tcW w:w="1351"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 xml:space="preserve">Increasing </w:t>
            </w:r>
          </w:p>
        </w:tc>
      </w:tr>
      <w:tr w:rsidR="005D2780">
        <w:tc>
          <w:tcPr>
            <w:tcW w:w="2341" w:type="dxa"/>
            <w:tcBorders>
              <w:top w:val="single" w:sz="4" w:space="0" w:color="auto"/>
              <w:left w:val="single" w:sz="4" w:space="0" w:color="auto"/>
              <w:bottom w:val="single" w:sz="4" w:space="0" w:color="auto"/>
              <w:right w:val="single" w:sz="4" w:space="0" w:color="auto"/>
            </w:tcBorders>
          </w:tcPr>
          <w:p w:rsidR="005D2780" w:rsidRDefault="00A476E6">
            <w:pPr>
              <w:numPr>
                <w:ilvl w:val="0"/>
                <w:numId w:val="6"/>
              </w:numPr>
              <w:spacing w:after="0" w:line="240" w:lineRule="auto"/>
              <w:jc w:val="both"/>
              <w:rPr>
                <w:rFonts w:ascii="Tahoma" w:hAnsi="Tahoma" w:cs="Tahoma"/>
                <w:color w:val="000000"/>
                <w:sz w:val="24"/>
                <w:szCs w:val="24"/>
              </w:rPr>
            </w:pPr>
            <w:r>
              <w:rPr>
                <w:rFonts w:hAnsi="Tahoma" w:cs="Tahoma"/>
                <w:color w:val="000000"/>
                <w:sz w:val="24"/>
                <w:szCs w:val="24"/>
                <w:lang w:val="en-US"/>
              </w:rPr>
              <w:lastRenderedPageBreak/>
              <w:t>Asiili farms</w:t>
            </w:r>
          </w:p>
        </w:tc>
        <w:tc>
          <w:tcPr>
            <w:tcW w:w="24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color w:val="000000"/>
                <w:sz w:val="24"/>
                <w:szCs w:val="24"/>
              </w:rPr>
            </w:pPr>
            <w:r>
              <w:rPr>
                <w:rFonts w:hAnsi="Tahoma" w:cs="Tahoma"/>
                <w:color w:val="000000"/>
                <w:sz w:val="24"/>
                <w:szCs w:val="24"/>
                <w:lang w:val="en-US"/>
              </w:rPr>
              <w:t>Maize and soyabean</w:t>
            </w:r>
          </w:p>
        </w:tc>
        <w:tc>
          <w:tcPr>
            <w:tcW w:w="17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color w:val="000000"/>
                <w:sz w:val="24"/>
                <w:szCs w:val="24"/>
              </w:rPr>
            </w:pPr>
            <w:r>
              <w:rPr>
                <w:rFonts w:hAnsi="Tahoma" w:cs="Tahoma"/>
                <w:color w:val="000000"/>
                <w:sz w:val="24"/>
                <w:szCs w:val="24"/>
                <w:lang w:val="en-US"/>
              </w:rPr>
              <w:t>Kiryandongo</w:t>
            </w:r>
          </w:p>
        </w:tc>
        <w:tc>
          <w:tcPr>
            <w:tcW w:w="1559"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color w:val="000000"/>
                <w:sz w:val="24"/>
                <w:szCs w:val="24"/>
              </w:rPr>
            </w:pPr>
          </w:p>
        </w:tc>
        <w:tc>
          <w:tcPr>
            <w:tcW w:w="1351"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color w:val="000000"/>
                <w:sz w:val="24"/>
                <w:szCs w:val="24"/>
              </w:rPr>
            </w:pPr>
            <w:r>
              <w:rPr>
                <w:rFonts w:hAnsi="Tahoma" w:cs="Tahoma"/>
                <w:color w:val="000000"/>
                <w:sz w:val="24"/>
                <w:szCs w:val="24"/>
                <w:lang w:val="en-US"/>
              </w:rPr>
              <w:t>Highly increasing</w:t>
            </w:r>
          </w:p>
        </w:tc>
      </w:tr>
      <w:tr w:rsidR="005D2780">
        <w:tc>
          <w:tcPr>
            <w:tcW w:w="2341" w:type="dxa"/>
            <w:tcBorders>
              <w:top w:val="single" w:sz="4" w:space="0" w:color="auto"/>
              <w:left w:val="single" w:sz="4" w:space="0" w:color="auto"/>
              <w:bottom w:val="single" w:sz="4" w:space="0" w:color="auto"/>
              <w:right w:val="single" w:sz="4" w:space="0" w:color="auto"/>
            </w:tcBorders>
          </w:tcPr>
          <w:p w:rsidR="005D2780" w:rsidRDefault="00A476E6">
            <w:pPr>
              <w:numPr>
                <w:ilvl w:val="0"/>
                <w:numId w:val="6"/>
              </w:numPr>
              <w:spacing w:after="0" w:line="240" w:lineRule="auto"/>
              <w:jc w:val="both"/>
              <w:rPr>
                <w:rFonts w:ascii="Tahoma" w:hAnsi="Tahoma" w:cs="Tahoma"/>
                <w:color w:val="000000"/>
                <w:sz w:val="24"/>
                <w:szCs w:val="24"/>
              </w:rPr>
            </w:pPr>
            <w:r>
              <w:rPr>
                <w:rFonts w:ascii="Tahoma" w:hAnsi="Tahoma" w:cs="Tahoma"/>
                <w:color w:val="000000"/>
                <w:sz w:val="24"/>
                <w:szCs w:val="24"/>
              </w:rPr>
              <w:t>Uganda Prisons</w:t>
            </w:r>
          </w:p>
        </w:tc>
        <w:tc>
          <w:tcPr>
            <w:tcW w:w="24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Maize</w:t>
            </w:r>
          </w:p>
        </w:tc>
        <w:tc>
          <w:tcPr>
            <w:tcW w:w="17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Bwijanga</w:t>
            </w:r>
          </w:p>
        </w:tc>
        <w:tc>
          <w:tcPr>
            <w:tcW w:w="1559"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bCs/>
                <w:color w:val="000000"/>
                <w:sz w:val="24"/>
                <w:szCs w:val="24"/>
              </w:rPr>
            </w:pPr>
          </w:p>
        </w:tc>
        <w:tc>
          <w:tcPr>
            <w:tcW w:w="1351"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 xml:space="preserve">Constant </w:t>
            </w:r>
          </w:p>
        </w:tc>
      </w:tr>
      <w:tr w:rsidR="005D2780">
        <w:tc>
          <w:tcPr>
            <w:tcW w:w="2341" w:type="dxa"/>
            <w:tcBorders>
              <w:top w:val="single" w:sz="4" w:space="0" w:color="auto"/>
              <w:left w:val="single" w:sz="4" w:space="0" w:color="auto"/>
              <w:bottom w:val="single" w:sz="4" w:space="0" w:color="auto"/>
              <w:right w:val="single" w:sz="4" w:space="0" w:color="auto"/>
            </w:tcBorders>
          </w:tcPr>
          <w:p w:rsidR="005D2780" w:rsidRDefault="00A476E6">
            <w:pPr>
              <w:numPr>
                <w:ilvl w:val="0"/>
                <w:numId w:val="6"/>
              </w:numPr>
              <w:spacing w:after="0" w:line="240" w:lineRule="auto"/>
              <w:jc w:val="both"/>
              <w:rPr>
                <w:rFonts w:ascii="Tahoma" w:hAnsi="Tahoma" w:cs="Tahoma"/>
                <w:color w:val="000000"/>
                <w:sz w:val="24"/>
                <w:szCs w:val="24"/>
              </w:rPr>
            </w:pPr>
            <w:r>
              <w:rPr>
                <w:rFonts w:ascii="Tahoma" w:hAnsi="Tahoma" w:cs="Tahoma"/>
                <w:color w:val="000000"/>
                <w:sz w:val="24"/>
                <w:szCs w:val="24"/>
              </w:rPr>
              <w:t>Mukwano</w:t>
            </w:r>
          </w:p>
        </w:tc>
        <w:tc>
          <w:tcPr>
            <w:tcW w:w="24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Sunflower, soya bean, livestock</w:t>
            </w:r>
          </w:p>
        </w:tc>
        <w:tc>
          <w:tcPr>
            <w:tcW w:w="17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Masindi, Kiryandongo</w:t>
            </w:r>
          </w:p>
        </w:tc>
        <w:tc>
          <w:tcPr>
            <w:tcW w:w="1559"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bCs/>
                <w:color w:val="000000"/>
                <w:sz w:val="24"/>
                <w:szCs w:val="24"/>
              </w:rPr>
            </w:pPr>
          </w:p>
        </w:tc>
        <w:tc>
          <w:tcPr>
            <w:tcW w:w="1351"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 xml:space="preserve">Increasing </w:t>
            </w:r>
          </w:p>
        </w:tc>
      </w:tr>
      <w:tr w:rsidR="005D2780">
        <w:tc>
          <w:tcPr>
            <w:tcW w:w="2341" w:type="dxa"/>
            <w:tcBorders>
              <w:top w:val="single" w:sz="4" w:space="0" w:color="auto"/>
              <w:left w:val="single" w:sz="4" w:space="0" w:color="auto"/>
              <w:bottom w:val="single" w:sz="4" w:space="0" w:color="auto"/>
              <w:right w:val="single" w:sz="4" w:space="0" w:color="auto"/>
            </w:tcBorders>
          </w:tcPr>
          <w:p w:rsidR="005D2780" w:rsidRDefault="00A476E6">
            <w:pPr>
              <w:numPr>
                <w:ilvl w:val="0"/>
                <w:numId w:val="6"/>
              </w:numPr>
              <w:spacing w:after="0" w:line="240" w:lineRule="auto"/>
              <w:jc w:val="both"/>
              <w:rPr>
                <w:rFonts w:ascii="Tahoma" w:hAnsi="Tahoma" w:cs="Tahoma"/>
                <w:color w:val="000000"/>
                <w:sz w:val="24"/>
                <w:szCs w:val="24"/>
              </w:rPr>
            </w:pPr>
            <w:r>
              <w:rPr>
                <w:rFonts w:ascii="Tahoma" w:hAnsi="Tahoma" w:cs="Tahoma"/>
                <w:color w:val="000000"/>
                <w:sz w:val="24"/>
                <w:szCs w:val="24"/>
              </w:rPr>
              <w:t>Kinyara</w:t>
            </w:r>
          </w:p>
        </w:tc>
        <w:tc>
          <w:tcPr>
            <w:tcW w:w="24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 xml:space="preserve">Sugarcane </w:t>
            </w:r>
          </w:p>
        </w:tc>
        <w:tc>
          <w:tcPr>
            <w:tcW w:w="17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Masindi</w:t>
            </w:r>
          </w:p>
        </w:tc>
        <w:tc>
          <w:tcPr>
            <w:tcW w:w="1559"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bCs/>
                <w:color w:val="000000"/>
                <w:sz w:val="24"/>
                <w:szCs w:val="24"/>
              </w:rPr>
            </w:pPr>
          </w:p>
        </w:tc>
        <w:tc>
          <w:tcPr>
            <w:tcW w:w="1351"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 xml:space="preserve">Increasing </w:t>
            </w:r>
          </w:p>
        </w:tc>
      </w:tr>
      <w:tr w:rsidR="005D2780">
        <w:tc>
          <w:tcPr>
            <w:tcW w:w="2341" w:type="dxa"/>
            <w:tcBorders>
              <w:top w:val="single" w:sz="4" w:space="0" w:color="auto"/>
              <w:left w:val="single" w:sz="4" w:space="0" w:color="auto"/>
              <w:bottom w:val="single" w:sz="4" w:space="0" w:color="auto"/>
              <w:right w:val="single" w:sz="4" w:space="0" w:color="auto"/>
            </w:tcBorders>
          </w:tcPr>
          <w:p w:rsidR="005D2780" w:rsidRDefault="00A476E6">
            <w:pPr>
              <w:numPr>
                <w:ilvl w:val="0"/>
                <w:numId w:val="6"/>
              </w:numPr>
              <w:spacing w:after="0" w:line="240" w:lineRule="auto"/>
              <w:jc w:val="both"/>
              <w:rPr>
                <w:rFonts w:ascii="Tahoma" w:hAnsi="Tahoma" w:cs="Tahoma"/>
                <w:color w:val="000000"/>
                <w:sz w:val="24"/>
                <w:szCs w:val="24"/>
              </w:rPr>
            </w:pPr>
            <w:r>
              <w:rPr>
                <w:rFonts w:ascii="Tahoma" w:hAnsi="Tahoma" w:cs="Tahoma"/>
                <w:color w:val="000000"/>
                <w:sz w:val="24"/>
                <w:szCs w:val="24"/>
              </w:rPr>
              <w:t>Kijunjubwa Coop Society</w:t>
            </w:r>
          </w:p>
        </w:tc>
        <w:tc>
          <w:tcPr>
            <w:tcW w:w="24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Dairy</w:t>
            </w:r>
          </w:p>
        </w:tc>
        <w:tc>
          <w:tcPr>
            <w:tcW w:w="17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Masindi</w:t>
            </w:r>
          </w:p>
        </w:tc>
        <w:tc>
          <w:tcPr>
            <w:tcW w:w="1559"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bCs/>
                <w:color w:val="000000"/>
                <w:sz w:val="24"/>
                <w:szCs w:val="24"/>
              </w:rPr>
            </w:pPr>
          </w:p>
        </w:tc>
        <w:tc>
          <w:tcPr>
            <w:tcW w:w="1351"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 xml:space="preserve">Increasing </w:t>
            </w:r>
          </w:p>
        </w:tc>
      </w:tr>
      <w:tr w:rsidR="005D2780">
        <w:tc>
          <w:tcPr>
            <w:tcW w:w="2341" w:type="dxa"/>
            <w:tcBorders>
              <w:top w:val="single" w:sz="4" w:space="0" w:color="auto"/>
              <w:left w:val="single" w:sz="4" w:space="0" w:color="auto"/>
              <w:bottom w:val="single" w:sz="4" w:space="0" w:color="auto"/>
              <w:right w:val="single" w:sz="4" w:space="0" w:color="auto"/>
            </w:tcBorders>
          </w:tcPr>
          <w:p w:rsidR="005D2780" w:rsidRDefault="00A476E6">
            <w:pPr>
              <w:numPr>
                <w:ilvl w:val="0"/>
                <w:numId w:val="6"/>
              </w:numPr>
              <w:spacing w:after="0" w:line="240" w:lineRule="auto"/>
              <w:jc w:val="both"/>
              <w:rPr>
                <w:rFonts w:ascii="Tahoma" w:hAnsi="Tahoma" w:cs="Tahoma"/>
                <w:color w:val="000000"/>
                <w:sz w:val="24"/>
                <w:szCs w:val="24"/>
              </w:rPr>
            </w:pPr>
            <w:r>
              <w:rPr>
                <w:rFonts w:ascii="Tahoma" w:hAnsi="Tahoma" w:cs="Tahoma"/>
                <w:color w:val="000000"/>
                <w:sz w:val="24"/>
                <w:szCs w:val="24"/>
              </w:rPr>
              <w:t>Ogwente Farm</w:t>
            </w:r>
          </w:p>
        </w:tc>
        <w:tc>
          <w:tcPr>
            <w:tcW w:w="24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Dairy</w:t>
            </w:r>
          </w:p>
        </w:tc>
        <w:tc>
          <w:tcPr>
            <w:tcW w:w="17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Masindi</w:t>
            </w:r>
          </w:p>
        </w:tc>
        <w:tc>
          <w:tcPr>
            <w:tcW w:w="1559"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bCs/>
                <w:color w:val="000000"/>
                <w:sz w:val="24"/>
                <w:szCs w:val="24"/>
              </w:rPr>
            </w:pPr>
          </w:p>
        </w:tc>
        <w:tc>
          <w:tcPr>
            <w:tcW w:w="1351"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bCs/>
                <w:color w:val="000000"/>
                <w:sz w:val="24"/>
                <w:szCs w:val="24"/>
              </w:rPr>
            </w:pPr>
          </w:p>
        </w:tc>
      </w:tr>
      <w:tr w:rsidR="005D2780">
        <w:tc>
          <w:tcPr>
            <w:tcW w:w="2341" w:type="dxa"/>
            <w:tcBorders>
              <w:top w:val="single" w:sz="4" w:space="0" w:color="auto"/>
              <w:left w:val="single" w:sz="4" w:space="0" w:color="auto"/>
              <w:bottom w:val="single" w:sz="4" w:space="0" w:color="auto"/>
              <w:right w:val="single" w:sz="4" w:space="0" w:color="auto"/>
            </w:tcBorders>
          </w:tcPr>
          <w:p w:rsidR="005D2780" w:rsidRDefault="00A476E6">
            <w:pPr>
              <w:numPr>
                <w:ilvl w:val="0"/>
                <w:numId w:val="6"/>
              </w:numPr>
              <w:spacing w:after="0" w:line="240" w:lineRule="auto"/>
              <w:jc w:val="both"/>
              <w:rPr>
                <w:rFonts w:ascii="Tahoma" w:hAnsi="Tahoma" w:cs="Tahoma"/>
                <w:color w:val="000000"/>
                <w:sz w:val="24"/>
                <w:szCs w:val="24"/>
              </w:rPr>
            </w:pPr>
            <w:r>
              <w:rPr>
                <w:rFonts w:hAnsi="Tahoma" w:cs="Tahoma"/>
                <w:color w:val="000000"/>
                <w:sz w:val="24"/>
                <w:szCs w:val="24"/>
                <w:lang w:val="en-US"/>
              </w:rPr>
              <w:t>Kimina</w:t>
            </w:r>
            <w:r>
              <w:rPr>
                <w:rFonts w:ascii="Tahoma" w:hAnsi="Tahoma" w:cs="Tahoma"/>
                <w:color w:val="000000"/>
                <w:sz w:val="24"/>
                <w:szCs w:val="24"/>
              </w:rPr>
              <w:t xml:space="preserve"> Beekeepers</w:t>
            </w:r>
          </w:p>
        </w:tc>
        <w:tc>
          <w:tcPr>
            <w:tcW w:w="24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Honey</w:t>
            </w:r>
          </w:p>
        </w:tc>
        <w:tc>
          <w:tcPr>
            <w:tcW w:w="17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Masindi</w:t>
            </w:r>
          </w:p>
        </w:tc>
        <w:tc>
          <w:tcPr>
            <w:tcW w:w="1559"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bCs/>
                <w:color w:val="000000"/>
                <w:sz w:val="24"/>
                <w:szCs w:val="24"/>
              </w:rPr>
            </w:pPr>
          </w:p>
        </w:tc>
        <w:tc>
          <w:tcPr>
            <w:tcW w:w="1351"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Increasing</w:t>
            </w:r>
          </w:p>
        </w:tc>
      </w:tr>
      <w:tr w:rsidR="005D2780">
        <w:tc>
          <w:tcPr>
            <w:tcW w:w="2341" w:type="dxa"/>
            <w:tcBorders>
              <w:top w:val="single" w:sz="4" w:space="0" w:color="auto"/>
              <w:left w:val="single" w:sz="4" w:space="0" w:color="auto"/>
              <w:bottom w:val="single" w:sz="4" w:space="0" w:color="auto"/>
              <w:right w:val="single" w:sz="4" w:space="0" w:color="auto"/>
            </w:tcBorders>
          </w:tcPr>
          <w:p w:rsidR="005D2780" w:rsidRDefault="00A476E6">
            <w:pPr>
              <w:numPr>
                <w:ilvl w:val="0"/>
                <w:numId w:val="6"/>
              </w:numPr>
              <w:spacing w:after="0" w:line="240" w:lineRule="auto"/>
              <w:jc w:val="both"/>
              <w:rPr>
                <w:rFonts w:ascii="Tahoma" w:hAnsi="Tahoma" w:cs="Tahoma"/>
                <w:color w:val="000000"/>
                <w:sz w:val="24"/>
                <w:szCs w:val="24"/>
              </w:rPr>
            </w:pPr>
            <w:r>
              <w:rPr>
                <w:rFonts w:ascii="Tahoma" w:hAnsi="Tahoma" w:cs="Tahoma"/>
                <w:color w:val="000000"/>
                <w:sz w:val="24"/>
                <w:szCs w:val="24"/>
              </w:rPr>
              <w:t>Biiso United BeeKeepers</w:t>
            </w:r>
          </w:p>
          <w:p w:rsidR="005D2780" w:rsidRDefault="00A476E6">
            <w:pPr>
              <w:spacing w:after="0" w:line="240" w:lineRule="auto"/>
              <w:ind w:left="360"/>
              <w:jc w:val="both"/>
              <w:rPr>
                <w:rFonts w:ascii="Tahoma" w:hAnsi="Tahoma" w:cs="Tahoma"/>
                <w:color w:val="000000"/>
                <w:sz w:val="24"/>
                <w:szCs w:val="24"/>
              </w:rPr>
            </w:pPr>
            <w:r>
              <w:rPr>
                <w:rFonts w:ascii="Tahoma" w:hAnsi="Tahoma" w:cs="Tahoma"/>
                <w:color w:val="000000"/>
                <w:sz w:val="24"/>
                <w:szCs w:val="24"/>
              </w:rPr>
              <w:t>(BUBA)</w:t>
            </w:r>
          </w:p>
        </w:tc>
        <w:tc>
          <w:tcPr>
            <w:tcW w:w="24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Honey</w:t>
            </w:r>
          </w:p>
        </w:tc>
        <w:tc>
          <w:tcPr>
            <w:tcW w:w="17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Buliisa</w:t>
            </w:r>
          </w:p>
        </w:tc>
        <w:tc>
          <w:tcPr>
            <w:tcW w:w="1559"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bCs/>
                <w:color w:val="000000"/>
                <w:sz w:val="24"/>
                <w:szCs w:val="24"/>
              </w:rPr>
            </w:pPr>
          </w:p>
        </w:tc>
        <w:tc>
          <w:tcPr>
            <w:tcW w:w="1351"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Increasing</w:t>
            </w:r>
          </w:p>
        </w:tc>
      </w:tr>
      <w:tr w:rsidR="005D2780">
        <w:tc>
          <w:tcPr>
            <w:tcW w:w="2341" w:type="dxa"/>
            <w:tcBorders>
              <w:top w:val="single" w:sz="4" w:space="0" w:color="auto"/>
              <w:left w:val="single" w:sz="4" w:space="0" w:color="auto"/>
              <w:bottom w:val="single" w:sz="4" w:space="0" w:color="auto"/>
              <w:right w:val="single" w:sz="4" w:space="0" w:color="auto"/>
            </w:tcBorders>
          </w:tcPr>
          <w:p w:rsidR="005D2780" w:rsidRDefault="00A476E6">
            <w:pPr>
              <w:numPr>
                <w:ilvl w:val="0"/>
                <w:numId w:val="6"/>
              </w:numPr>
              <w:spacing w:after="0" w:line="240" w:lineRule="auto"/>
              <w:jc w:val="both"/>
              <w:rPr>
                <w:rFonts w:ascii="Tahoma" w:hAnsi="Tahoma" w:cs="Tahoma"/>
                <w:color w:val="000000"/>
                <w:sz w:val="24"/>
                <w:szCs w:val="24"/>
              </w:rPr>
            </w:pPr>
            <w:r>
              <w:rPr>
                <w:rFonts w:hAnsi="Tahoma" w:cs="Tahoma"/>
                <w:color w:val="000000"/>
                <w:sz w:val="24"/>
                <w:szCs w:val="24"/>
                <w:lang w:val="en-US"/>
              </w:rPr>
              <w:t>Bunyoro avocado growers cooperative</w:t>
            </w:r>
          </w:p>
        </w:tc>
        <w:tc>
          <w:tcPr>
            <w:tcW w:w="24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color w:val="000000"/>
                <w:sz w:val="24"/>
                <w:szCs w:val="24"/>
              </w:rPr>
            </w:pPr>
            <w:r>
              <w:rPr>
                <w:rFonts w:hAnsi="Tahoma" w:cs="Tahoma"/>
                <w:color w:val="000000"/>
                <w:sz w:val="24"/>
                <w:szCs w:val="24"/>
                <w:lang w:val="en-US"/>
              </w:rPr>
              <w:t>Hass ovacado</w:t>
            </w:r>
          </w:p>
        </w:tc>
        <w:tc>
          <w:tcPr>
            <w:tcW w:w="17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color w:val="000000"/>
                <w:sz w:val="24"/>
                <w:szCs w:val="24"/>
              </w:rPr>
            </w:pPr>
            <w:r>
              <w:rPr>
                <w:rFonts w:hAnsi="Tahoma" w:cs="Tahoma"/>
                <w:color w:val="000000"/>
                <w:sz w:val="24"/>
                <w:szCs w:val="24"/>
                <w:lang w:val="en-US"/>
              </w:rPr>
              <w:t>Masindi, kiryandongo and Hoima</w:t>
            </w:r>
          </w:p>
        </w:tc>
        <w:tc>
          <w:tcPr>
            <w:tcW w:w="1559"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color w:val="000000"/>
                <w:sz w:val="24"/>
                <w:szCs w:val="24"/>
              </w:rPr>
            </w:pPr>
          </w:p>
        </w:tc>
        <w:tc>
          <w:tcPr>
            <w:tcW w:w="1351"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color w:val="000000"/>
                <w:sz w:val="24"/>
                <w:szCs w:val="24"/>
              </w:rPr>
            </w:pPr>
            <w:r>
              <w:rPr>
                <w:rFonts w:hAnsi="Tahoma" w:cs="Tahoma"/>
                <w:color w:val="000000"/>
                <w:sz w:val="24"/>
                <w:szCs w:val="24"/>
                <w:lang w:val="en-US"/>
              </w:rPr>
              <w:t>Increasing</w:t>
            </w:r>
          </w:p>
        </w:tc>
      </w:tr>
      <w:tr w:rsidR="005D2780">
        <w:tc>
          <w:tcPr>
            <w:tcW w:w="2341" w:type="dxa"/>
            <w:tcBorders>
              <w:top w:val="single" w:sz="4" w:space="0" w:color="auto"/>
              <w:left w:val="single" w:sz="4" w:space="0" w:color="auto"/>
              <w:bottom w:val="single" w:sz="4" w:space="0" w:color="auto"/>
              <w:right w:val="single" w:sz="4" w:space="0" w:color="auto"/>
            </w:tcBorders>
          </w:tcPr>
          <w:p w:rsidR="005D2780" w:rsidRDefault="00A476E6">
            <w:pPr>
              <w:numPr>
                <w:ilvl w:val="0"/>
                <w:numId w:val="6"/>
              </w:numPr>
              <w:spacing w:after="0" w:line="240" w:lineRule="auto"/>
              <w:jc w:val="both"/>
              <w:rPr>
                <w:rFonts w:ascii="Tahoma" w:hAnsi="Tahoma" w:cs="Tahoma"/>
                <w:color w:val="000000"/>
                <w:sz w:val="24"/>
                <w:szCs w:val="24"/>
              </w:rPr>
            </w:pPr>
            <w:r>
              <w:rPr>
                <w:rFonts w:ascii="Tahoma" w:hAnsi="Tahoma" w:cs="Tahoma"/>
                <w:color w:val="000000"/>
                <w:sz w:val="24"/>
                <w:szCs w:val="24"/>
              </w:rPr>
              <w:t>BOMIDO</w:t>
            </w:r>
          </w:p>
        </w:tc>
        <w:tc>
          <w:tcPr>
            <w:tcW w:w="24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Vegetables, mushrooms</w:t>
            </w:r>
          </w:p>
        </w:tc>
        <w:tc>
          <w:tcPr>
            <w:tcW w:w="17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Masindi</w:t>
            </w:r>
          </w:p>
        </w:tc>
        <w:tc>
          <w:tcPr>
            <w:tcW w:w="1559"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bCs/>
                <w:color w:val="000000"/>
                <w:sz w:val="24"/>
                <w:szCs w:val="24"/>
              </w:rPr>
            </w:pPr>
          </w:p>
        </w:tc>
        <w:tc>
          <w:tcPr>
            <w:tcW w:w="1351"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Increasing</w:t>
            </w:r>
          </w:p>
        </w:tc>
      </w:tr>
      <w:tr w:rsidR="005D2780">
        <w:tc>
          <w:tcPr>
            <w:tcW w:w="2341" w:type="dxa"/>
            <w:tcBorders>
              <w:top w:val="single" w:sz="4" w:space="0" w:color="auto"/>
              <w:left w:val="single" w:sz="4" w:space="0" w:color="auto"/>
              <w:bottom w:val="single" w:sz="4" w:space="0" w:color="auto"/>
              <w:right w:val="single" w:sz="4" w:space="0" w:color="auto"/>
            </w:tcBorders>
          </w:tcPr>
          <w:p w:rsidR="005D2780" w:rsidRDefault="00A476E6">
            <w:pPr>
              <w:numPr>
                <w:ilvl w:val="0"/>
                <w:numId w:val="6"/>
              </w:numPr>
              <w:spacing w:after="0" w:line="240" w:lineRule="auto"/>
              <w:jc w:val="both"/>
              <w:rPr>
                <w:rFonts w:ascii="Tahoma" w:hAnsi="Tahoma" w:cs="Tahoma"/>
                <w:color w:val="000000"/>
                <w:sz w:val="24"/>
                <w:szCs w:val="24"/>
              </w:rPr>
            </w:pPr>
            <w:r>
              <w:rPr>
                <w:rFonts w:ascii="Tahoma" w:hAnsi="Tahoma" w:cs="Tahoma"/>
                <w:color w:val="000000"/>
                <w:sz w:val="24"/>
                <w:szCs w:val="24"/>
              </w:rPr>
              <w:t>KSGL</w:t>
            </w:r>
          </w:p>
        </w:tc>
        <w:tc>
          <w:tcPr>
            <w:tcW w:w="24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Sugarcane</w:t>
            </w:r>
          </w:p>
        </w:tc>
        <w:tc>
          <w:tcPr>
            <w:tcW w:w="17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Masindi</w:t>
            </w:r>
          </w:p>
        </w:tc>
        <w:tc>
          <w:tcPr>
            <w:tcW w:w="1559"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bCs/>
                <w:color w:val="000000"/>
                <w:sz w:val="24"/>
                <w:szCs w:val="24"/>
              </w:rPr>
            </w:pPr>
          </w:p>
        </w:tc>
        <w:tc>
          <w:tcPr>
            <w:tcW w:w="1351"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 xml:space="preserve">Increasing </w:t>
            </w:r>
          </w:p>
        </w:tc>
      </w:tr>
      <w:tr w:rsidR="005D2780">
        <w:tc>
          <w:tcPr>
            <w:tcW w:w="2341" w:type="dxa"/>
            <w:tcBorders>
              <w:top w:val="single" w:sz="4" w:space="0" w:color="auto"/>
              <w:left w:val="single" w:sz="4" w:space="0" w:color="auto"/>
              <w:bottom w:val="single" w:sz="4" w:space="0" w:color="auto"/>
              <w:right w:val="single" w:sz="4" w:space="0" w:color="auto"/>
            </w:tcBorders>
          </w:tcPr>
          <w:p w:rsidR="005D2780" w:rsidRDefault="00A476E6">
            <w:pPr>
              <w:numPr>
                <w:ilvl w:val="0"/>
                <w:numId w:val="6"/>
              </w:numPr>
              <w:spacing w:after="0" w:line="240" w:lineRule="auto"/>
              <w:jc w:val="both"/>
              <w:rPr>
                <w:rFonts w:ascii="Tahoma" w:hAnsi="Tahoma" w:cs="Tahoma"/>
                <w:color w:val="000000"/>
                <w:sz w:val="24"/>
                <w:szCs w:val="24"/>
              </w:rPr>
            </w:pPr>
            <w:r>
              <w:rPr>
                <w:rFonts w:ascii="Tahoma" w:hAnsi="Tahoma" w:cs="Tahoma"/>
                <w:color w:val="000000"/>
                <w:sz w:val="24"/>
                <w:szCs w:val="24"/>
              </w:rPr>
              <w:t>Bunyoro Growers Coop Ltd</w:t>
            </w:r>
          </w:p>
        </w:tc>
        <w:tc>
          <w:tcPr>
            <w:tcW w:w="24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Livestock</w:t>
            </w:r>
          </w:p>
        </w:tc>
        <w:tc>
          <w:tcPr>
            <w:tcW w:w="17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Masindi</w:t>
            </w:r>
          </w:p>
        </w:tc>
        <w:tc>
          <w:tcPr>
            <w:tcW w:w="1559"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bCs/>
                <w:color w:val="000000"/>
                <w:sz w:val="24"/>
                <w:szCs w:val="24"/>
              </w:rPr>
            </w:pPr>
          </w:p>
        </w:tc>
        <w:tc>
          <w:tcPr>
            <w:tcW w:w="1351"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Decreasing</w:t>
            </w:r>
          </w:p>
        </w:tc>
      </w:tr>
      <w:tr w:rsidR="005D2780">
        <w:tc>
          <w:tcPr>
            <w:tcW w:w="2341" w:type="dxa"/>
            <w:tcBorders>
              <w:top w:val="single" w:sz="4" w:space="0" w:color="auto"/>
              <w:left w:val="single" w:sz="4" w:space="0" w:color="auto"/>
              <w:bottom w:val="single" w:sz="4" w:space="0" w:color="auto"/>
              <w:right w:val="single" w:sz="4" w:space="0" w:color="auto"/>
            </w:tcBorders>
          </w:tcPr>
          <w:p w:rsidR="005D2780" w:rsidRDefault="00A476E6">
            <w:pPr>
              <w:numPr>
                <w:ilvl w:val="0"/>
                <w:numId w:val="6"/>
              </w:numPr>
              <w:spacing w:after="0" w:line="240" w:lineRule="auto"/>
              <w:jc w:val="both"/>
              <w:rPr>
                <w:rFonts w:ascii="Tahoma" w:hAnsi="Tahoma" w:cs="Tahoma"/>
                <w:color w:val="000000"/>
                <w:sz w:val="24"/>
                <w:szCs w:val="24"/>
              </w:rPr>
            </w:pPr>
            <w:r>
              <w:rPr>
                <w:rFonts w:hAnsi="Tahoma" w:cs="Tahoma"/>
                <w:color w:val="000000"/>
                <w:sz w:val="24"/>
                <w:szCs w:val="24"/>
                <w:lang w:val="en-US"/>
              </w:rPr>
              <w:t>Alliance, continental tobacco</w:t>
            </w:r>
          </w:p>
        </w:tc>
        <w:tc>
          <w:tcPr>
            <w:tcW w:w="24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Tobacco</w:t>
            </w:r>
          </w:p>
        </w:tc>
        <w:tc>
          <w:tcPr>
            <w:tcW w:w="177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bCs/>
                <w:color w:val="000000"/>
                <w:sz w:val="24"/>
                <w:szCs w:val="24"/>
              </w:rPr>
            </w:pPr>
          </w:p>
        </w:tc>
        <w:tc>
          <w:tcPr>
            <w:tcW w:w="1351"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bCs/>
                <w:color w:val="000000"/>
                <w:sz w:val="24"/>
                <w:szCs w:val="24"/>
              </w:rPr>
            </w:pPr>
          </w:p>
        </w:tc>
      </w:tr>
    </w:tbl>
    <w:p w:rsidR="005D2780" w:rsidRDefault="005D2780">
      <w:pPr>
        <w:spacing w:after="0" w:line="240" w:lineRule="auto"/>
        <w:jc w:val="both"/>
        <w:rPr>
          <w:rFonts w:ascii="Tahoma" w:hAnsi="Tahoma" w:cs="Tahoma"/>
          <w:b/>
          <w:bCs/>
          <w:color w:val="000000"/>
          <w:sz w:val="24"/>
          <w:szCs w:val="24"/>
        </w:rPr>
      </w:pPr>
    </w:p>
    <w:p w:rsidR="005D2780" w:rsidRDefault="005D2780">
      <w:pPr>
        <w:spacing w:after="0" w:line="240" w:lineRule="auto"/>
        <w:jc w:val="both"/>
        <w:rPr>
          <w:rFonts w:ascii="Tahoma" w:hAnsi="Tahoma" w:cs="Tahoma"/>
          <w:b/>
          <w:bCs/>
          <w:color w:val="000000"/>
          <w:sz w:val="24"/>
          <w:szCs w:val="24"/>
        </w:rPr>
      </w:pPr>
    </w:p>
    <w:p w:rsidR="005D2780" w:rsidRDefault="00A476E6">
      <w:pPr>
        <w:numPr>
          <w:ilvl w:val="0"/>
          <w:numId w:val="5"/>
        </w:numPr>
        <w:spacing w:after="0" w:line="360" w:lineRule="auto"/>
        <w:jc w:val="both"/>
        <w:rPr>
          <w:rFonts w:ascii="Tahoma" w:hAnsi="Tahoma" w:cs="Tahoma"/>
          <w:b/>
          <w:bCs/>
          <w:color w:val="000000"/>
          <w:sz w:val="24"/>
          <w:szCs w:val="24"/>
        </w:rPr>
      </w:pPr>
      <w:r>
        <w:rPr>
          <w:rFonts w:ascii="Tahoma" w:hAnsi="Tahoma" w:cs="Tahoma"/>
          <w:b/>
          <w:bCs/>
          <w:color w:val="000000"/>
          <w:sz w:val="24"/>
          <w:szCs w:val="24"/>
        </w:rPr>
        <w:t>Traders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2479"/>
        <w:gridCol w:w="1774"/>
        <w:gridCol w:w="1559"/>
        <w:gridCol w:w="1276"/>
      </w:tblGrid>
      <w:tr w:rsidR="005D2780">
        <w:tc>
          <w:tcPr>
            <w:tcW w:w="2268"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right="188"/>
              <w:jc w:val="both"/>
              <w:rPr>
                <w:rFonts w:ascii="Tahoma" w:hAnsi="Tahoma" w:cs="Tahoma"/>
                <w:b/>
                <w:bCs/>
                <w:color w:val="000000"/>
                <w:sz w:val="24"/>
                <w:szCs w:val="24"/>
              </w:rPr>
            </w:pPr>
            <w:r>
              <w:rPr>
                <w:rFonts w:ascii="Tahoma" w:hAnsi="Tahoma" w:cs="Tahoma"/>
                <w:b/>
                <w:bCs/>
                <w:color w:val="000000"/>
                <w:sz w:val="24"/>
                <w:szCs w:val="24"/>
              </w:rPr>
              <w:t>Name</w:t>
            </w:r>
          </w:p>
        </w:tc>
        <w:tc>
          <w:tcPr>
            <w:tcW w:w="2479"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
                <w:bCs/>
                <w:color w:val="000000"/>
                <w:sz w:val="24"/>
                <w:szCs w:val="24"/>
              </w:rPr>
            </w:pPr>
            <w:r>
              <w:rPr>
                <w:rFonts w:ascii="Tahoma" w:hAnsi="Tahoma" w:cs="Tahoma"/>
                <w:b/>
                <w:bCs/>
                <w:color w:val="000000"/>
                <w:sz w:val="24"/>
                <w:szCs w:val="24"/>
              </w:rPr>
              <w:t>Commodity/</w:t>
            </w:r>
          </w:p>
          <w:p w:rsidR="005D2780" w:rsidRDefault="00A476E6">
            <w:pPr>
              <w:spacing w:after="0" w:line="240" w:lineRule="auto"/>
              <w:jc w:val="both"/>
              <w:rPr>
                <w:rFonts w:ascii="Tahoma" w:hAnsi="Tahoma" w:cs="Tahoma"/>
                <w:b/>
                <w:bCs/>
                <w:color w:val="000000"/>
                <w:sz w:val="24"/>
                <w:szCs w:val="24"/>
              </w:rPr>
            </w:pPr>
            <w:r>
              <w:rPr>
                <w:rFonts w:ascii="Tahoma" w:hAnsi="Tahoma" w:cs="Tahoma"/>
                <w:b/>
                <w:bCs/>
                <w:color w:val="000000"/>
                <w:sz w:val="24"/>
                <w:szCs w:val="24"/>
              </w:rPr>
              <w:t>Commodities</w:t>
            </w:r>
          </w:p>
        </w:tc>
        <w:tc>
          <w:tcPr>
            <w:tcW w:w="177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
                <w:bCs/>
                <w:color w:val="000000"/>
                <w:sz w:val="24"/>
                <w:szCs w:val="24"/>
              </w:rPr>
            </w:pPr>
            <w:r>
              <w:rPr>
                <w:rFonts w:ascii="Tahoma" w:hAnsi="Tahoma" w:cs="Tahoma"/>
                <w:b/>
                <w:bCs/>
                <w:color w:val="000000"/>
                <w:sz w:val="24"/>
                <w:szCs w:val="24"/>
              </w:rPr>
              <w:t>Location</w:t>
            </w:r>
          </w:p>
        </w:tc>
        <w:tc>
          <w:tcPr>
            <w:tcW w:w="1559"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right="-108"/>
              <w:jc w:val="both"/>
              <w:rPr>
                <w:rFonts w:ascii="Tahoma" w:hAnsi="Tahoma" w:cs="Tahoma"/>
                <w:b/>
                <w:bCs/>
                <w:color w:val="000000"/>
                <w:sz w:val="24"/>
                <w:szCs w:val="24"/>
              </w:rPr>
            </w:pPr>
            <w:r>
              <w:rPr>
                <w:rFonts w:ascii="Tahoma" w:hAnsi="Tahoma" w:cs="Tahoma"/>
                <w:b/>
                <w:bCs/>
                <w:color w:val="000000"/>
                <w:sz w:val="24"/>
                <w:szCs w:val="24"/>
              </w:rPr>
              <w:t>Market share</w:t>
            </w:r>
          </w:p>
        </w:tc>
        <w:tc>
          <w:tcPr>
            <w:tcW w:w="127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
                <w:bCs/>
                <w:color w:val="000000"/>
                <w:sz w:val="24"/>
                <w:szCs w:val="24"/>
              </w:rPr>
            </w:pPr>
            <w:r>
              <w:rPr>
                <w:rFonts w:ascii="Tahoma" w:hAnsi="Tahoma" w:cs="Tahoma"/>
                <w:b/>
                <w:bCs/>
                <w:color w:val="000000"/>
                <w:sz w:val="24"/>
                <w:szCs w:val="24"/>
              </w:rPr>
              <w:t>Trend</w:t>
            </w:r>
          </w:p>
        </w:tc>
      </w:tr>
      <w:tr w:rsidR="005D2780">
        <w:tc>
          <w:tcPr>
            <w:tcW w:w="2268" w:type="dxa"/>
            <w:tcBorders>
              <w:top w:val="single" w:sz="4" w:space="0" w:color="auto"/>
              <w:left w:val="single" w:sz="4" w:space="0" w:color="auto"/>
              <w:bottom w:val="single" w:sz="4" w:space="0" w:color="auto"/>
              <w:right w:val="single" w:sz="4" w:space="0" w:color="auto"/>
            </w:tcBorders>
          </w:tcPr>
          <w:p w:rsidR="005D2780" w:rsidRDefault="00A476E6">
            <w:pPr>
              <w:numPr>
                <w:ilvl w:val="0"/>
                <w:numId w:val="7"/>
              </w:numPr>
              <w:spacing w:after="0" w:line="240" w:lineRule="auto"/>
              <w:jc w:val="both"/>
              <w:rPr>
                <w:rFonts w:ascii="Tahoma" w:hAnsi="Tahoma" w:cs="Tahoma"/>
                <w:color w:val="000000"/>
                <w:sz w:val="24"/>
                <w:szCs w:val="24"/>
              </w:rPr>
            </w:pPr>
            <w:r>
              <w:rPr>
                <w:rFonts w:hAnsi="Tahoma" w:cs="Tahoma"/>
                <w:color w:val="000000"/>
                <w:sz w:val="24"/>
                <w:szCs w:val="24"/>
                <w:lang w:val="en-US"/>
              </w:rPr>
              <w:t>Aguda traders</w:t>
            </w:r>
          </w:p>
        </w:tc>
        <w:tc>
          <w:tcPr>
            <w:tcW w:w="2479"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Maize, beans</w:t>
            </w:r>
          </w:p>
        </w:tc>
        <w:tc>
          <w:tcPr>
            <w:tcW w:w="177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 xml:space="preserve">Masindi  </w:t>
            </w:r>
            <w:r>
              <w:rPr>
                <w:rFonts w:hAnsi="Tahoma" w:cs="Tahoma"/>
                <w:bCs/>
                <w:color w:val="000000"/>
                <w:sz w:val="24"/>
                <w:szCs w:val="24"/>
                <w:lang w:val="en-US"/>
              </w:rPr>
              <w:t>kyatiri</w:t>
            </w:r>
          </w:p>
        </w:tc>
        <w:tc>
          <w:tcPr>
            <w:tcW w:w="1559"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 xml:space="preserve">Increasing  </w:t>
            </w:r>
          </w:p>
        </w:tc>
      </w:tr>
      <w:tr w:rsidR="005D2780">
        <w:tc>
          <w:tcPr>
            <w:tcW w:w="2268" w:type="dxa"/>
            <w:tcBorders>
              <w:top w:val="single" w:sz="4" w:space="0" w:color="auto"/>
              <w:left w:val="single" w:sz="4" w:space="0" w:color="auto"/>
              <w:bottom w:val="single" w:sz="4" w:space="0" w:color="auto"/>
              <w:right w:val="single" w:sz="4" w:space="0" w:color="auto"/>
            </w:tcBorders>
          </w:tcPr>
          <w:p w:rsidR="005D2780" w:rsidRDefault="00A476E6">
            <w:pPr>
              <w:numPr>
                <w:ilvl w:val="0"/>
                <w:numId w:val="7"/>
              </w:numPr>
              <w:spacing w:after="0" w:line="240" w:lineRule="auto"/>
              <w:jc w:val="both"/>
              <w:rPr>
                <w:rFonts w:ascii="Tahoma" w:hAnsi="Tahoma" w:cs="Tahoma"/>
                <w:color w:val="000000"/>
                <w:sz w:val="24"/>
                <w:szCs w:val="24"/>
              </w:rPr>
            </w:pPr>
            <w:r>
              <w:rPr>
                <w:rFonts w:ascii="Tahoma" w:hAnsi="Tahoma" w:cs="Tahoma"/>
                <w:color w:val="000000"/>
                <w:sz w:val="24"/>
                <w:szCs w:val="24"/>
              </w:rPr>
              <w:t>Agro</w:t>
            </w:r>
            <w:r>
              <w:rPr>
                <w:rFonts w:hAnsi="Tahoma" w:cs="Tahoma"/>
                <w:color w:val="000000"/>
                <w:sz w:val="24"/>
                <w:szCs w:val="24"/>
                <w:lang w:val="en-US"/>
              </w:rPr>
              <w:t>-</w:t>
            </w:r>
            <w:r>
              <w:rPr>
                <w:rFonts w:ascii="Tahoma" w:hAnsi="Tahoma" w:cs="Tahoma"/>
                <w:color w:val="000000"/>
                <w:sz w:val="24"/>
                <w:szCs w:val="24"/>
              </w:rPr>
              <w:t>vet</w:t>
            </w:r>
            <w:r>
              <w:rPr>
                <w:rFonts w:hAnsi="Tahoma" w:cs="Tahoma"/>
                <w:color w:val="000000"/>
                <w:sz w:val="24"/>
                <w:szCs w:val="24"/>
                <w:lang w:val="en-US"/>
              </w:rPr>
              <w:t xml:space="preserve"> farmers</w:t>
            </w:r>
          </w:p>
        </w:tc>
        <w:tc>
          <w:tcPr>
            <w:tcW w:w="2479"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Maize</w:t>
            </w:r>
            <w:r>
              <w:rPr>
                <w:rFonts w:hAnsi="Tahoma" w:cs="Tahoma"/>
                <w:bCs/>
                <w:color w:val="000000"/>
                <w:sz w:val="24"/>
                <w:szCs w:val="24"/>
                <w:lang w:val="en-US"/>
              </w:rPr>
              <w:t xml:space="preserve"> soyabean</w:t>
            </w:r>
          </w:p>
        </w:tc>
        <w:tc>
          <w:tcPr>
            <w:tcW w:w="177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Masindi</w:t>
            </w:r>
          </w:p>
        </w:tc>
        <w:tc>
          <w:tcPr>
            <w:tcW w:w="1559"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 xml:space="preserve">Increasing </w:t>
            </w:r>
          </w:p>
        </w:tc>
      </w:tr>
      <w:tr w:rsidR="005D2780">
        <w:tc>
          <w:tcPr>
            <w:tcW w:w="2268" w:type="dxa"/>
            <w:tcBorders>
              <w:top w:val="single" w:sz="4" w:space="0" w:color="auto"/>
              <w:left w:val="single" w:sz="4" w:space="0" w:color="auto"/>
              <w:bottom w:val="single" w:sz="4" w:space="0" w:color="auto"/>
              <w:right w:val="single" w:sz="4" w:space="0" w:color="auto"/>
            </w:tcBorders>
          </w:tcPr>
          <w:p w:rsidR="005D2780" w:rsidRDefault="00A476E6">
            <w:pPr>
              <w:numPr>
                <w:ilvl w:val="0"/>
                <w:numId w:val="7"/>
              </w:numPr>
              <w:spacing w:after="0" w:line="240" w:lineRule="auto"/>
              <w:jc w:val="both"/>
              <w:rPr>
                <w:rFonts w:ascii="Tahoma" w:hAnsi="Tahoma" w:cs="Tahoma"/>
                <w:color w:val="000000"/>
                <w:sz w:val="24"/>
                <w:szCs w:val="24"/>
              </w:rPr>
            </w:pPr>
            <w:r>
              <w:rPr>
                <w:rFonts w:ascii="Tahoma" w:hAnsi="Tahoma" w:cs="Tahoma"/>
                <w:color w:val="000000"/>
                <w:sz w:val="24"/>
                <w:szCs w:val="24"/>
              </w:rPr>
              <w:t>Agro-business</w:t>
            </w:r>
          </w:p>
        </w:tc>
        <w:tc>
          <w:tcPr>
            <w:tcW w:w="2479"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 xml:space="preserve">Maize, soya beans, rice, beans, groundnuts, tree nursery seedlings, </w:t>
            </w:r>
          </w:p>
        </w:tc>
        <w:tc>
          <w:tcPr>
            <w:tcW w:w="177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Masindi</w:t>
            </w:r>
          </w:p>
        </w:tc>
        <w:tc>
          <w:tcPr>
            <w:tcW w:w="1559"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Constant/ limping</w:t>
            </w:r>
          </w:p>
        </w:tc>
      </w:tr>
      <w:tr w:rsidR="005D2780">
        <w:tc>
          <w:tcPr>
            <w:tcW w:w="2268" w:type="dxa"/>
            <w:tcBorders>
              <w:top w:val="single" w:sz="4" w:space="0" w:color="auto"/>
              <w:left w:val="single" w:sz="4" w:space="0" w:color="auto"/>
              <w:bottom w:val="single" w:sz="4" w:space="0" w:color="auto"/>
              <w:right w:val="single" w:sz="4" w:space="0" w:color="auto"/>
            </w:tcBorders>
          </w:tcPr>
          <w:p w:rsidR="005D2780" w:rsidRDefault="00A476E6">
            <w:pPr>
              <w:numPr>
                <w:ilvl w:val="0"/>
                <w:numId w:val="7"/>
              </w:numPr>
              <w:spacing w:after="0" w:line="240" w:lineRule="auto"/>
              <w:jc w:val="both"/>
              <w:rPr>
                <w:rFonts w:ascii="Tahoma" w:hAnsi="Tahoma" w:cs="Tahoma"/>
                <w:color w:val="000000"/>
                <w:sz w:val="24"/>
                <w:szCs w:val="24"/>
              </w:rPr>
            </w:pPr>
            <w:r>
              <w:rPr>
                <w:rFonts w:hAnsi="Tahoma" w:cs="Tahoma"/>
                <w:color w:val="000000"/>
                <w:sz w:val="24"/>
                <w:szCs w:val="24"/>
                <w:lang w:val="en-US"/>
              </w:rPr>
              <w:t xml:space="preserve">Nasecco </w:t>
            </w:r>
            <w:r>
              <w:rPr>
                <w:rFonts w:ascii="Tahoma" w:hAnsi="Tahoma" w:cs="Tahoma"/>
                <w:color w:val="000000"/>
                <w:sz w:val="24"/>
                <w:szCs w:val="24"/>
              </w:rPr>
              <w:t>Seed</w:t>
            </w:r>
            <w:r>
              <w:rPr>
                <w:rFonts w:hAnsi="Tahoma" w:cs="Tahoma"/>
                <w:color w:val="000000"/>
                <w:sz w:val="24"/>
                <w:szCs w:val="24"/>
                <w:lang w:val="en-US"/>
              </w:rPr>
              <w:t xml:space="preserve">, Masindi seed,syova seed </w:t>
            </w:r>
            <w:r>
              <w:rPr>
                <w:rFonts w:ascii="Tahoma" w:hAnsi="Tahoma" w:cs="Tahoma"/>
                <w:color w:val="000000"/>
                <w:sz w:val="24"/>
                <w:szCs w:val="24"/>
              </w:rPr>
              <w:t>Co.</w:t>
            </w:r>
          </w:p>
        </w:tc>
        <w:tc>
          <w:tcPr>
            <w:tcW w:w="2479"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Maize, soya beans, rice, beans, groundnuts, chemicals, fertilizers</w:t>
            </w:r>
          </w:p>
        </w:tc>
        <w:tc>
          <w:tcPr>
            <w:tcW w:w="177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Masindi</w:t>
            </w:r>
          </w:p>
        </w:tc>
        <w:tc>
          <w:tcPr>
            <w:tcW w:w="1559"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Increasing</w:t>
            </w:r>
          </w:p>
        </w:tc>
      </w:tr>
      <w:tr w:rsidR="005D2780">
        <w:tc>
          <w:tcPr>
            <w:tcW w:w="2268" w:type="dxa"/>
            <w:tcBorders>
              <w:top w:val="single" w:sz="4" w:space="0" w:color="auto"/>
              <w:left w:val="single" w:sz="4" w:space="0" w:color="auto"/>
              <w:bottom w:val="single" w:sz="4" w:space="0" w:color="auto"/>
              <w:right w:val="single" w:sz="4" w:space="0" w:color="auto"/>
            </w:tcBorders>
          </w:tcPr>
          <w:p w:rsidR="005D2780" w:rsidRDefault="00A476E6">
            <w:pPr>
              <w:numPr>
                <w:ilvl w:val="0"/>
                <w:numId w:val="7"/>
              </w:numPr>
              <w:spacing w:after="0" w:line="240" w:lineRule="auto"/>
              <w:jc w:val="both"/>
              <w:rPr>
                <w:rFonts w:ascii="Tahoma" w:hAnsi="Tahoma" w:cs="Tahoma"/>
                <w:color w:val="000000"/>
                <w:sz w:val="24"/>
                <w:szCs w:val="24"/>
              </w:rPr>
            </w:pPr>
            <w:r>
              <w:rPr>
                <w:rFonts w:ascii="Tahoma" w:hAnsi="Tahoma" w:cs="Tahoma"/>
                <w:color w:val="000000"/>
                <w:sz w:val="24"/>
                <w:szCs w:val="24"/>
              </w:rPr>
              <w:t>Kijunjubwa Coop</w:t>
            </w:r>
            <w:r>
              <w:rPr>
                <w:rFonts w:hAnsi="Tahoma" w:cs="Tahoma"/>
                <w:color w:val="000000"/>
                <w:sz w:val="24"/>
                <w:szCs w:val="24"/>
                <w:lang w:val="en-US"/>
              </w:rPr>
              <w:t>erative</w:t>
            </w:r>
          </w:p>
        </w:tc>
        <w:tc>
          <w:tcPr>
            <w:tcW w:w="2479"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Milk</w:t>
            </w:r>
          </w:p>
        </w:tc>
        <w:tc>
          <w:tcPr>
            <w:tcW w:w="177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Masindi</w:t>
            </w:r>
          </w:p>
        </w:tc>
        <w:tc>
          <w:tcPr>
            <w:tcW w:w="1559"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Increasing</w:t>
            </w:r>
          </w:p>
        </w:tc>
      </w:tr>
      <w:tr w:rsidR="005D2780">
        <w:tc>
          <w:tcPr>
            <w:tcW w:w="2268"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360"/>
              <w:jc w:val="both"/>
              <w:rPr>
                <w:rFonts w:ascii="Tahoma" w:hAnsi="Tahoma" w:cs="Tahoma"/>
                <w:color w:val="000000"/>
                <w:sz w:val="24"/>
                <w:szCs w:val="24"/>
              </w:rPr>
            </w:pPr>
            <w:r>
              <w:rPr>
                <w:rFonts w:hAnsi="Tahoma" w:cs="Tahoma"/>
                <w:color w:val="000000"/>
                <w:sz w:val="24"/>
                <w:szCs w:val="24"/>
                <w:lang w:val="en-US"/>
              </w:rPr>
              <w:lastRenderedPageBreak/>
              <w:t>Bagada distillery</w:t>
            </w:r>
          </w:p>
        </w:tc>
        <w:tc>
          <w:tcPr>
            <w:tcW w:w="2479"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M</w:t>
            </w:r>
            <w:r>
              <w:rPr>
                <w:rFonts w:hAnsi="Tahoma" w:cs="Tahoma"/>
                <w:bCs/>
                <w:color w:val="000000"/>
                <w:sz w:val="24"/>
                <w:szCs w:val="24"/>
                <w:lang w:val="en-US"/>
              </w:rPr>
              <w:t>angos, pineapples,</w:t>
            </w:r>
          </w:p>
        </w:tc>
        <w:tc>
          <w:tcPr>
            <w:tcW w:w="177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hAnsi="Tahoma" w:cs="Tahoma"/>
                <w:bCs/>
                <w:color w:val="000000"/>
                <w:sz w:val="24"/>
                <w:szCs w:val="24"/>
                <w:lang w:val="en-US"/>
              </w:rPr>
              <w:t>Masindi</w:t>
            </w:r>
          </w:p>
        </w:tc>
        <w:tc>
          <w:tcPr>
            <w:tcW w:w="1559"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 xml:space="preserve">Increasing  </w:t>
            </w:r>
          </w:p>
        </w:tc>
      </w:tr>
      <w:tr w:rsidR="005D2780">
        <w:tc>
          <w:tcPr>
            <w:tcW w:w="2268" w:type="dxa"/>
            <w:tcBorders>
              <w:top w:val="single" w:sz="4" w:space="0" w:color="auto"/>
              <w:left w:val="single" w:sz="4" w:space="0" w:color="auto"/>
              <w:bottom w:val="single" w:sz="4" w:space="0" w:color="auto"/>
              <w:right w:val="single" w:sz="4" w:space="0" w:color="auto"/>
            </w:tcBorders>
          </w:tcPr>
          <w:p w:rsidR="005D2780" w:rsidRDefault="00A476E6">
            <w:pPr>
              <w:numPr>
                <w:ilvl w:val="0"/>
                <w:numId w:val="7"/>
              </w:numPr>
              <w:spacing w:after="0" w:line="240" w:lineRule="auto"/>
              <w:jc w:val="both"/>
              <w:rPr>
                <w:rFonts w:ascii="Tahoma" w:hAnsi="Tahoma" w:cs="Tahoma"/>
                <w:color w:val="000000"/>
                <w:sz w:val="24"/>
                <w:szCs w:val="24"/>
              </w:rPr>
            </w:pPr>
            <w:r>
              <w:rPr>
                <w:rFonts w:ascii="Tahoma" w:hAnsi="Tahoma" w:cs="Tahoma"/>
                <w:color w:val="000000"/>
                <w:sz w:val="24"/>
                <w:szCs w:val="24"/>
              </w:rPr>
              <w:t>Malaika Honey</w:t>
            </w:r>
          </w:p>
        </w:tc>
        <w:tc>
          <w:tcPr>
            <w:tcW w:w="2479"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Honey</w:t>
            </w:r>
          </w:p>
        </w:tc>
        <w:tc>
          <w:tcPr>
            <w:tcW w:w="177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Biiso</w:t>
            </w:r>
          </w:p>
        </w:tc>
        <w:tc>
          <w:tcPr>
            <w:tcW w:w="1559"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Increasing</w:t>
            </w:r>
          </w:p>
          <w:p w:rsidR="005D2780" w:rsidRDefault="005D2780">
            <w:pPr>
              <w:spacing w:after="0" w:line="240" w:lineRule="auto"/>
              <w:jc w:val="both"/>
              <w:rPr>
                <w:rFonts w:ascii="Tahoma" w:hAnsi="Tahoma" w:cs="Tahoma"/>
                <w:bCs/>
                <w:color w:val="000000"/>
                <w:sz w:val="24"/>
                <w:szCs w:val="24"/>
              </w:rPr>
            </w:pPr>
          </w:p>
        </w:tc>
      </w:tr>
      <w:tr w:rsidR="005D2780">
        <w:tc>
          <w:tcPr>
            <w:tcW w:w="2268" w:type="dxa"/>
            <w:tcBorders>
              <w:top w:val="single" w:sz="4" w:space="0" w:color="auto"/>
              <w:left w:val="single" w:sz="4" w:space="0" w:color="auto"/>
              <w:bottom w:val="single" w:sz="4" w:space="0" w:color="auto"/>
              <w:right w:val="single" w:sz="4" w:space="0" w:color="auto"/>
            </w:tcBorders>
          </w:tcPr>
          <w:p w:rsidR="005D2780" w:rsidRDefault="00A476E6">
            <w:pPr>
              <w:numPr>
                <w:ilvl w:val="0"/>
                <w:numId w:val="7"/>
              </w:numPr>
              <w:spacing w:after="0" w:line="240" w:lineRule="auto"/>
              <w:jc w:val="both"/>
              <w:rPr>
                <w:rFonts w:ascii="Tahoma" w:hAnsi="Tahoma" w:cs="Tahoma"/>
                <w:color w:val="000000"/>
                <w:sz w:val="24"/>
                <w:szCs w:val="24"/>
              </w:rPr>
            </w:pPr>
            <w:r>
              <w:rPr>
                <w:rFonts w:ascii="Tahoma" w:hAnsi="Tahoma" w:cs="Tahoma"/>
                <w:color w:val="000000"/>
                <w:sz w:val="24"/>
                <w:szCs w:val="24"/>
              </w:rPr>
              <w:t>Tree nurseries</w:t>
            </w:r>
          </w:p>
        </w:tc>
        <w:tc>
          <w:tcPr>
            <w:tcW w:w="2479"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Tree seedlings</w:t>
            </w:r>
          </w:p>
        </w:tc>
        <w:tc>
          <w:tcPr>
            <w:tcW w:w="177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Masindi, Buliisa, Kiryandongo</w:t>
            </w:r>
          </w:p>
        </w:tc>
        <w:tc>
          <w:tcPr>
            <w:tcW w:w="1559"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Increasing</w:t>
            </w:r>
          </w:p>
        </w:tc>
      </w:tr>
    </w:tbl>
    <w:p w:rsidR="005D2780" w:rsidRDefault="005D2780">
      <w:pPr>
        <w:spacing w:after="0" w:line="240" w:lineRule="auto"/>
        <w:jc w:val="both"/>
        <w:rPr>
          <w:rFonts w:ascii="Tahoma" w:hAnsi="Tahoma" w:cs="Tahoma"/>
          <w:b/>
          <w:bCs/>
          <w:color w:val="000000"/>
          <w:sz w:val="24"/>
          <w:szCs w:val="24"/>
        </w:rPr>
      </w:pPr>
    </w:p>
    <w:p w:rsidR="005D2780" w:rsidRDefault="00A476E6">
      <w:pPr>
        <w:numPr>
          <w:ilvl w:val="0"/>
          <w:numId w:val="5"/>
        </w:numPr>
        <w:spacing w:after="0" w:line="360" w:lineRule="auto"/>
        <w:jc w:val="both"/>
        <w:rPr>
          <w:rFonts w:ascii="Tahoma" w:hAnsi="Tahoma" w:cs="Tahoma"/>
          <w:b/>
          <w:bCs/>
          <w:color w:val="000000"/>
          <w:sz w:val="24"/>
          <w:szCs w:val="24"/>
        </w:rPr>
      </w:pPr>
      <w:r>
        <w:rPr>
          <w:rFonts w:ascii="Tahoma" w:hAnsi="Tahoma" w:cs="Tahoma"/>
          <w:b/>
          <w:bCs/>
          <w:color w:val="000000"/>
          <w:sz w:val="24"/>
          <w:szCs w:val="24"/>
        </w:rPr>
        <w:t xml:space="preserve">Processors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58"/>
        <w:gridCol w:w="2396"/>
        <w:gridCol w:w="1836"/>
        <w:gridCol w:w="1548"/>
        <w:gridCol w:w="1318"/>
      </w:tblGrid>
      <w:tr w:rsidR="005D2780">
        <w:tc>
          <w:tcPr>
            <w:tcW w:w="2268"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
                <w:bCs/>
                <w:color w:val="000000"/>
                <w:sz w:val="24"/>
                <w:szCs w:val="24"/>
              </w:rPr>
            </w:pPr>
            <w:r>
              <w:rPr>
                <w:rFonts w:ascii="Tahoma" w:hAnsi="Tahoma" w:cs="Tahoma"/>
                <w:b/>
                <w:bCs/>
                <w:color w:val="000000"/>
                <w:sz w:val="24"/>
                <w:szCs w:val="24"/>
              </w:rPr>
              <w:t>Name</w:t>
            </w:r>
          </w:p>
        </w:tc>
        <w:tc>
          <w:tcPr>
            <w:tcW w:w="24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
                <w:bCs/>
                <w:color w:val="000000"/>
                <w:sz w:val="24"/>
                <w:szCs w:val="24"/>
              </w:rPr>
            </w:pPr>
            <w:r>
              <w:rPr>
                <w:rFonts w:ascii="Tahoma" w:hAnsi="Tahoma" w:cs="Tahoma"/>
                <w:b/>
                <w:bCs/>
                <w:color w:val="000000"/>
                <w:sz w:val="24"/>
                <w:szCs w:val="24"/>
              </w:rPr>
              <w:t>Commodity/</w:t>
            </w:r>
          </w:p>
          <w:p w:rsidR="005D2780" w:rsidRDefault="00A476E6">
            <w:pPr>
              <w:spacing w:after="0" w:line="240" w:lineRule="auto"/>
              <w:jc w:val="both"/>
              <w:rPr>
                <w:rFonts w:ascii="Tahoma" w:hAnsi="Tahoma" w:cs="Tahoma"/>
                <w:b/>
                <w:bCs/>
                <w:color w:val="000000"/>
                <w:sz w:val="24"/>
                <w:szCs w:val="24"/>
              </w:rPr>
            </w:pPr>
            <w:r>
              <w:rPr>
                <w:rFonts w:ascii="Tahoma" w:hAnsi="Tahoma" w:cs="Tahoma"/>
                <w:b/>
                <w:bCs/>
                <w:color w:val="000000"/>
                <w:sz w:val="24"/>
                <w:szCs w:val="24"/>
              </w:rPr>
              <w:t>Commodities</w:t>
            </w:r>
          </w:p>
        </w:tc>
        <w:tc>
          <w:tcPr>
            <w:tcW w:w="1843"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
                <w:bCs/>
                <w:color w:val="000000"/>
                <w:sz w:val="24"/>
                <w:szCs w:val="24"/>
              </w:rPr>
            </w:pPr>
            <w:r>
              <w:rPr>
                <w:rFonts w:ascii="Tahoma" w:hAnsi="Tahoma" w:cs="Tahoma"/>
                <w:b/>
                <w:bCs/>
                <w:color w:val="000000"/>
                <w:sz w:val="24"/>
                <w:szCs w:val="24"/>
              </w:rPr>
              <w:t>Location</w:t>
            </w:r>
          </w:p>
        </w:tc>
        <w:tc>
          <w:tcPr>
            <w:tcW w:w="1559"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
                <w:bCs/>
                <w:color w:val="000000"/>
                <w:sz w:val="24"/>
                <w:szCs w:val="24"/>
              </w:rPr>
            </w:pPr>
            <w:r>
              <w:rPr>
                <w:rFonts w:ascii="Tahoma" w:hAnsi="Tahoma" w:cs="Tahoma"/>
                <w:b/>
                <w:bCs/>
                <w:color w:val="000000"/>
                <w:sz w:val="24"/>
                <w:szCs w:val="24"/>
              </w:rPr>
              <w:t>Market share</w:t>
            </w:r>
          </w:p>
        </w:tc>
        <w:tc>
          <w:tcPr>
            <w:tcW w:w="127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
                <w:bCs/>
                <w:color w:val="000000"/>
                <w:sz w:val="24"/>
                <w:szCs w:val="24"/>
              </w:rPr>
            </w:pPr>
            <w:r>
              <w:rPr>
                <w:rFonts w:ascii="Tahoma" w:hAnsi="Tahoma" w:cs="Tahoma"/>
                <w:b/>
                <w:bCs/>
                <w:color w:val="000000"/>
                <w:sz w:val="24"/>
                <w:szCs w:val="24"/>
              </w:rPr>
              <w:t>Trend</w:t>
            </w:r>
          </w:p>
        </w:tc>
      </w:tr>
      <w:tr w:rsidR="005D2780">
        <w:tc>
          <w:tcPr>
            <w:tcW w:w="2268" w:type="dxa"/>
            <w:tcBorders>
              <w:top w:val="single" w:sz="4" w:space="0" w:color="auto"/>
              <w:left w:val="single" w:sz="4" w:space="0" w:color="auto"/>
              <w:bottom w:val="single" w:sz="4" w:space="0" w:color="auto"/>
              <w:right w:val="single" w:sz="4" w:space="0" w:color="auto"/>
            </w:tcBorders>
          </w:tcPr>
          <w:p w:rsidR="005D2780" w:rsidRDefault="00A476E6">
            <w:pPr>
              <w:numPr>
                <w:ilvl w:val="0"/>
                <w:numId w:val="8"/>
              </w:numPr>
              <w:spacing w:after="0" w:line="240" w:lineRule="auto"/>
              <w:jc w:val="both"/>
              <w:rPr>
                <w:rFonts w:ascii="Tahoma" w:hAnsi="Tahoma" w:cs="Tahoma"/>
                <w:color w:val="000000"/>
                <w:sz w:val="24"/>
                <w:szCs w:val="24"/>
              </w:rPr>
            </w:pPr>
            <w:r>
              <w:rPr>
                <w:rFonts w:ascii="Tahoma" w:hAnsi="Tahoma" w:cs="Tahoma"/>
                <w:color w:val="000000"/>
                <w:sz w:val="24"/>
                <w:szCs w:val="24"/>
              </w:rPr>
              <w:t>Agrovet</w:t>
            </w:r>
          </w:p>
        </w:tc>
        <w:tc>
          <w:tcPr>
            <w:tcW w:w="24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Maize</w:t>
            </w:r>
          </w:p>
        </w:tc>
        <w:tc>
          <w:tcPr>
            <w:tcW w:w="1843"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Masindi</w:t>
            </w:r>
          </w:p>
        </w:tc>
        <w:tc>
          <w:tcPr>
            <w:tcW w:w="1559"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 xml:space="preserve">Increasing </w:t>
            </w:r>
          </w:p>
        </w:tc>
      </w:tr>
      <w:tr w:rsidR="005D2780">
        <w:tc>
          <w:tcPr>
            <w:tcW w:w="2268" w:type="dxa"/>
            <w:tcBorders>
              <w:top w:val="single" w:sz="4" w:space="0" w:color="auto"/>
              <w:left w:val="single" w:sz="4" w:space="0" w:color="auto"/>
              <w:bottom w:val="single" w:sz="4" w:space="0" w:color="auto"/>
              <w:right w:val="single" w:sz="4" w:space="0" w:color="auto"/>
            </w:tcBorders>
          </w:tcPr>
          <w:p w:rsidR="005D2780" w:rsidRDefault="00A476E6">
            <w:pPr>
              <w:numPr>
                <w:ilvl w:val="0"/>
                <w:numId w:val="8"/>
              </w:numPr>
              <w:spacing w:after="0" w:line="240" w:lineRule="auto"/>
              <w:jc w:val="both"/>
              <w:rPr>
                <w:rFonts w:ascii="Tahoma" w:hAnsi="Tahoma" w:cs="Tahoma"/>
                <w:color w:val="000000"/>
                <w:sz w:val="24"/>
                <w:szCs w:val="24"/>
              </w:rPr>
            </w:pPr>
            <w:r>
              <w:rPr>
                <w:rFonts w:hAnsi="Tahoma" w:cs="Tahoma"/>
                <w:color w:val="000000"/>
                <w:sz w:val="24"/>
                <w:szCs w:val="24"/>
                <w:lang w:val="en-US"/>
              </w:rPr>
              <w:t>Arise and shine millers</w:t>
            </w:r>
          </w:p>
        </w:tc>
        <w:tc>
          <w:tcPr>
            <w:tcW w:w="24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Maize</w:t>
            </w:r>
          </w:p>
        </w:tc>
        <w:tc>
          <w:tcPr>
            <w:tcW w:w="1843"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Masindi</w:t>
            </w:r>
          </w:p>
        </w:tc>
        <w:tc>
          <w:tcPr>
            <w:tcW w:w="1559"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 xml:space="preserve">Increasing </w:t>
            </w:r>
          </w:p>
        </w:tc>
      </w:tr>
      <w:tr w:rsidR="005D2780">
        <w:tc>
          <w:tcPr>
            <w:tcW w:w="2268" w:type="dxa"/>
            <w:tcBorders>
              <w:top w:val="single" w:sz="4" w:space="0" w:color="auto"/>
              <w:left w:val="single" w:sz="4" w:space="0" w:color="auto"/>
              <w:bottom w:val="single" w:sz="4" w:space="0" w:color="auto"/>
              <w:right w:val="single" w:sz="4" w:space="0" w:color="auto"/>
            </w:tcBorders>
          </w:tcPr>
          <w:p w:rsidR="005D2780" w:rsidRDefault="00A476E6">
            <w:pPr>
              <w:numPr>
                <w:ilvl w:val="0"/>
                <w:numId w:val="8"/>
              </w:numPr>
              <w:spacing w:after="0" w:line="240" w:lineRule="auto"/>
              <w:jc w:val="both"/>
              <w:rPr>
                <w:rFonts w:ascii="Tahoma" w:hAnsi="Tahoma" w:cs="Tahoma"/>
                <w:color w:val="000000"/>
                <w:sz w:val="24"/>
                <w:szCs w:val="24"/>
              </w:rPr>
            </w:pPr>
            <w:r>
              <w:rPr>
                <w:rFonts w:hAnsi="Tahoma" w:cs="Tahoma"/>
                <w:color w:val="000000"/>
                <w:sz w:val="24"/>
                <w:szCs w:val="24"/>
                <w:lang w:val="en-US"/>
              </w:rPr>
              <w:t>Songora maize millers</w:t>
            </w:r>
          </w:p>
        </w:tc>
        <w:tc>
          <w:tcPr>
            <w:tcW w:w="24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color w:val="000000"/>
                <w:sz w:val="24"/>
                <w:szCs w:val="24"/>
              </w:rPr>
            </w:pPr>
            <w:r>
              <w:rPr>
                <w:rFonts w:hAnsi="Tahoma" w:cs="Tahoma"/>
                <w:color w:val="000000"/>
                <w:sz w:val="24"/>
                <w:szCs w:val="24"/>
                <w:lang w:val="en-US"/>
              </w:rPr>
              <w:t>Maize</w:t>
            </w:r>
          </w:p>
        </w:tc>
        <w:tc>
          <w:tcPr>
            <w:tcW w:w="1843"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color w:val="000000"/>
                <w:sz w:val="24"/>
                <w:szCs w:val="24"/>
              </w:rPr>
            </w:pPr>
            <w:r>
              <w:rPr>
                <w:rFonts w:hAnsi="Tahoma" w:cs="Tahoma"/>
                <w:color w:val="000000"/>
                <w:sz w:val="24"/>
                <w:szCs w:val="24"/>
                <w:lang w:val="en-US"/>
              </w:rPr>
              <w:t>Masindi</w:t>
            </w:r>
          </w:p>
        </w:tc>
        <w:tc>
          <w:tcPr>
            <w:tcW w:w="1559"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color w:val="000000"/>
                <w:sz w:val="24"/>
                <w:szCs w:val="24"/>
              </w:rPr>
            </w:pPr>
            <w:r>
              <w:rPr>
                <w:rFonts w:hAnsi="Tahoma" w:cs="Tahoma"/>
                <w:color w:val="000000"/>
                <w:sz w:val="24"/>
                <w:szCs w:val="24"/>
                <w:lang w:val="en-US"/>
              </w:rPr>
              <w:t>Increasing</w:t>
            </w:r>
          </w:p>
        </w:tc>
      </w:tr>
      <w:tr w:rsidR="005D2780">
        <w:tc>
          <w:tcPr>
            <w:tcW w:w="2268" w:type="dxa"/>
            <w:tcBorders>
              <w:top w:val="single" w:sz="4" w:space="0" w:color="auto"/>
              <w:left w:val="single" w:sz="4" w:space="0" w:color="auto"/>
              <w:bottom w:val="single" w:sz="4" w:space="0" w:color="auto"/>
              <w:right w:val="single" w:sz="4" w:space="0" w:color="auto"/>
            </w:tcBorders>
          </w:tcPr>
          <w:p w:rsidR="005D2780" w:rsidRDefault="00A476E6">
            <w:pPr>
              <w:numPr>
                <w:ilvl w:val="0"/>
                <w:numId w:val="8"/>
              </w:numPr>
              <w:spacing w:after="0" w:line="240" w:lineRule="auto"/>
              <w:jc w:val="both"/>
              <w:rPr>
                <w:rFonts w:ascii="Tahoma" w:hAnsi="Tahoma" w:cs="Tahoma"/>
                <w:color w:val="000000"/>
                <w:sz w:val="24"/>
                <w:szCs w:val="24"/>
              </w:rPr>
            </w:pPr>
            <w:r>
              <w:rPr>
                <w:rFonts w:ascii="Tahoma" w:hAnsi="Tahoma" w:cs="Tahoma"/>
                <w:color w:val="000000"/>
                <w:sz w:val="24"/>
                <w:szCs w:val="24"/>
              </w:rPr>
              <w:t>Kyahurwa</w:t>
            </w:r>
          </w:p>
        </w:tc>
        <w:tc>
          <w:tcPr>
            <w:tcW w:w="24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Maize</w:t>
            </w:r>
          </w:p>
        </w:tc>
        <w:tc>
          <w:tcPr>
            <w:tcW w:w="1843"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Masindi</w:t>
            </w:r>
          </w:p>
        </w:tc>
        <w:tc>
          <w:tcPr>
            <w:tcW w:w="1559"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 xml:space="preserve">Increasing </w:t>
            </w:r>
          </w:p>
        </w:tc>
      </w:tr>
      <w:tr w:rsidR="005D2780">
        <w:tc>
          <w:tcPr>
            <w:tcW w:w="2268" w:type="dxa"/>
            <w:tcBorders>
              <w:top w:val="single" w:sz="4" w:space="0" w:color="auto"/>
              <w:left w:val="single" w:sz="4" w:space="0" w:color="auto"/>
              <w:bottom w:val="single" w:sz="4" w:space="0" w:color="auto"/>
              <w:right w:val="single" w:sz="4" w:space="0" w:color="auto"/>
            </w:tcBorders>
          </w:tcPr>
          <w:p w:rsidR="005D2780" w:rsidRDefault="00A476E6">
            <w:pPr>
              <w:numPr>
                <w:ilvl w:val="0"/>
                <w:numId w:val="8"/>
              </w:numPr>
              <w:spacing w:after="0" w:line="240" w:lineRule="auto"/>
              <w:jc w:val="both"/>
              <w:rPr>
                <w:rFonts w:ascii="Tahoma" w:hAnsi="Tahoma" w:cs="Tahoma"/>
                <w:color w:val="000000"/>
                <w:sz w:val="24"/>
                <w:szCs w:val="24"/>
              </w:rPr>
            </w:pPr>
            <w:r>
              <w:rPr>
                <w:rFonts w:ascii="Tahoma" w:hAnsi="Tahoma" w:cs="Tahoma"/>
                <w:color w:val="000000"/>
                <w:sz w:val="24"/>
                <w:szCs w:val="24"/>
              </w:rPr>
              <w:t>Other small millers</w:t>
            </w:r>
          </w:p>
        </w:tc>
        <w:tc>
          <w:tcPr>
            <w:tcW w:w="24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 xml:space="preserve">Maize, cassava, </w:t>
            </w:r>
          </w:p>
        </w:tc>
        <w:tc>
          <w:tcPr>
            <w:tcW w:w="1843"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Masindi</w:t>
            </w:r>
          </w:p>
        </w:tc>
        <w:tc>
          <w:tcPr>
            <w:tcW w:w="1559"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 xml:space="preserve">Increasing </w:t>
            </w:r>
          </w:p>
        </w:tc>
      </w:tr>
      <w:tr w:rsidR="005D2780">
        <w:tc>
          <w:tcPr>
            <w:tcW w:w="2268" w:type="dxa"/>
            <w:tcBorders>
              <w:top w:val="single" w:sz="4" w:space="0" w:color="auto"/>
              <w:left w:val="single" w:sz="4" w:space="0" w:color="auto"/>
              <w:bottom w:val="single" w:sz="4" w:space="0" w:color="auto"/>
              <w:right w:val="single" w:sz="4" w:space="0" w:color="auto"/>
            </w:tcBorders>
          </w:tcPr>
          <w:p w:rsidR="005D2780" w:rsidRDefault="00A476E6">
            <w:pPr>
              <w:numPr>
                <w:ilvl w:val="0"/>
                <w:numId w:val="8"/>
              </w:numPr>
              <w:spacing w:after="0" w:line="240" w:lineRule="auto"/>
              <w:jc w:val="both"/>
              <w:rPr>
                <w:rFonts w:ascii="Tahoma" w:hAnsi="Tahoma" w:cs="Tahoma"/>
                <w:color w:val="000000"/>
                <w:sz w:val="24"/>
                <w:szCs w:val="24"/>
              </w:rPr>
            </w:pPr>
            <w:r>
              <w:rPr>
                <w:rFonts w:hAnsi="Tahoma" w:cs="Tahoma"/>
                <w:color w:val="000000"/>
                <w:sz w:val="24"/>
                <w:szCs w:val="24"/>
                <w:lang w:val="en-US"/>
              </w:rPr>
              <w:t>Kiryandongo sugar works ltd</w:t>
            </w:r>
          </w:p>
        </w:tc>
        <w:tc>
          <w:tcPr>
            <w:tcW w:w="24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color w:val="000000"/>
                <w:sz w:val="24"/>
                <w:szCs w:val="24"/>
              </w:rPr>
            </w:pPr>
            <w:r>
              <w:rPr>
                <w:rFonts w:hAnsi="Tahoma" w:cs="Tahoma"/>
                <w:color w:val="000000"/>
                <w:sz w:val="24"/>
                <w:szCs w:val="24"/>
                <w:lang w:val="en-US"/>
              </w:rPr>
              <w:t>Sugar</w:t>
            </w:r>
          </w:p>
        </w:tc>
        <w:tc>
          <w:tcPr>
            <w:tcW w:w="1843"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color w:val="000000"/>
                <w:sz w:val="24"/>
                <w:szCs w:val="24"/>
              </w:rPr>
            </w:pPr>
            <w:r>
              <w:rPr>
                <w:rFonts w:hAnsi="Tahoma" w:cs="Tahoma"/>
                <w:color w:val="000000"/>
                <w:sz w:val="24"/>
                <w:szCs w:val="24"/>
                <w:lang w:val="en-US"/>
              </w:rPr>
              <w:t>Kiryandongo</w:t>
            </w:r>
          </w:p>
        </w:tc>
        <w:tc>
          <w:tcPr>
            <w:tcW w:w="1559"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color w:val="000000"/>
                <w:sz w:val="24"/>
                <w:szCs w:val="24"/>
              </w:rPr>
            </w:pPr>
            <w:r>
              <w:rPr>
                <w:rFonts w:hAnsi="Tahoma" w:cs="Tahoma"/>
                <w:color w:val="000000"/>
                <w:sz w:val="24"/>
                <w:szCs w:val="24"/>
                <w:lang w:val="en-US"/>
              </w:rPr>
              <w:t>Increasing</w:t>
            </w:r>
          </w:p>
        </w:tc>
      </w:tr>
      <w:tr w:rsidR="005D2780">
        <w:tc>
          <w:tcPr>
            <w:tcW w:w="2268" w:type="dxa"/>
            <w:tcBorders>
              <w:top w:val="single" w:sz="4" w:space="0" w:color="auto"/>
              <w:left w:val="single" w:sz="4" w:space="0" w:color="auto"/>
              <w:bottom w:val="single" w:sz="4" w:space="0" w:color="auto"/>
              <w:right w:val="single" w:sz="4" w:space="0" w:color="auto"/>
            </w:tcBorders>
          </w:tcPr>
          <w:p w:rsidR="005D2780" w:rsidRDefault="00A476E6">
            <w:pPr>
              <w:numPr>
                <w:ilvl w:val="0"/>
                <w:numId w:val="8"/>
              </w:numPr>
              <w:spacing w:after="0" w:line="240" w:lineRule="auto"/>
              <w:jc w:val="both"/>
              <w:rPr>
                <w:rFonts w:ascii="Tahoma" w:hAnsi="Tahoma" w:cs="Tahoma"/>
                <w:color w:val="000000"/>
                <w:sz w:val="24"/>
                <w:szCs w:val="24"/>
              </w:rPr>
            </w:pPr>
            <w:r>
              <w:rPr>
                <w:rFonts w:ascii="Tahoma" w:hAnsi="Tahoma" w:cs="Tahoma"/>
                <w:color w:val="000000"/>
                <w:sz w:val="24"/>
                <w:szCs w:val="24"/>
              </w:rPr>
              <w:t>Kinyara Sugar Works Ltd</w:t>
            </w:r>
          </w:p>
        </w:tc>
        <w:tc>
          <w:tcPr>
            <w:tcW w:w="24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Sugar</w:t>
            </w:r>
            <w:r>
              <w:rPr>
                <w:rFonts w:hAnsi="Tahoma" w:cs="Tahoma"/>
                <w:bCs/>
                <w:color w:val="000000"/>
                <w:sz w:val="24"/>
                <w:szCs w:val="24"/>
                <w:lang w:val="en-US"/>
              </w:rPr>
              <w:t xml:space="preserve"> and organic fertilizer</w:t>
            </w:r>
          </w:p>
        </w:tc>
        <w:tc>
          <w:tcPr>
            <w:tcW w:w="1843"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Masindi</w:t>
            </w:r>
          </w:p>
        </w:tc>
        <w:tc>
          <w:tcPr>
            <w:tcW w:w="1559"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Increasing</w:t>
            </w:r>
          </w:p>
        </w:tc>
      </w:tr>
      <w:tr w:rsidR="005D2780">
        <w:tc>
          <w:tcPr>
            <w:tcW w:w="2268" w:type="dxa"/>
            <w:tcBorders>
              <w:top w:val="single" w:sz="4" w:space="0" w:color="auto"/>
              <w:left w:val="single" w:sz="4" w:space="0" w:color="auto"/>
              <w:bottom w:val="single" w:sz="4" w:space="0" w:color="auto"/>
              <w:right w:val="single" w:sz="4" w:space="0" w:color="auto"/>
            </w:tcBorders>
          </w:tcPr>
          <w:p w:rsidR="005D2780" w:rsidRDefault="00A476E6">
            <w:pPr>
              <w:numPr>
                <w:ilvl w:val="0"/>
                <w:numId w:val="8"/>
              </w:numPr>
              <w:spacing w:after="0" w:line="240" w:lineRule="auto"/>
              <w:jc w:val="both"/>
              <w:rPr>
                <w:rFonts w:ascii="Tahoma" w:hAnsi="Tahoma" w:cs="Tahoma"/>
                <w:color w:val="000000"/>
                <w:sz w:val="24"/>
                <w:szCs w:val="24"/>
              </w:rPr>
            </w:pPr>
            <w:r>
              <w:rPr>
                <w:rFonts w:ascii="Tahoma" w:hAnsi="Tahoma" w:cs="Tahoma"/>
                <w:color w:val="000000"/>
                <w:sz w:val="24"/>
                <w:szCs w:val="24"/>
              </w:rPr>
              <w:t>Maganjo Grain Millers</w:t>
            </w:r>
          </w:p>
        </w:tc>
        <w:tc>
          <w:tcPr>
            <w:tcW w:w="24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Maize, soya bean</w:t>
            </w:r>
          </w:p>
        </w:tc>
        <w:tc>
          <w:tcPr>
            <w:tcW w:w="1843"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Kampala</w:t>
            </w:r>
          </w:p>
        </w:tc>
        <w:tc>
          <w:tcPr>
            <w:tcW w:w="1559"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 xml:space="preserve">Increasing </w:t>
            </w:r>
          </w:p>
        </w:tc>
      </w:tr>
      <w:tr w:rsidR="005D2780">
        <w:tc>
          <w:tcPr>
            <w:tcW w:w="2268" w:type="dxa"/>
            <w:tcBorders>
              <w:top w:val="single" w:sz="4" w:space="0" w:color="auto"/>
              <w:left w:val="single" w:sz="4" w:space="0" w:color="auto"/>
              <w:bottom w:val="single" w:sz="4" w:space="0" w:color="auto"/>
              <w:right w:val="single" w:sz="4" w:space="0" w:color="auto"/>
            </w:tcBorders>
          </w:tcPr>
          <w:p w:rsidR="005D2780" w:rsidRDefault="00A476E6">
            <w:pPr>
              <w:numPr>
                <w:ilvl w:val="0"/>
                <w:numId w:val="8"/>
              </w:numPr>
              <w:spacing w:after="0" w:line="240" w:lineRule="auto"/>
              <w:jc w:val="both"/>
              <w:rPr>
                <w:rFonts w:ascii="Tahoma" w:hAnsi="Tahoma" w:cs="Tahoma"/>
                <w:color w:val="000000"/>
                <w:sz w:val="24"/>
                <w:szCs w:val="24"/>
              </w:rPr>
            </w:pPr>
            <w:r>
              <w:rPr>
                <w:rFonts w:ascii="Tahoma" w:hAnsi="Tahoma" w:cs="Tahoma"/>
                <w:color w:val="000000"/>
                <w:sz w:val="24"/>
                <w:szCs w:val="24"/>
              </w:rPr>
              <w:t>East Africa Basic Foods</w:t>
            </w:r>
          </w:p>
        </w:tc>
        <w:tc>
          <w:tcPr>
            <w:tcW w:w="24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Maize, soya bean</w:t>
            </w:r>
          </w:p>
        </w:tc>
        <w:tc>
          <w:tcPr>
            <w:tcW w:w="1843"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Kampala</w:t>
            </w:r>
          </w:p>
        </w:tc>
        <w:tc>
          <w:tcPr>
            <w:tcW w:w="1559"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increasing</w:t>
            </w:r>
          </w:p>
        </w:tc>
      </w:tr>
      <w:tr w:rsidR="005D2780">
        <w:tc>
          <w:tcPr>
            <w:tcW w:w="2268" w:type="dxa"/>
            <w:tcBorders>
              <w:top w:val="single" w:sz="4" w:space="0" w:color="auto"/>
              <w:left w:val="single" w:sz="4" w:space="0" w:color="auto"/>
              <w:bottom w:val="single" w:sz="4" w:space="0" w:color="auto"/>
              <w:right w:val="single" w:sz="4" w:space="0" w:color="auto"/>
            </w:tcBorders>
          </w:tcPr>
          <w:p w:rsidR="005D2780" w:rsidRDefault="00A476E6">
            <w:pPr>
              <w:numPr>
                <w:ilvl w:val="0"/>
                <w:numId w:val="8"/>
              </w:numPr>
              <w:spacing w:after="0" w:line="240" w:lineRule="auto"/>
              <w:jc w:val="both"/>
              <w:rPr>
                <w:rFonts w:ascii="Tahoma" w:hAnsi="Tahoma" w:cs="Tahoma"/>
                <w:color w:val="000000"/>
                <w:sz w:val="24"/>
                <w:szCs w:val="24"/>
              </w:rPr>
            </w:pPr>
            <w:r>
              <w:rPr>
                <w:rFonts w:ascii="Tahoma" w:hAnsi="Tahoma" w:cs="Tahoma"/>
                <w:color w:val="000000"/>
                <w:sz w:val="24"/>
                <w:szCs w:val="24"/>
              </w:rPr>
              <w:t>Mt. Meru Millers</w:t>
            </w:r>
          </w:p>
        </w:tc>
        <w:tc>
          <w:tcPr>
            <w:tcW w:w="24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Sunflower, soya bean</w:t>
            </w:r>
          </w:p>
        </w:tc>
        <w:tc>
          <w:tcPr>
            <w:tcW w:w="1843"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Lira</w:t>
            </w:r>
          </w:p>
        </w:tc>
        <w:tc>
          <w:tcPr>
            <w:tcW w:w="1559"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 xml:space="preserve">Increasing </w:t>
            </w:r>
          </w:p>
        </w:tc>
      </w:tr>
      <w:tr w:rsidR="005D2780">
        <w:tc>
          <w:tcPr>
            <w:tcW w:w="2268" w:type="dxa"/>
            <w:tcBorders>
              <w:top w:val="single" w:sz="4" w:space="0" w:color="auto"/>
              <w:left w:val="single" w:sz="4" w:space="0" w:color="auto"/>
              <w:bottom w:val="single" w:sz="4" w:space="0" w:color="auto"/>
              <w:right w:val="single" w:sz="4" w:space="0" w:color="auto"/>
            </w:tcBorders>
          </w:tcPr>
          <w:p w:rsidR="005D2780" w:rsidRDefault="00A476E6">
            <w:pPr>
              <w:numPr>
                <w:ilvl w:val="0"/>
                <w:numId w:val="8"/>
              </w:numPr>
              <w:spacing w:after="0" w:line="240" w:lineRule="auto"/>
              <w:jc w:val="both"/>
              <w:rPr>
                <w:rFonts w:ascii="Tahoma" w:hAnsi="Tahoma" w:cs="Tahoma"/>
                <w:color w:val="000000"/>
                <w:sz w:val="24"/>
                <w:szCs w:val="24"/>
              </w:rPr>
            </w:pPr>
            <w:r>
              <w:rPr>
                <w:rFonts w:ascii="Tahoma" w:hAnsi="Tahoma" w:cs="Tahoma"/>
                <w:color w:val="000000"/>
                <w:sz w:val="24"/>
                <w:szCs w:val="24"/>
              </w:rPr>
              <w:t>Mukwano</w:t>
            </w:r>
          </w:p>
        </w:tc>
        <w:tc>
          <w:tcPr>
            <w:tcW w:w="24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Soya, sunflower and maize</w:t>
            </w:r>
          </w:p>
        </w:tc>
        <w:tc>
          <w:tcPr>
            <w:tcW w:w="1843"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Lira, Kiryandongo</w:t>
            </w:r>
          </w:p>
        </w:tc>
        <w:tc>
          <w:tcPr>
            <w:tcW w:w="1559"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 xml:space="preserve">Increasing </w:t>
            </w:r>
          </w:p>
        </w:tc>
      </w:tr>
      <w:tr w:rsidR="005D2780">
        <w:tc>
          <w:tcPr>
            <w:tcW w:w="2268" w:type="dxa"/>
            <w:tcBorders>
              <w:top w:val="single" w:sz="4" w:space="0" w:color="auto"/>
              <w:left w:val="single" w:sz="4" w:space="0" w:color="auto"/>
              <w:bottom w:val="single" w:sz="4" w:space="0" w:color="auto"/>
              <w:right w:val="single" w:sz="4" w:space="0" w:color="auto"/>
            </w:tcBorders>
          </w:tcPr>
          <w:p w:rsidR="005D2780" w:rsidRDefault="00A476E6">
            <w:pPr>
              <w:numPr>
                <w:ilvl w:val="0"/>
                <w:numId w:val="8"/>
              </w:numPr>
              <w:spacing w:after="0" w:line="240" w:lineRule="auto"/>
              <w:jc w:val="both"/>
              <w:rPr>
                <w:rFonts w:ascii="Tahoma" w:hAnsi="Tahoma" w:cs="Tahoma"/>
                <w:color w:val="000000"/>
                <w:sz w:val="24"/>
                <w:szCs w:val="24"/>
              </w:rPr>
            </w:pPr>
            <w:r>
              <w:rPr>
                <w:rFonts w:ascii="Tahoma" w:hAnsi="Tahoma" w:cs="Tahoma"/>
                <w:color w:val="000000"/>
                <w:sz w:val="24"/>
                <w:szCs w:val="24"/>
              </w:rPr>
              <w:t>Nyati Millers</w:t>
            </w:r>
          </w:p>
        </w:tc>
        <w:tc>
          <w:tcPr>
            <w:tcW w:w="24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rice</w:t>
            </w:r>
          </w:p>
        </w:tc>
        <w:tc>
          <w:tcPr>
            <w:tcW w:w="1843"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Hoima</w:t>
            </w:r>
          </w:p>
        </w:tc>
        <w:tc>
          <w:tcPr>
            <w:tcW w:w="1559"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 xml:space="preserve">Increasing </w:t>
            </w:r>
          </w:p>
        </w:tc>
      </w:tr>
      <w:tr w:rsidR="005D2780">
        <w:tc>
          <w:tcPr>
            <w:tcW w:w="2268" w:type="dxa"/>
            <w:tcBorders>
              <w:top w:val="single" w:sz="4" w:space="0" w:color="auto"/>
              <w:left w:val="single" w:sz="4" w:space="0" w:color="auto"/>
              <w:bottom w:val="single" w:sz="4" w:space="0" w:color="auto"/>
              <w:right w:val="single" w:sz="4" w:space="0" w:color="auto"/>
            </w:tcBorders>
          </w:tcPr>
          <w:p w:rsidR="005D2780" w:rsidRDefault="00A476E6">
            <w:pPr>
              <w:numPr>
                <w:ilvl w:val="0"/>
                <w:numId w:val="8"/>
              </w:numPr>
              <w:spacing w:after="0" w:line="240" w:lineRule="auto"/>
              <w:jc w:val="both"/>
              <w:rPr>
                <w:rFonts w:ascii="Tahoma" w:hAnsi="Tahoma" w:cs="Tahoma"/>
                <w:color w:val="000000"/>
                <w:sz w:val="24"/>
                <w:szCs w:val="24"/>
              </w:rPr>
            </w:pPr>
            <w:r>
              <w:rPr>
                <w:rFonts w:hAnsi="Tahoma" w:cs="Tahoma"/>
                <w:color w:val="000000"/>
                <w:sz w:val="24"/>
                <w:szCs w:val="24"/>
                <w:lang w:val="en-US"/>
              </w:rPr>
              <w:t xml:space="preserve">Asiili farms </w:t>
            </w:r>
          </w:p>
        </w:tc>
        <w:tc>
          <w:tcPr>
            <w:tcW w:w="24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 xml:space="preserve">Maize </w:t>
            </w:r>
          </w:p>
        </w:tc>
        <w:tc>
          <w:tcPr>
            <w:tcW w:w="1843"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 xml:space="preserve">Masindi </w:t>
            </w:r>
          </w:p>
        </w:tc>
        <w:tc>
          <w:tcPr>
            <w:tcW w:w="1559"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 xml:space="preserve">Increasing </w:t>
            </w:r>
          </w:p>
        </w:tc>
      </w:tr>
    </w:tbl>
    <w:p w:rsidR="005D2780" w:rsidRDefault="005D2780">
      <w:pPr>
        <w:spacing w:after="0" w:line="360" w:lineRule="auto"/>
        <w:ind w:left="360"/>
        <w:jc w:val="both"/>
        <w:rPr>
          <w:rFonts w:ascii="Tahoma" w:hAnsi="Tahoma" w:cs="Tahoma"/>
          <w:b/>
          <w:bCs/>
          <w:color w:val="000000"/>
          <w:sz w:val="24"/>
          <w:szCs w:val="24"/>
        </w:rPr>
      </w:pPr>
    </w:p>
    <w:p w:rsidR="005D2780" w:rsidRDefault="00A476E6">
      <w:pPr>
        <w:numPr>
          <w:ilvl w:val="0"/>
          <w:numId w:val="5"/>
        </w:numPr>
        <w:spacing w:after="0" w:line="360" w:lineRule="auto"/>
        <w:jc w:val="both"/>
        <w:rPr>
          <w:rFonts w:ascii="Tahoma" w:hAnsi="Tahoma" w:cs="Tahoma"/>
          <w:b/>
          <w:bCs/>
          <w:color w:val="000000"/>
          <w:sz w:val="24"/>
          <w:szCs w:val="24"/>
        </w:rPr>
      </w:pPr>
      <w:r>
        <w:rPr>
          <w:rFonts w:ascii="Tahoma" w:hAnsi="Tahoma" w:cs="Tahoma"/>
          <w:b/>
          <w:bCs/>
          <w:color w:val="000000"/>
          <w:sz w:val="24"/>
          <w:szCs w:val="24"/>
        </w:rPr>
        <w:t>Potential large scale consumers / consumer organisations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2410"/>
        <w:gridCol w:w="1843"/>
        <w:gridCol w:w="1559"/>
        <w:gridCol w:w="1276"/>
      </w:tblGrid>
      <w:tr w:rsidR="005D2780">
        <w:tc>
          <w:tcPr>
            <w:tcW w:w="2268"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
                <w:bCs/>
                <w:color w:val="000000"/>
                <w:sz w:val="24"/>
                <w:szCs w:val="24"/>
              </w:rPr>
            </w:pPr>
            <w:r>
              <w:rPr>
                <w:rFonts w:ascii="Tahoma" w:hAnsi="Tahoma" w:cs="Tahoma"/>
                <w:b/>
                <w:bCs/>
                <w:color w:val="000000"/>
                <w:sz w:val="24"/>
                <w:szCs w:val="24"/>
              </w:rPr>
              <w:t>Name</w:t>
            </w:r>
          </w:p>
        </w:tc>
        <w:tc>
          <w:tcPr>
            <w:tcW w:w="24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
                <w:bCs/>
                <w:color w:val="000000"/>
                <w:sz w:val="24"/>
                <w:szCs w:val="24"/>
              </w:rPr>
            </w:pPr>
            <w:r>
              <w:rPr>
                <w:rFonts w:ascii="Tahoma" w:hAnsi="Tahoma" w:cs="Tahoma"/>
                <w:b/>
                <w:bCs/>
                <w:color w:val="000000"/>
                <w:sz w:val="24"/>
                <w:szCs w:val="24"/>
              </w:rPr>
              <w:t>Commodity/</w:t>
            </w:r>
          </w:p>
          <w:p w:rsidR="005D2780" w:rsidRDefault="00A476E6">
            <w:pPr>
              <w:spacing w:after="0" w:line="240" w:lineRule="auto"/>
              <w:jc w:val="both"/>
              <w:rPr>
                <w:rFonts w:ascii="Tahoma" w:hAnsi="Tahoma" w:cs="Tahoma"/>
                <w:b/>
                <w:bCs/>
                <w:color w:val="000000"/>
                <w:sz w:val="24"/>
                <w:szCs w:val="24"/>
              </w:rPr>
            </w:pPr>
            <w:r>
              <w:rPr>
                <w:rFonts w:ascii="Tahoma" w:hAnsi="Tahoma" w:cs="Tahoma"/>
                <w:b/>
                <w:bCs/>
                <w:color w:val="000000"/>
                <w:sz w:val="24"/>
                <w:szCs w:val="24"/>
              </w:rPr>
              <w:t>Commodities</w:t>
            </w:r>
          </w:p>
        </w:tc>
        <w:tc>
          <w:tcPr>
            <w:tcW w:w="1843"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
                <w:bCs/>
                <w:color w:val="000000"/>
                <w:sz w:val="24"/>
                <w:szCs w:val="24"/>
              </w:rPr>
            </w:pPr>
            <w:r>
              <w:rPr>
                <w:rFonts w:ascii="Tahoma" w:hAnsi="Tahoma" w:cs="Tahoma"/>
                <w:b/>
                <w:bCs/>
                <w:color w:val="000000"/>
                <w:sz w:val="24"/>
                <w:szCs w:val="24"/>
              </w:rPr>
              <w:t>Location</w:t>
            </w:r>
          </w:p>
        </w:tc>
        <w:tc>
          <w:tcPr>
            <w:tcW w:w="1559"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
                <w:bCs/>
                <w:color w:val="000000"/>
                <w:sz w:val="24"/>
                <w:szCs w:val="24"/>
              </w:rPr>
            </w:pPr>
            <w:r>
              <w:rPr>
                <w:rFonts w:ascii="Tahoma" w:hAnsi="Tahoma" w:cs="Tahoma"/>
                <w:b/>
                <w:bCs/>
                <w:color w:val="000000"/>
                <w:sz w:val="24"/>
                <w:szCs w:val="24"/>
              </w:rPr>
              <w:t>Quantities</w:t>
            </w:r>
          </w:p>
        </w:tc>
        <w:tc>
          <w:tcPr>
            <w:tcW w:w="127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
                <w:bCs/>
                <w:color w:val="000000"/>
                <w:sz w:val="24"/>
                <w:szCs w:val="24"/>
              </w:rPr>
            </w:pPr>
            <w:r>
              <w:rPr>
                <w:rFonts w:ascii="Tahoma" w:hAnsi="Tahoma" w:cs="Tahoma"/>
                <w:b/>
                <w:bCs/>
                <w:color w:val="000000"/>
                <w:sz w:val="24"/>
                <w:szCs w:val="24"/>
              </w:rPr>
              <w:t>Trend</w:t>
            </w:r>
          </w:p>
        </w:tc>
      </w:tr>
      <w:tr w:rsidR="005D2780">
        <w:tc>
          <w:tcPr>
            <w:tcW w:w="2268" w:type="dxa"/>
            <w:tcBorders>
              <w:top w:val="single" w:sz="4" w:space="0" w:color="auto"/>
              <w:left w:val="single" w:sz="4" w:space="0" w:color="auto"/>
              <w:bottom w:val="single" w:sz="4" w:space="0" w:color="auto"/>
              <w:right w:val="single" w:sz="4" w:space="0" w:color="auto"/>
            </w:tcBorders>
          </w:tcPr>
          <w:p w:rsidR="005D2780" w:rsidRDefault="00A476E6">
            <w:pPr>
              <w:numPr>
                <w:ilvl w:val="0"/>
                <w:numId w:val="9"/>
              </w:numPr>
              <w:spacing w:after="0" w:line="240" w:lineRule="auto"/>
              <w:jc w:val="both"/>
              <w:rPr>
                <w:rFonts w:ascii="Tahoma" w:hAnsi="Tahoma" w:cs="Tahoma"/>
                <w:color w:val="000000"/>
                <w:sz w:val="24"/>
                <w:szCs w:val="24"/>
              </w:rPr>
            </w:pPr>
            <w:r>
              <w:rPr>
                <w:rFonts w:ascii="Tahoma" w:hAnsi="Tahoma" w:cs="Tahoma"/>
                <w:color w:val="000000"/>
                <w:sz w:val="24"/>
                <w:szCs w:val="24"/>
              </w:rPr>
              <w:t>Schools and other institutions</w:t>
            </w:r>
          </w:p>
        </w:tc>
        <w:tc>
          <w:tcPr>
            <w:tcW w:w="24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Maize, beans, rice, beef</w:t>
            </w:r>
            <w:r>
              <w:rPr>
                <w:rFonts w:hAnsi="Tahoma" w:cs="Tahoma"/>
                <w:bCs/>
                <w:color w:val="000000"/>
                <w:sz w:val="24"/>
                <w:szCs w:val="24"/>
                <w:lang w:val="en-US"/>
              </w:rPr>
              <w:t xml:space="preserve"> cassava</w:t>
            </w:r>
          </w:p>
        </w:tc>
        <w:tc>
          <w:tcPr>
            <w:tcW w:w="1843"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Masindi/ Uganda</w:t>
            </w:r>
          </w:p>
        </w:tc>
        <w:tc>
          <w:tcPr>
            <w:tcW w:w="1559"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Increasing</w:t>
            </w:r>
          </w:p>
        </w:tc>
      </w:tr>
      <w:tr w:rsidR="005D2780">
        <w:tc>
          <w:tcPr>
            <w:tcW w:w="2268" w:type="dxa"/>
            <w:tcBorders>
              <w:top w:val="single" w:sz="4" w:space="0" w:color="auto"/>
              <w:left w:val="single" w:sz="4" w:space="0" w:color="auto"/>
              <w:bottom w:val="single" w:sz="4" w:space="0" w:color="auto"/>
              <w:right w:val="single" w:sz="4" w:space="0" w:color="auto"/>
            </w:tcBorders>
          </w:tcPr>
          <w:p w:rsidR="005D2780" w:rsidRDefault="00A476E6">
            <w:pPr>
              <w:numPr>
                <w:ilvl w:val="0"/>
                <w:numId w:val="9"/>
              </w:numPr>
              <w:spacing w:after="0" w:line="240" w:lineRule="auto"/>
              <w:jc w:val="both"/>
              <w:rPr>
                <w:rFonts w:ascii="Tahoma" w:hAnsi="Tahoma" w:cs="Tahoma"/>
                <w:color w:val="000000"/>
                <w:sz w:val="24"/>
                <w:szCs w:val="24"/>
              </w:rPr>
            </w:pPr>
            <w:r>
              <w:rPr>
                <w:rFonts w:ascii="Tahoma" w:hAnsi="Tahoma" w:cs="Tahoma"/>
                <w:color w:val="000000"/>
                <w:sz w:val="24"/>
                <w:szCs w:val="24"/>
              </w:rPr>
              <w:t>Hotels/ restaurants</w:t>
            </w:r>
          </w:p>
        </w:tc>
        <w:tc>
          <w:tcPr>
            <w:tcW w:w="24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Rice, beans, milk, beef, bananas, cassava etc</w:t>
            </w:r>
          </w:p>
        </w:tc>
        <w:tc>
          <w:tcPr>
            <w:tcW w:w="1843"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Masindi</w:t>
            </w:r>
          </w:p>
        </w:tc>
        <w:tc>
          <w:tcPr>
            <w:tcW w:w="1559"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 xml:space="preserve">Increasing </w:t>
            </w:r>
          </w:p>
        </w:tc>
      </w:tr>
      <w:tr w:rsidR="005D2780">
        <w:tc>
          <w:tcPr>
            <w:tcW w:w="2268" w:type="dxa"/>
            <w:tcBorders>
              <w:top w:val="single" w:sz="4" w:space="0" w:color="auto"/>
              <w:left w:val="single" w:sz="4" w:space="0" w:color="auto"/>
              <w:bottom w:val="single" w:sz="4" w:space="0" w:color="auto"/>
              <w:right w:val="single" w:sz="4" w:space="0" w:color="auto"/>
            </w:tcBorders>
          </w:tcPr>
          <w:p w:rsidR="005D2780" w:rsidRDefault="00A476E6">
            <w:pPr>
              <w:numPr>
                <w:ilvl w:val="0"/>
                <w:numId w:val="9"/>
              </w:numPr>
              <w:spacing w:after="0" w:line="240" w:lineRule="auto"/>
              <w:jc w:val="both"/>
              <w:rPr>
                <w:rFonts w:ascii="Tahoma" w:hAnsi="Tahoma" w:cs="Tahoma"/>
                <w:color w:val="000000"/>
                <w:sz w:val="24"/>
                <w:szCs w:val="24"/>
              </w:rPr>
            </w:pPr>
            <w:r>
              <w:rPr>
                <w:rFonts w:ascii="Tahoma" w:hAnsi="Tahoma" w:cs="Tahoma"/>
                <w:color w:val="000000"/>
                <w:sz w:val="24"/>
                <w:szCs w:val="24"/>
              </w:rPr>
              <w:t xml:space="preserve">Tullow, TOTAL, </w:t>
            </w:r>
            <w:r>
              <w:rPr>
                <w:rFonts w:ascii="Tahoma" w:hAnsi="Tahoma" w:cs="Tahoma"/>
                <w:color w:val="000000"/>
                <w:sz w:val="24"/>
                <w:szCs w:val="24"/>
              </w:rPr>
              <w:lastRenderedPageBreak/>
              <w:t>and CNOOC camps</w:t>
            </w:r>
          </w:p>
        </w:tc>
        <w:tc>
          <w:tcPr>
            <w:tcW w:w="24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lastRenderedPageBreak/>
              <w:t>All foodstuffs</w:t>
            </w:r>
          </w:p>
        </w:tc>
        <w:tc>
          <w:tcPr>
            <w:tcW w:w="1843"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Albertine</w:t>
            </w:r>
          </w:p>
        </w:tc>
        <w:tc>
          <w:tcPr>
            <w:tcW w:w="1559"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 xml:space="preserve">Very </w:t>
            </w:r>
            <w:r>
              <w:rPr>
                <w:rFonts w:ascii="Tahoma" w:hAnsi="Tahoma" w:cs="Tahoma"/>
                <w:bCs/>
                <w:color w:val="000000"/>
                <w:sz w:val="24"/>
                <w:szCs w:val="24"/>
              </w:rPr>
              <w:lastRenderedPageBreak/>
              <w:t>increasing</w:t>
            </w:r>
          </w:p>
        </w:tc>
      </w:tr>
      <w:tr w:rsidR="005D2780">
        <w:tc>
          <w:tcPr>
            <w:tcW w:w="2268" w:type="dxa"/>
            <w:tcBorders>
              <w:top w:val="single" w:sz="4" w:space="0" w:color="auto"/>
              <w:left w:val="single" w:sz="4" w:space="0" w:color="auto"/>
              <w:bottom w:val="single" w:sz="4" w:space="0" w:color="auto"/>
              <w:right w:val="single" w:sz="4" w:space="0" w:color="auto"/>
            </w:tcBorders>
          </w:tcPr>
          <w:p w:rsidR="005D2780" w:rsidRDefault="00A476E6">
            <w:pPr>
              <w:numPr>
                <w:ilvl w:val="0"/>
                <w:numId w:val="9"/>
              </w:numPr>
              <w:spacing w:after="0" w:line="240" w:lineRule="auto"/>
              <w:jc w:val="both"/>
              <w:rPr>
                <w:rFonts w:ascii="Tahoma" w:hAnsi="Tahoma" w:cs="Tahoma"/>
                <w:color w:val="000000"/>
                <w:sz w:val="24"/>
                <w:szCs w:val="24"/>
              </w:rPr>
            </w:pPr>
            <w:r>
              <w:rPr>
                <w:rFonts w:ascii="Tahoma" w:hAnsi="Tahoma" w:cs="Tahoma"/>
                <w:color w:val="000000"/>
                <w:sz w:val="24"/>
                <w:szCs w:val="24"/>
              </w:rPr>
              <w:lastRenderedPageBreak/>
              <w:t>Kinyara Sugar Woks Ltd</w:t>
            </w:r>
          </w:p>
        </w:tc>
        <w:tc>
          <w:tcPr>
            <w:tcW w:w="24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All foodstuffs</w:t>
            </w:r>
          </w:p>
        </w:tc>
        <w:tc>
          <w:tcPr>
            <w:tcW w:w="1843"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Masindi</w:t>
            </w:r>
          </w:p>
        </w:tc>
        <w:tc>
          <w:tcPr>
            <w:tcW w:w="1559"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 xml:space="preserve">Increasing </w:t>
            </w:r>
          </w:p>
        </w:tc>
      </w:tr>
      <w:tr w:rsidR="005D2780">
        <w:tc>
          <w:tcPr>
            <w:tcW w:w="2268" w:type="dxa"/>
            <w:tcBorders>
              <w:top w:val="single" w:sz="4" w:space="0" w:color="auto"/>
              <w:left w:val="single" w:sz="4" w:space="0" w:color="auto"/>
              <w:bottom w:val="single" w:sz="4" w:space="0" w:color="auto"/>
              <w:right w:val="single" w:sz="4" w:space="0" w:color="auto"/>
            </w:tcBorders>
          </w:tcPr>
          <w:p w:rsidR="005D2780" w:rsidRDefault="00A476E6">
            <w:pPr>
              <w:numPr>
                <w:ilvl w:val="0"/>
                <w:numId w:val="9"/>
              </w:numPr>
              <w:spacing w:after="0" w:line="240" w:lineRule="auto"/>
              <w:jc w:val="both"/>
              <w:rPr>
                <w:rFonts w:ascii="Tahoma" w:hAnsi="Tahoma" w:cs="Tahoma"/>
                <w:color w:val="000000"/>
                <w:sz w:val="24"/>
                <w:szCs w:val="24"/>
              </w:rPr>
            </w:pPr>
            <w:r>
              <w:rPr>
                <w:rFonts w:ascii="Tahoma" w:hAnsi="Tahoma" w:cs="Tahoma"/>
                <w:color w:val="000000"/>
                <w:sz w:val="24"/>
                <w:szCs w:val="24"/>
              </w:rPr>
              <w:t>Army barracks</w:t>
            </w:r>
          </w:p>
        </w:tc>
        <w:tc>
          <w:tcPr>
            <w:tcW w:w="24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All foodstuffs</w:t>
            </w:r>
          </w:p>
        </w:tc>
        <w:tc>
          <w:tcPr>
            <w:tcW w:w="1843"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color w:val="000000"/>
                <w:sz w:val="24"/>
                <w:szCs w:val="24"/>
              </w:rPr>
            </w:pPr>
            <w:r>
              <w:rPr>
                <w:rFonts w:ascii="Tahoma" w:hAnsi="Tahoma" w:cs="Tahoma"/>
                <w:bCs/>
                <w:color w:val="000000"/>
                <w:sz w:val="24"/>
                <w:szCs w:val="24"/>
              </w:rPr>
              <w:t>Masindi</w:t>
            </w:r>
          </w:p>
        </w:tc>
        <w:tc>
          <w:tcPr>
            <w:tcW w:w="1559"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 xml:space="preserve">Increasing </w:t>
            </w:r>
          </w:p>
        </w:tc>
      </w:tr>
      <w:tr w:rsidR="005D2780">
        <w:tc>
          <w:tcPr>
            <w:tcW w:w="2268" w:type="dxa"/>
            <w:tcBorders>
              <w:top w:val="single" w:sz="4" w:space="0" w:color="auto"/>
              <w:left w:val="single" w:sz="4" w:space="0" w:color="auto"/>
              <w:bottom w:val="single" w:sz="4" w:space="0" w:color="auto"/>
              <w:right w:val="single" w:sz="4" w:space="0" w:color="auto"/>
            </w:tcBorders>
          </w:tcPr>
          <w:p w:rsidR="005D2780" w:rsidRDefault="00A476E6">
            <w:pPr>
              <w:numPr>
                <w:ilvl w:val="0"/>
                <w:numId w:val="9"/>
              </w:numPr>
              <w:spacing w:after="0" w:line="240" w:lineRule="auto"/>
              <w:jc w:val="both"/>
              <w:rPr>
                <w:rFonts w:ascii="Tahoma" w:hAnsi="Tahoma" w:cs="Tahoma"/>
                <w:color w:val="000000"/>
                <w:sz w:val="24"/>
                <w:szCs w:val="24"/>
              </w:rPr>
            </w:pPr>
            <w:r>
              <w:rPr>
                <w:rFonts w:ascii="Tahoma" w:hAnsi="Tahoma" w:cs="Tahoma"/>
                <w:color w:val="000000"/>
                <w:sz w:val="24"/>
                <w:szCs w:val="24"/>
              </w:rPr>
              <w:t>Police training school, Kabalye</w:t>
            </w:r>
          </w:p>
        </w:tc>
        <w:tc>
          <w:tcPr>
            <w:tcW w:w="24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All foodstuffs</w:t>
            </w:r>
          </w:p>
        </w:tc>
        <w:tc>
          <w:tcPr>
            <w:tcW w:w="1843"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color w:val="000000"/>
                <w:sz w:val="24"/>
                <w:szCs w:val="24"/>
              </w:rPr>
            </w:pPr>
            <w:r>
              <w:rPr>
                <w:rFonts w:ascii="Tahoma" w:hAnsi="Tahoma" w:cs="Tahoma"/>
                <w:bCs/>
                <w:color w:val="000000"/>
                <w:sz w:val="24"/>
                <w:szCs w:val="24"/>
              </w:rPr>
              <w:t>Masindi</w:t>
            </w:r>
          </w:p>
        </w:tc>
        <w:tc>
          <w:tcPr>
            <w:tcW w:w="1559"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 xml:space="preserve">Increasing </w:t>
            </w:r>
          </w:p>
        </w:tc>
      </w:tr>
      <w:tr w:rsidR="005D2780">
        <w:tc>
          <w:tcPr>
            <w:tcW w:w="2268" w:type="dxa"/>
            <w:tcBorders>
              <w:top w:val="single" w:sz="4" w:space="0" w:color="auto"/>
              <w:left w:val="single" w:sz="4" w:space="0" w:color="auto"/>
              <w:bottom w:val="single" w:sz="4" w:space="0" w:color="auto"/>
              <w:right w:val="single" w:sz="4" w:space="0" w:color="auto"/>
            </w:tcBorders>
          </w:tcPr>
          <w:p w:rsidR="005D2780" w:rsidRDefault="00A476E6">
            <w:pPr>
              <w:numPr>
                <w:ilvl w:val="0"/>
                <w:numId w:val="9"/>
              </w:numPr>
              <w:spacing w:after="0" w:line="240" w:lineRule="auto"/>
              <w:jc w:val="both"/>
              <w:rPr>
                <w:rFonts w:ascii="Tahoma" w:hAnsi="Tahoma" w:cs="Tahoma"/>
                <w:color w:val="000000"/>
                <w:sz w:val="24"/>
                <w:szCs w:val="24"/>
              </w:rPr>
            </w:pPr>
            <w:r>
              <w:rPr>
                <w:rFonts w:ascii="Tahoma" w:hAnsi="Tahoma" w:cs="Tahoma"/>
                <w:color w:val="000000"/>
                <w:sz w:val="24"/>
                <w:szCs w:val="24"/>
              </w:rPr>
              <w:t>Public</w:t>
            </w:r>
          </w:p>
        </w:tc>
        <w:tc>
          <w:tcPr>
            <w:tcW w:w="24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All foodstuffs</w:t>
            </w:r>
          </w:p>
        </w:tc>
        <w:tc>
          <w:tcPr>
            <w:tcW w:w="1843"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Greater Masindi</w:t>
            </w:r>
          </w:p>
        </w:tc>
        <w:tc>
          <w:tcPr>
            <w:tcW w:w="1559"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both"/>
              <w:rPr>
                <w:rFonts w:ascii="Tahoma" w:hAnsi="Tahoma" w:cs="Tahoma"/>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both"/>
              <w:rPr>
                <w:rFonts w:ascii="Tahoma" w:hAnsi="Tahoma" w:cs="Tahoma"/>
                <w:bCs/>
                <w:color w:val="000000"/>
                <w:sz w:val="24"/>
                <w:szCs w:val="24"/>
              </w:rPr>
            </w:pPr>
            <w:r>
              <w:rPr>
                <w:rFonts w:ascii="Tahoma" w:hAnsi="Tahoma" w:cs="Tahoma"/>
                <w:bCs/>
                <w:color w:val="000000"/>
                <w:sz w:val="24"/>
                <w:szCs w:val="24"/>
              </w:rPr>
              <w:t>Increasing</w:t>
            </w:r>
          </w:p>
        </w:tc>
      </w:tr>
    </w:tbl>
    <w:p w:rsidR="005D2780" w:rsidRDefault="005D2780">
      <w:pPr>
        <w:spacing w:after="0" w:line="240" w:lineRule="auto"/>
        <w:jc w:val="both"/>
        <w:rPr>
          <w:rFonts w:ascii="Tahoma" w:hAnsi="Tahoma" w:cs="Tahoma"/>
          <w:b/>
          <w:bCs/>
          <w:color w:val="000000"/>
          <w:sz w:val="24"/>
          <w:szCs w:val="24"/>
        </w:rPr>
      </w:pPr>
    </w:p>
    <w:p w:rsidR="005D2780" w:rsidRDefault="005D2780">
      <w:pPr>
        <w:spacing w:after="0" w:line="360" w:lineRule="auto"/>
        <w:jc w:val="both"/>
        <w:rPr>
          <w:rFonts w:ascii="Tahoma" w:hAnsi="Tahoma" w:cs="Tahoma"/>
          <w:b/>
          <w:bCs/>
          <w:color w:val="000000"/>
          <w:sz w:val="24"/>
          <w:szCs w:val="24"/>
        </w:rPr>
      </w:pPr>
    </w:p>
    <w:p w:rsidR="005D2780" w:rsidRDefault="005D2780">
      <w:pPr>
        <w:pStyle w:val="Heading1"/>
        <w:rPr>
          <w:rFonts w:ascii="Tahoma" w:hAnsi="Tahoma" w:cs="Tahoma"/>
          <w:color w:val="000000"/>
          <w:sz w:val="24"/>
          <w:szCs w:val="24"/>
        </w:rPr>
      </w:pPr>
    </w:p>
    <w:p w:rsidR="005D2780" w:rsidRDefault="005D2780">
      <w:pPr>
        <w:pStyle w:val="Heading1"/>
        <w:rPr>
          <w:rFonts w:ascii="Tahoma" w:hAnsi="Tahoma" w:cs="Tahoma"/>
          <w:color w:val="000000"/>
          <w:sz w:val="24"/>
          <w:szCs w:val="24"/>
        </w:rPr>
      </w:pPr>
    </w:p>
    <w:p w:rsidR="005D2780" w:rsidRDefault="005D2780">
      <w:pPr>
        <w:pStyle w:val="Heading1"/>
        <w:rPr>
          <w:rFonts w:ascii="Tahoma" w:hAnsi="Tahoma" w:cs="Tahoma"/>
          <w:color w:val="000000"/>
          <w:sz w:val="24"/>
          <w:szCs w:val="24"/>
        </w:rPr>
      </w:pPr>
    </w:p>
    <w:p w:rsidR="005D2780" w:rsidRDefault="005D2780">
      <w:pPr>
        <w:pStyle w:val="Heading1"/>
        <w:rPr>
          <w:rFonts w:ascii="Tahoma" w:hAnsi="Tahoma" w:cs="Tahoma"/>
          <w:color w:val="000000"/>
          <w:sz w:val="24"/>
          <w:szCs w:val="24"/>
        </w:rPr>
      </w:pPr>
    </w:p>
    <w:p w:rsidR="005D2780" w:rsidRDefault="005D2780">
      <w:pPr>
        <w:pStyle w:val="Heading1"/>
        <w:rPr>
          <w:rFonts w:ascii="Tahoma" w:hAnsi="Tahoma" w:cs="Tahoma"/>
          <w:color w:val="000000"/>
          <w:sz w:val="24"/>
          <w:szCs w:val="24"/>
        </w:rPr>
      </w:pPr>
    </w:p>
    <w:p w:rsidR="005D2780" w:rsidRDefault="005D2780">
      <w:pPr>
        <w:pStyle w:val="Heading1"/>
        <w:rPr>
          <w:rFonts w:ascii="Tahoma" w:hAnsi="Tahoma" w:cs="Tahoma"/>
          <w:color w:val="000000"/>
          <w:sz w:val="24"/>
          <w:szCs w:val="24"/>
        </w:rPr>
      </w:pPr>
    </w:p>
    <w:p w:rsidR="005D2780" w:rsidRDefault="005D2780">
      <w:pPr>
        <w:pStyle w:val="Heading1"/>
        <w:rPr>
          <w:rFonts w:ascii="Tahoma" w:hAnsi="Tahoma" w:cs="Tahoma"/>
          <w:color w:val="000000"/>
          <w:sz w:val="24"/>
          <w:szCs w:val="24"/>
        </w:rPr>
      </w:pPr>
    </w:p>
    <w:p w:rsidR="005D2780" w:rsidRDefault="005D2780">
      <w:pPr>
        <w:pStyle w:val="Heading1"/>
        <w:rPr>
          <w:rFonts w:ascii="Tahoma" w:hAnsi="Tahoma" w:cs="Tahoma"/>
          <w:color w:val="000000"/>
          <w:sz w:val="24"/>
          <w:szCs w:val="24"/>
        </w:rPr>
      </w:pPr>
    </w:p>
    <w:p w:rsidR="005D2780" w:rsidRDefault="005D2780">
      <w:pPr>
        <w:pStyle w:val="Heading1"/>
        <w:rPr>
          <w:rFonts w:ascii="Tahoma" w:hAnsi="Tahoma" w:cs="Tahoma"/>
          <w:color w:val="000000"/>
          <w:sz w:val="24"/>
          <w:szCs w:val="24"/>
        </w:rPr>
      </w:pPr>
    </w:p>
    <w:p w:rsidR="005D2780" w:rsidRDefault="005D2780">
      <w:pPr>
        <w:pStyle w:val="Heading1"/>
        <w:rPr>
          <w:rFonts w:ascii="Tahoma" w:hAnsi="Tahoma" w:cs="Tahoma"/>
          <w:color w:val="000000"/>
          <w:sz w:val="24"/>
          <w:szCs w:val="24"/>
        </w:rPr>
      </w:pPr>
    </w:p>
    <w:p w:rsidR="005D2780" w:rsidRDefault="005D2780">
      <w:pPr>
        <w:pStyle w:val="Heading1"/>
        <w:rPr>
          <w:rFonts w:ascii="Tahoma" w:hAnsi="Tahoma" w:cs="Tahoma"/>
          <w:color w:val="000000"/>
          <w:sz w:val="24"/>
          <w:szCs w:val="24"/>
        </w:rPr>
      </w:pPr>
    </w:p>
    <w:p w:rsidR="005D2780" w:rsidRDefault="005D2780">
      <w:pPr>
        <w:pStyle w:val="Heading1"/>
        <w:rPr>
          <w:rFonts w:ascii="Tahoma" w:hAnsi="Tahoma" w:cs="Tahoma"/>
          <w:color w:val="000000"/>
          <w:sz w:val="24"/>
          <w:szCs w:val="24"/>
        </w:rPr>
      </w:pPr>
    </w:p>
    <w:p w:rsidR="005D2780" w:rsidRDefault="005D2780">
      <w:pPr>
        <w:pStyle w:val="Heading1"/>
        <w:rPr>
          <w:rFonts w:ascii="Tahoma" w:hAnsi="Tahoma" w:cs="Tahoma"/>
          <w:color w:val="000000"/>
          <w:sz w:val="24"/>
          <w:szCs w:val="24"/>
        </w:rPr>
      </w:pPr>
    </w:p>
    <w:p w:rsidR="005D2780" w:rsidRDefault="005D2780">
      <w:pPr>
        <w:pStyle w:val="Heading1"/>
        <w:rPr>
          <w:rFonts w:ascii="Tahoma" w:hAnsi="Tahoma" w:cs="Tahoma"/>
          <w:color w:val="000000"/>
          <w:sz w:val="24"/>
          <w:szCs w:val="24"/>
        </w:rPr>
      </w:pPr>
    </w:p>
    <w:p w:rsidR="005D2780" w:rsidRDefault="005D2780">
      <w:pPr>
        <w:pStyle w:val="Heading1"/>
        <w:rPr>
          <w:rFonts w:ascii="Tahoma" w:hAnsi="Tahoma" w:cs="Tahoma"/>
          <w:color w:val="000000"/>
          <w:sz w:val="24"/>
          <w:szCs w:val="24"/>
        </w:rPr>
      </w:pPr>
    </w:p>
    <w:p w:rsidR="005D2780" w:rsidRDefault="005D2780">
      <w:pPr>
        <w:pStyle w:val="Heading1"/>
        <w:rPr>
          <w:rFonts w:ascii="Tahoma" w:hAnsi="Tahoma" w:cs="Tahoma"/>
          <w:color w:val="000000"/>
          <w:sz w:val="24"/>
          <w:szCs w:val="24"/>
        </w:rPr>
      </w:pPr>
    </w:p>
    <w:p w:rsidR="005D2780" w:rsidRDefault="005D2780">
      <w:pPr>
        <w:pStyle w:val="Heading1"/>
        <w:rPr>
          <w:rFonts w:ascii="Tahoma" w:hAnsi="Tahoma" w:cs="Tahoma"/>
          <w:color w:val="000000"/>
          <w:sz w:val="24"/>
          <w:szCs w:val="24"/>
        </w:rPr>
      </w:pPr>
    </w:p>
    <w:p w:rsidR="005D2780" w:rsidRDefault="00A476E6">
      <w:pPr>
        <w:pStyle w:val="Heading1"/>
        <w:rPr>
          <w:rFonts w:ascii="Tahoma" w:hAnsi="Tahoma" w:cs="Tahoma"/>
          <w:color w:val="000000"/>
          <w:sz w:val="24"/>
          <w:szCs w:val="24"/>
        </w:rPr>
      </w:pPr>
      <w:bookmarkStart w:id="18" w:name="_Toc281659896"/>
      <w:r>
        <w:rPr>
          <w:rFonts w:ascii="Tahoma" w:hAnsi="Tahoma" w:cs="Tahoma"/>
          <w:color w:val="000000"/>
          <w:sz w:val="24"/>
          <w:szCs w:val="24"/>
        </w:rPr>
        <w:lastRenderedPageBreak/>
        <w:t>10.  STRATEGY</w:t>
      </w:r>
      <w:bookmarkEnd w:id="18"/>
    </w:p>
    <w:p w:rsidR="005D2780" w:rsidRDefault="005D2780">
      <w:pPr>
        <w:spacing w:after="0" w:line="240" w:lineRule="auto"/>
        <w:ind w:left="284"/>
        <w:jc w:val="both"/>
        <w:rPr>
          <w:rFonts w:ascii="Tahoma" w:hAnsi="Tahoma" w:cs="Tahoma"/>
          <w:color w:val="000000"/>
          <w:sz w:val="24"/>
          <w:szCs w:val="24"/>
        </w:rPr>
      </w:pPr>
    </w:p>
    <w:p w:rsidR="005D2780" w:rsidRDefault="00A476E6">
      <w:pPr>
        <w:spacing w:after="0" w:line="240" w:lineRule="auto"/>
        <w:jc w:val="both"/>
        <w:rPr>
          <w:rFonts w:ascii="Tahoma" w:hAnsi="Tahoma" w:cs="Tahoma"/>
          <w:color w:val="000000"/>
          <w:sz w:val="24"/>
          <w:szCs w:val="24"/>
        </w:rPr>
      </w:pPr>
      <w:r>
        <w:rPr>
          <w:rFonts w:hAnsi="Tahoma" w:cs="Tahoma"/>
          <w:color w:val="000000"/>
          <w:sz w:val="24"/>
          <w:szCs w:val="24"/>
          <w:lang w:val="en-US"/>
        </w:rPr>
        <w:t xml:space="preserve">TRI-Africa's </w:t>
      </w:r>
      <w:r>
        <w:rPr>
          <w:rFonts w:ascii="Tahoma" w:hAnsi="Tahoma" w:cs="Tahoma"/>
          <w:color w:val="000000"/>
          <w:sz w:val="24"/>
          <w:szCs w:val="24"/>
        </w:rPr>
        <w:t>strategy for the period 2020</w:t>
      </w:r>
      <w:r>
        <w:rPr>
          <w:rFonts w:hAnsi="Tahoma" w:cs="Tahoma"/>
          <w:color w:val="000000"/>
          <w:sz w:val="24"/>
          <w:szCs w:val="24"/>
          <w:lang w:val="en-US"/>
        </w:rPr>
        <w:t>-2025</w:t>
      </w:r>
      <w:r>
        <w:rPr>
          <w:rFonts w:ascii="Tahoma" w:hAnsi="Tahoma" w:cs="Tahoma"/>
          <w:color w:val="000000"/>
          <w:sz w:val="24"/>
          <w:szCs w:val="24"/>
        </w:rPr>
        <w:t xml:space="preserve"> is premised on the foregoing situation analysis.  The strategy is designed to help </w:t>
      </w:r>
      <w:r>
        <w:rPr>
          <w:rFonts w:hAnsi="Tahoma" w:cs="Tahoma"/>
          <w:color w:val="000000"/>
          <w:sz w:val="24"/>
          <w:szCs w:val="24"/>
          <w:lang w:val="en-US"/>
        </w:rPr>
        <w:t>TRI-Africa</w:t>
      </w:r>
      <w:r>
        <w:rPr>
          <w:rFonts w:ascii="Tahoma" w:hAnsi="Tahoma" w:cs="Tahoma"/>
          <w:color w:val="000000"/>
          <w:sz w:val="24"/>
          <w:szCs w:val="24"/>
        </w:rPr>
        <w:t xml:space="preserve"> remain focused on the objectives which are in response to their strategic challenges, as well as the key result areas and corresponding activities to enable achievement of the objectives.</w:t>
      </w:r>
    </w:p>
    <w:p w:rsidR="005D2780" w:rsidRDefault="005D2780">
      <w:pPr>
        <w:spacing w:after="0" w:line="240" w:lineRule="auto"/>
        <w:jc w:val="both"/>
        <w:rPr>
          <w:rFonts w:ascii="Tahoma" w:hAnsi="Tahoma" w:cs="Tahoma"/>
          <w:b/>
          <w:color w:val="000000"/>
          <w:sz w:val="24"/>
          <w:szCs w:val="24"/>
        </w:rPr>
      </w:pPr>
    </w:p>
    <w:p w:rsidR="005D2780" w:rsidRDefault="00A476E6">
      <w:pPr>
        <w:spacing w:after="0"/>
        <w:ind w:left="720" w:right="521"/>
        <w:jc w:val="both"/>
        <w:rPr>
          <w:rFonts w:ascii="Tahoma" w:hAnsi="Tahoma" w:cs="Tahoma"/>
          <w:b/>
          <w:bCs/>
          <w:color w:val="000000"/>
          <w:sz w:val="24"/>
          <w:szCs w:val="24"/>
        </w:rPr>
      </w:pPr>
      <w:r>
        <w:rPr>
          <w:rFonts w:ascii="Tahoma" w:hAnsi="Tahoma" w:cs="Tahoma"/>
          <w:b/>
          <w:bCs/>
          <w:color w:val="000000"/>
          <w:sz w:val="24"/>
          <w:szCs w:val="24"/>
        </w:rPr>
        <w:t>Empower farmers and farmer groups in greater Masindi to take advantage of the expanded food market opportunities in the region to improve on their livelihood for sustainable development</w:t>
      </w:r>
    </w:p>
    <w:p w:rsidR="005D2780" w:rsidRDefault="005D2780">
      <w:pPr>
        <w:spacing w:after="0" w:line="360" w:lineRule="auto"/>
        <w:jc w:val="both"/>
        <w:rPr>
          <w:rFonts w:ascii="Tahoma" w:hAnsi="Tahoma" w:cs="Tahoma"/>
          <w:b/>
          <w:color w:val="000000"/>
          <w:sz w:val="24"/>
          <w:szCs w:val="24"/>
        </w:rPr>
      </w:pPr>
    </w:p>
    <w:p w:rsidR="005D2780" w:rsidRDefault="00A476E6">
      <w:pPr>
        <w:pStyle w:val="Heading1"/>
        <w:rPr>
          <w:rFonts w:ascii="Tahoma" w:hAnsi="Tahoma" w:cs="Tahoma"/>
          <w:color w:val="000000"/>
          <w:sz w:val="24"/>
          <w:szCs w:val="24"/>
        </w:rPr>
      </w:pPr>
      <w:bookmarkStart w:id="19" w:name="_Toc281659897"/>
      <w:r>
        <w:rPr>
          <w:rFonts w:ascii="Tahoma" w:hAnsi="Tahoma" w:cs="Tahoma"/>
          <w:color w:val="000000"/>
          <w:sz w:val="24"/>
          <w:szCs w:val="24"/>
        </w:rPr>
        <w:t>11. STRATEGIC OBJECTIVES AND EXPECTED RESULTS</w:t>
      </w:r>
      <w:bookmarkEnd w:id="19"/>
    </w:p>
    <w:p w:rsidR="005D2780" w:rsidRDefault="005D2780">
      <w:pPr>
        <w:spacing w:after="0" w:line="240" w:lineRule="auto"/>
        <w:jc w:val="both"/>
        <w:rPr>
          <w:rFonts w:ascii="Tahoma" w:hAnsi="Tahoma" w:cs="Tahoma"/>
          <w:color w:val="000000"/>
          <w:sz w:val="24"/>
          <w:szCs w:val="24"/>
        </w:rPr>
      </w:pPr>
    </w:p>
    <w:p w:rsidR="005D2780" w:rsidRDefault="00A476E6">
      <w:pPr>
        <w:spacing w:after="0" w:line="240" w:lineRule="auto"/>
        <w:jc w:val="both"/>
        <w:rPr>
          <w:rFonts w:ascii="Tahoma" w:hAnsi="Tahoma" w:cs="Tahoma"/>
          <w:b/>
          <w:color w:val="000000"/>
          <w:sz w:val="24"/>
          <w:szCs w:val="24"/>
        </w:rPr>
      </w:pPr>
      <w:r>
        <w:rPr>
          <w:rFonts w:ascii="Tahoma" w:hAnsi="Tahoma" w:cs="Tahoma"/>
          <w:b/>
          <w:color w:val="000000"/>
          <w:sz w:val="24"/>
          <w:szCs w:val="24"/>
        </w:rPr>
        <w:t xml:space="preserve">Objectives </w:t>
      </w:r>
    </w:p>
    <w:p w:rsidR="005D2780" w:rsidRDefault="00A476E6">
      <w:pPr>
        <w:pStyle w:val="ListParagraph"/>
        <w:numPr>
          <w:ilvl w:val="0"/>
          <w:numId w:val="35"/>
        </w:numPr>
        <w:spacing w:after="120"/>
        <w:jc w:val="both"/>
        <w:rPr>
          <w:rFonts w:ascii="Tahoma" w:hAnsi="Tahoma" w:cs="Tahoma"/>
          <w:b/>
          <w:color w:val="000000"/>
        </w:rPr>
      </w:pPr>
      <w:r>
        <w:rPr>
          <w:rFonts w:ascii="Tahoma" w:hAnsi="Tahoma" w:cs="Tahoma"/>
          <w:b/>
          <w:color w:val="000000"/>
        </w:rPr>
        <w:t>To unite and strengthen farmers and their structures in order to have a common and stronger voice in lobbying and advocating for their needs and rights</w:t>
      </w:r>
    </w:p>
    <w:p w:rsidR="005D2780" w:rsidRDefault="005D2780">
      <w:pPr>
        <w:pStyle w:val="ListParagraph"/>
        <w:spacing w:after="120"/>
        <w:jc w:val="both"/>
        <w:rPr>
          <w:rFonts w:ascii="Tahoma" w:hAnsi="Tahoma" w:cs="Tahoma"/>
          <w:b/>
          <w:color w:val="000000"/>
        </w:rPr>
      </w:pPr>
    </w:p>
    <w:p w:rsidR="005D2780" w:rsidRDefault="00A476E6">
      <w:pPr>
        <w:spacing w:after="120" w:line="240" w:lineRule="auto"/>
        <w:jc w:val="both"/>
        <w:rPr>
          <w:rFonts w:ascii="Tahoma" w:hAnsi="Tahoma" w:cs="Tahoma"/>
          <w:b/>
          <w:color w:val="000000"/>
          <w:sz w:val="24"/>
          <w:szCs w:val="24"/>
          <w:u w:val="single"/>
        </w:rPr>
      </w:pPr>
      <w:r>
        <w:rPr>
          <w:rFonts w:ascii="Tahoma" w:hAnsi="Tahoma" w:cs="Tahoma"/>
          <w:b/>
          <w:color w:val="000000"/>
          <w:sz w:val="24"/>
          <w:szCs w:val="24"/>
          <w:u w:val="single"/>
        </w:rPr>
        <w:t>Expected Results:</w:t>
      </w:r>
    </w:p>
    <w:p w:rsidR="005D2780" w:rsidRDefault="00A476E6">
      <w:pPr>
        <w:numPr>
          <w:ilvl w:val="1"/>
          <w:numId w:val="18"/>
        </w:numPr>
        <w:spacing w:after="0" w:line="240" w:lineRule="auto"/>
        <w:jc w:val="both"/>
        <w:rPr>
          <w:rFonts w:ascii="Tahoma" w:hAnsi="Tahoma" w:cs="Tahoma"/>
          <w:color w:val="000000"/>
          <w:sz w:val="24"/>
          <w:szCs w:val="24"/>
        </w:rPr>
      </w:pPr>
      <w:r>
        <w:rPr>
          <w:rFonts w:ascii="Tahoma" w:hAnsi="Tahoma" w:cs="Tahoma"/>
          <w:color w:val="000000"/>
          <w:sz w:val="24"/>
          <w:szCs w:val="24"/>
        </w:rPr>
        <w:t>A united and strengthened farmer membership</w:t>
      </w:r>
    </w:p>
    <w:p w:rsidR="005D2780" w:rsidRDefault="00A476E6">
      <w:pPr>
        <w:numPr>
          <w:ilvl w:val="1"/>
          <w:numId w:val="18"/>
        </w:numPr>
        <w:spacing w:after="0" w:line="240" w:lineRule="auto"/>
        <w:jc w:val="both"/>
        <w:rPr>
          <w:rFonts w:ascii="Tahoma" w:hAnsi="Tahoma" w:cs="Tahoma"/>
          <w:color w:val="000000"/>
          <w:sz w:val="24"/>
          <w:szCs w:val="24"/>
        </w:rPr>
      </w:pPr>
      <w:r>
        <w:rPr>
          <w:rFonts w:ascii="Tahoma" w:hAnsi="Tahoma" w:cs="Tahoma"/>
          <w:color w:val="000000"/>
          <w:sz w:val="24"/>
          <w:szCs w:val="24"/>
        </w:rPr>
        <w:t>Interests and concerns of members are adequately represented and advocated for at district and national level.</w:t>
      </w:r>
    </w:p>
    <w:p w:rsidR="005D2780" w:rsidRDefault="00A476E6">
      <w:pPr>
        <w:numPr>
          <w:ilvl w:val="1"/>
          <w:numId w:val="18"/>
        </w:numPr>
        <w:spacing w:after="0" w:line="240" w:lineRule="auto"/>
        <w:jc w:val="both"/>
        <w:rPr>
          <w:rFonts w:ascii="Tahoma" w:hAnsi="Tahoma" w:cs="Tahoma"/>
          <w:color w:val="000000"/>
          <w:sz w:val="24"/>
          <w:szCs w:val="24"/>
        </w:rPr>
      </w:pPr>
      <w:r>
        <w:rPr>
          <w:rFonts w:ascii="Tahoma" w:hAnsi="Tahoma" w:cs="Tahoma"/>
          <w:color w:val="000000"/>
          <w:sz w:val="24"/>
          <w:szCs w:val="24"/>
        </w:rPr>
        <w:t>Farmer group involvement into producer and marketing cooperatives.</w:t>
      </w:r>
    </w:p>
    <w:p w:rsidR="005D2780" w:rsidRDefault="005D2780">
      <w:pPr>
        <w:spacing w:after="0" w:line="240" w:lineRule="auto"/>
        <w:ind w:left="993"/>
        <w:jc w:val="both"/>
        <w:rPr>
          <w:rFonts w:ascii="Tahoma" w:hAnsi="Tahoma" w:cs="Tahoma"/>
          <w:color w:val="000000"/>
          <w:sz w:val="24"/>
          <w:szCs w:val="24"/>
        </w:rPr>
      </w:pPr>
    </w:p>
    <w:p w:rsidR="005D2780" w:rsidRDefault="00A476E6">
      <w:pPr>
        <w:numPr>
          <w:ilvl w:val="0"/>
          <w:numId w:val="18"/>
        </w:numPr>
        <w:spacing w:after="120" w:line="240" w:lineRule="auto"/>
        <w:jc w:val="both"/>
        <w:rPr>
          <w:rFonts w:ascii="Tahoma" w:hAnsi="Tahoma" w:cs="Tahoma"/>
          <w:b/>
          <w:color w:val="000000"/>
          <w:sz w:val="24"/>
          <w:szCs w:val="24"/>
        </w:rPr>
      </w:pPr>
      <w:r>
        <w:rPr>
          <w:rFonts w:ascii="Tahoma" w:hAnsi="Tahoma" w:cs="Tahoma"/>
          <w:b/>
          <w:color w:val="000000"/>
          <w:sz w:val="24"/>
          <w:szCs w:val="24"/>
        </w:rPr>
        <w:t xml:space="preserve">To provide appropriate agricultural advisory services and linkage to financial services and other relevant service providers, for member farmers / farmer groups and other clients for sustainable production (incl. food security) </w:t>
      </w:r>
    </w:p>
    <w:p w:rsidR="005D2780" w:rsidRDefault="00A476E6">
      <w:pPr>
        <w:spacing w:after="120" w:line="240" w:lineRule="auto"/>
        <w:jc w:val="both"/>
        <w:rPr>
          <w:rFonts w:ascii="Tahoma" w:hAnsi="Tahoma" w:cs="Tahoma"/>
          <w:b/>
          <w:color w:val="000000"/>
          <w:sz w:val="24"/>
          <w:szCs w:val="24"/>
          <w:u w:val="single"/>
        </w:rPr>
      </w:pPr>
      <w:r>
        <w:rPr>
          <w:rFonts w:ascii="Tahoma" w:hAnsi="Tahoma" w:cs="Tahoma"/>
          <w:b/>
          <w:color w:val="000000"/>
          <w:sz w:val="24"/>
          <w:szCs w:val="24"/>
          <w:u w:val="single"/>
        </w:rPr>
        <w:t>Expected Results:</w:t>
      </w:r>
    </w:p>
    <w:p w:rsidR="005D2780" w:rsidRDefault="00A476E6">
      <w:pPr>
        <w:numPr>
          <w:ilvl w:val="1"/>
          <w:numId w:val="18"/>
        </w:numPr>
        <w:spacing w:after="0" w:line="240" w:lineRule="auto"/>
        <w:jc w:val="both"/>
        <w:rPr>
          <w:rFonts w:ascii="Tahoma" w:hAnsi="Tahoma" w:cs="Tahoma"/>
          <w:color w:val="000000"/>
          <w:sz w:val="24"/>
          <w:szCs w:val="24"/>
        </w:rPr>
      </w:pPr>
      <w:r>
        <w:rPr>
          <w:rFonts w:ascii="Tahoma" w:hAnsi="Tahoma" w:cs="Tahoma"/>
          <w:color w:val="000000"/>
          <w:sz w:val="24"/>
          <w:szCs w:val="24"/>
        </w:rPr>
        <w:t>Farmer groups equipped with knowledge and skills in improved agronomic practices so as to increase farm output</w:t>
      </w:r>
    </w:p>
    <w:p w:rsidR="005D2780" w:rsidRDefault="00A476E6">
      <w:pPr>
        <w:numPr>
          <w:ilvl w:val="1"/>
          <w:numId w:val="18"/>
        </w:numPr>
        <w:spacing w:after="0" w:line="240" w:lineRule="auto"/>
        <w:jc w:val="both"/>
        <w:rPr>
          <w:rFonts w:ascii="Tahoma" w:hAnsi="Tahoma" w:cs="Tahoma"/>
          <w:color w:val="000000"/>
          <w:sz w:val="24"/>
          <w:szCs w:val="24"/>
        </w:rPr>
      </w:pPr>
      <w:r>
        <w:rPr>
          <w:rFonts w:ascii="Tahoma" w:hAnsi="Tahoma" w:cs="Tahoma"/>
          <w:color w:val="000000"/>
          <w:sz w:val="24"/>
          <w:szCs w:val="24"/>
        </w:rPr>
        <w:t>Farmer groups that have adopted appropriate farming technologies to improve on quality and farm output</w:t>
      </w:r>
    </w:p>
    <w:p w:rsidR="005D2780" w:rsidRDefault="00A476E6">
      <w:pPr>
        <w:numPr>
          <w:ilvl w:val="1"/>
          <w:numId w:val="18"/>
        </w:numPr>
        <w:spacing w:after="0" w:line="240" w:lineRule="auto"/>
        <w:jc w:val="both"/>
        <w:rPr>
          <w:rFonts w:ascii="Tahoma" w:hAnsi="Tahoma" w:cs="Tahoma"/>
          <w:color w:val="000000"/>
          <w:sz w:val="24"/>
          <w:szCs w:val="24"/>
        </w:rPr>
      </w:pPr>
      <w:r>
        <w:rPr>
          <w:rFonts w:ascii="Tahoma" w:hAnsi="Tahoma" w:cs="Tahoma"/>
          <w:color w:val="000000"/>
          <w:sz w:val="24"/>
          <w:szCs w:val="24"/>
        </w:rPr>
        <w:t>Farmer groups accessing appropriate financial services and are able to invest in their farming activities</w:t>
      </w:r>
    </w:p>
    <w:p w:rsidR="005D2780" w:rsidRDefault="00A476E6">
      <w:pPr>
        <w:numPr>
          <w:ilvl w:val="1"/>
          <w:numId w:val="18"/>
        </w:numPr>
        <w:spacing w:after="0" w:line="240" w:lineRule="auto"/>
        <w:jc w:val="both"/>
        <w:rPr>
          <w:rFonts w:ascii="Tahoma" w:hAnsi="Tahoma" w:cs="Tahoma"/>
          <w:color w:val="000000"/>
          <w:sz w:val="24"/>
          <w:szCs w:val="24"/>
        </w:rPr>
      </w:pPr>
      <w:r>
        <w:rPr>
          <w:rFonts w:ascii="Tahoma" w:hAnsi="Tahoma" w:cs="Tahoma"/>
          <w:color w:val="000000"/>
          <w:sz w:val="24"/>
          <w:szCs w:val="24"/>
        </w:rPr>
        <w:t>Farmer groups accessing quality farm in-puts and other appropriate services</w:t>
      </w:r>
    </w:p>
    <w:p w:rsidR="005D2780" w:rsidRDefault="00A476E6">
      <w:pPr>
        <w:numPr>
          <w:ilvl w:val="1"/>
          <w:numId w:val="18"/>
        </w:numPr>
        <w:spacing w:after="0" w:line="240" w:lineRule="auto"/>
        <w:jc w:val="both"/>
        <w:rPr>
          <w:rFonts w:ascii="Tahoma" w:hAnsi="Tahoma" w:cs="Tahoma"/>
          <w:color w:val="000000"/>
          <w:sz w:val="24"/>
          <w:szCs w:val="24"/>
        </w:rPr>
      </w:pPr>
      <w:r>
        <w:rPr>
          <w:rFonts w:ascii="Tahoma" w:hAnsi="Tahoma" w:cs="Tahoma"/>
          <w:color w:val="000000"/>
          <w:sz w:val="24"/>
          <w:szCs w:val="24"/>
        </w:rPr>
        <w:t>Farmers HHs equipped with knowledge and skills to produce enough food to eat throughout the year</w:t>
      </w:r>
    </w:p>
    <w:p w:rsidR="005D2780" w:rsidRDefault="00A476E6">
      <w:pPr>
        <w:numPr>
          <w:ilvl w:val="1"/>
          <w:numId w:val="18"/>
        </w:numPr>
        <w:spacing w:after="0" w:line="240" w:lineRule="auto"/>
        <w:jc w:val="both"/>
        <w:rPr>
          <w:rFonts w:ascii="Tahoma" w:hAnsi="Tahoma" w:cs="Tahoma"/>
          <w:color w:val="000000"/>
          <w:sz w:val="24"/>
          <w:szCs w:val="24"/>
        </w:rPr>
      </w:pPr>
      <w:r>
        <w:rPr>
          <w:rFonts w:ascii="Tahoma" w:hAnsi="Tahoma" w:cs="Tahoma"/>
          <w:color w:val="000000"/>
          <w:sz w:val="24"/>
          <w:szCs w:val="24"/>
        </w:rPr>
        <w:t>Farmers HHs equipped with skills in quality food preparation and preservation methods</w:t>
      </w:r>
    </w:p>
    <w:p w:rsidR="005D2780" w:rsidRDefault="005D2780">
      <w:pPr>
        <w:spacing w:after="0" w:line="240" w:lineRule="auto"/>
        <w:ind w:left="993"/>
        <w:jc w:val="both"/>
        <w:rPr>
          <w:rFonts w:ascii="Tahoma" w:hAnsi="Tahoma" w:cs="Tahoma"/>
          <w:color w:val="000000"/>
          <w:sz w:val="24"/>
          <w:szCs w:val="24"/>
          <w:highlight w:val="yellow"/>
        </w:rPr>
      </w:pPr>
    </w:p>
    <w:p w:rsidR="005D2780" w:rsidRDefault="00A476E6">
      <w:pPr>
        <w:numPr>
          <w:ilvl w:val="0"/>
          <w:numId w:val="18"/>
        </w:numPr>
        <w:spacing w:after="120" w:line="240" w:lineRule="auto"/>
        <w:jc w:val="both"/>
        <w:rPr>
          <w:rFonts w:ascii="Tahoma" w:hAnsi="Tahoma" w:cs="Tahoma"/>
          <w:b/>
          <w:color w:val="000000"/>
          <w:sz w:val="24"/>
          <w:szCs w:val="24"/>
        </w:rPr>
      </w:pPr>
      <w:r>
        <w:rPr>
          <w:rFonts w:ascii="Tahoma" w:hAnsi="Tahoma" w:cs="Tahoma"/>
          <w:b/>
          <w:color w:val="000000"/>
          <w:sz w:val="24"/>
          <w:szCs w:val="24"/>
        </w:rPr>
        <w:lastRenderedPageBreak/>
        <w:t>To mobilize and generate resources required annually for effective and sustainable service delivery (e.g. for the provision of technical advisory services, the business wing, strengthening management and leadership, and networking activities of the organisation)</w:t>
      </w:r>
    </w:p>
    <w:p w:rsidR="005D2780" w:rsidRDefault="00A476E6">
      <w:pPr>
        <w:spacing w:after="120" w:line="240" w:lineRule="auto"/>
        <w:jc w:val="both"/>
        <w:rPr>
          <w:rFonts w:ascii="Tahoma" w:hAnsi="Tahoma" w:cs="Tahoma"/>
          <w:b/>
          <w:color w:val="000000"/>
          <w:sz w:val="24"/>
          <w:szCs w:val="24"/>
          <w:u w:val="single"/>
        </w:rPr>
      </w:pPr>
      <w:r>
        <w:rPr>
          <w:rFonts w:ascii="Tahoma" w:hAnsi="Tahoma" w:cs="Tahoma"/>
          <w:b/>
          <w:color w:val="000000"/>
          <w:sz w:val="24"/>
          <w:szCs w:val="24"/>
          <w:u w:val="single"/>
        </w:rPr>
        <w:t>Expected Results:</w:t>
      </w:r>
    </w:p>
    <w:p w:rsidR="005D2780" w:rsidRDefault="00A476E6">
      <w:pPr>
        <w:numPr>
          <w:ilvl w:val="1"/>
          <w:numId w:val="18"/>
        </w:numPr>
        <w:spacing w:after="0" w:line="240" w:lineRule="auto"/>
        <w:jc w:val="both"/>
        <w:rPr>
          <w:rFonts w:ascii="Tahoma" w:hAnsi="Tahoma" w:cs="Tahoma"/>
          <w:color w:val="000000"/>
          <w:sz w:val="24"/>
          <w:szCs w:val="24"/>
        </w:rPr>
      </w:pPr>
      <w:r>
        <w:rPr>
          <w:rFonts w:ascii="Tahoma" w:hAnsi="Tahoma" w:cs="Tahoma"/>
          <w:color w:val="000000"/>
          <w:sz w:val="24"/>
          <w:szCs w:val="24"/>
        </w:rPr>
        <w:t xml:space="preserve">Strategic direction participatively reviewed, amended and operationalised, and organisational structure aligned </w:t>
      </w:r>
    </w:p>
    <w:p w:rsidR="005D2780" w:rsidRDefault="00A476E6">
      <w:pPr>
        <w:numPr>
          <w:ilvl w:val="1"/>
          <w:numId w:val="18"/>
        </w:numPr>
        <w:spacing w:after="0" w:line="240" w:lineRule="auto"/>
        <w:jc w:val="both"/>
        <w:rPr>
          <w:rFonts w:ascii="Tahoma" w:hAnsi="Tahoma" w:cs="Tahoma"/>
          <w:color w:val="000000"/>
          <w:sz w:val="24"/>
          <w:szCs w:val="24"/>
        </w:rPr>
      </w:pPr>
      <w:r>
        <w:rPr>
          <w:rFonts w:ascii="Tahoma" w:hAnsi="Tahoma" w:cs="Tahoma"/>
          <w:color w:val="000000"/>
          <w:sz w:val="24"/>
          <w:szCs w:val="24"/>
        </w:rPr>
        <w:t>Empowered, dedicated and knowledgeable leadership for association / subsidiary organisations</w:t>
      </w:r>
    </w:p>
    <w:p w:rsidR="005D2780" w:rsidRDefault="00A476E6">
      <w:pPr>
        <w:numPr>
          <w:ilvl w:val="1"/>
          <w:numId w:val="18"/>
        </w:numPr>
        <w:spacing w:after="0" w:line="240" w:lineRule="auto"/>
        <w:jc w:val="both"/>
        <w:rPr>
          <w:rFonts w:ascii="Tahoma" w:hAnsi="Tahoma" w:cs="Tahoma"/>
          <w:color w:val="000000"/>
          <w:sz w:val="24"/>
          <w:szCs w:val="24"/>
        </w:rPr>
      </w:pPr>
      <w:r>
        <w:rPr>
          <w:rFonts w:ascii="Tahoma" w:hAnsi="Tahoma" w:cs="Tahoma"/>
          <w:color w:val="000000"/>
          <w:sz w:val="24"/>
          <w:szCs w:val="24"/>
        </w:rPr>
        <w:t>Empowered, well-informed and involved membership</w:t>
      </w:r>
    </w:p>
    <w:p w:rsidR="005D2780" w:rsidRDefault="00A476E6">
      <w:pPr>
        <w:numPr>
          <w:ilvl w:val="1"/>
          <w:numId w:val="18"/>
        </w:numPr>
        <w:spacing w:after="0" w:line="240" w:lineRule="auto"/>
        <w:jc w:val="both"/>
        <w:rPr>
          <w:rFonts w:ascii="Tahoma" w:hAnsi="Tahoma" w:cs="Tahoma"/>
          <w:color w:val="000000"/>
          <w:sz w:val="24"/>
          <w:szCs w:val="24"/>
        </w:rPr>
      </w:pPr>
      <w:r>
        <w:rPr>
          <w:rFonts w:ascii="Tahoma" w:hAnsi="Tahoma" w:cs="Tahoma"/>
          <w:color w:val="000000"/>
          <w:sz w:val="24"/>
          <w:szCs w:val="24"/>
        </w:rPr>
        <w:t>Strong, well-motivated and qualified human resources according to needs of association / subsidiary organisations</w:t>
      </w:r>
    </w:p>
    <w:p w:rsidR="005D2780" w:rsidRDefault="00A476E6">
      <w:pPr>
        <w:numPr>
          <w:ilvl w:val="1"/>
          <w:numId w:val="18"/>
        </w:numPr>
        <w:spacing w:after="0" w:line="240" w:lineRule="auto"/>
        <w:jc w:val="both"/>
        <w:rPr>
          <w:rFonts w:ascii="Tahoma" w:hAnsi="Tahoma" w:cs="Tahoma"/>
          <w:color w:val="000000"/>
          <w:sz w:val="24"/>
          <w:szCs w:val="24"/>
        </w:rPr>
      </w:pPr>
      <w:r>
        <w:rPr>
          <w:rFonts w:ascii="Tahoma" w:hAnsi="Tahoma" w:cs="Tahoma"/>
          <w:color w:val="000000"/>
          <w:sz w:val="24"/>
          <w:szCs w:val="24"/>
        </w:rPr>
        <w:t>Effective systems of management, accountability and control maintained</w:t>
      </w:r>
    </w:p>
    <w:p w:rsidR="005D2780" w:rsidRDefault="00A476E6">
      <w:pPr>
        <w:numPr>
          <w:ilvl w:val="1"/>
          <w:numId w:val="18"/>
        </w:numPr>
        <w:spacing w:after="0" w:line="240" w:lineRule="auto"/>
        <w:jc w:val="both"/>
        <w:rPr>
          <w:rFonts w:ascii="Tahoma" w:hAnsi="Tahoma" w:cs="Tahoma"/>
          <w:color w:val="000000"/>
          <w:sz w:val="24"/>
          <w:szCs w:val="24"/>
        </w:rPr>
      </w:pPr>
      <w:r>
        <w:rPr>
          <w:rFonts w:ascii="Tahoma" w:hAnsi="Tahoma" w:cs="Tahoma"/>
          <w:color w:val="000000"/>
          <w:sz w:val="24"/>
          <w:szCs w:val="24"/>
        </w:rPr>
        <w:t>Conducive working environment maintained</w:t>
      </w:r>
    </w:p>
    <w:p w:rsidR="005D2780" w:rsidRDefault="00A476E6">
      <w:pPr>
        <w:numPr>
          <w:ilvl w:val="1"/>
          <w:numId w:val="18"/>
        </w:numPr>
        <w:spacing w:after="0" w:line="240" w:lineRule="auto"/>
        <w:jc w:val="both"/>
        <w:rPr>
          <w:rFonts w:ascii="Tahoma" w:hAnsi="Tahoma" w:cs="Tahoma"/>
          <w:color w:val="000000"/>
          <w:sz w:val="24"/>
          <w:szCs w:val="24"/>
        </w:rPr>
      </w:pPr>
      <w:r>
        <w:rPr>
          <w:rFonts w:ascii="Tahoma" w:hAnsi="Tahoma" w:cs="Tahoma"/>
          <w:color w:val="000000"/>
          <w:sz w:val="24"/>
          <w:szCs w:val="24"/>
        </w:rPr>
        <w:t>Productive external relations, promotion of association and its activities</w:t>
      </w:r>
    </w:p>
    <w:p w:rsidR="005D2780" w:rsidRDefault="00A476E6">
      <w:pPr>
        <w:numPr>
          <w:ilvl w:val="1"/>
          <w:numId w:val="18"/>
        </w:numPr>
        <w:spacing w:after="0" w:line="240" w:lineRule="auto"/>
        <w:jc w:val="both"/>
        <w:rPr>
          <w:rFonts w:ascii="Tahoma" w:hAnsi="Tahoma" w:cs="Tahoma"/>
          <w:color w:val="000000"/>
          <w:sz w:val="24"/>
          <w:szCs w:val="24"/>
        </w:rPr>
      </w:pPr>
      <w:r>
        <w:rPr>
          <w:rFonts w:ascii="Tahoma" w:hAnsi="Tahoma" w:cs="Tahoma"/>
          <w:color w:val="000000"/>
          <w:sz w:val="24"/>
          <w:szCs w:val="24"/>
        </w:rPr>
        <w:t>Increased and diversified resource mobilisation for the association / subsidiary organisations</w:t>
      </w:r>
    </w:p>
    <w:p w:rsidR="005D2780" w:rsidRDefault="00A476E6">
      <w:pPr>
        <w:numPr>
          <w:ilvl w:val="1"/>
          <w:numId w:val="18"/>
        </w:numPr>
        <w:spacing w:after="0" w:line="240" w:lineRule="auto"/>
        <w:jc w:val="both"/>
        <w:rPr>
          <w:rFonts w:ascii="Tahoma" w:hAnsi="Tahoma" w:cs="Tahoma"/>
          <w:color w:val="000000"/>
          <w:sz w:val="24"/>
          <w:szCs w:val="24"/>
        </w:rPr>
      </w:pPr>
      <w:r>
        <w:rPr>
          <w:rFonts w:ascii="Tahoma" w:hAnsi="Tahoma" w:cs="Tahoma"/>
          <w:color w:val="000000"/>
          <w:sz w:val="24"/>
          <w:szCs w:val="24"/>
        </w:rPr>
        <w:t>Professional, profitable business wing established</w:t>
      </w:r>
    </w:p>
    <w:p w:rsidR="005D2780" w:rsidRDefault="00A476E6">
      <w:pPr>
        <w:numPr>
          <w:ilvl w:val="1"/>
          <w:numId w:val="18"/>
        </w:numPr>
        <w:tabs>
          <w:tab w:val="left" w:pos="993"/>
          <w:tab w:val="left" w:pos="2835"/>
        </w:tabs>
        <w:spacing w:after="0" w:line="240" w:lineRule="auto"/>
        <w:jc w:val="both"/>
        <w:rPr>
          <w:rFonts w:ascii="Tahoma" w:hAnsi="Tahoma" w:cs="Tahoma"/>
          <w:color w:val="000000"/>
          <w:sz w:val="24"/>
          <w:szCs w:val="24"/>
        </w:rPr>
      </w:pPr>
      <w:r>
        <w:rPr>
          <w:rFonts w:ascii="Tahoma" w:hAnsi="Tahoma" w:cs="Tahoma"/>
          <w:color w:val="000000"/>
          <w:sz w:val="24"/>
          <w:szCs w:val="24"/>
        </w:rPr>
        <w:t>Local Economic Development enhanced (LED)</w:t>
      </w:r>
    </w:p>
    <w:p w:rsidR="005D2780" w:rsidRDefault="00A476E6">
      <w:pPr>
        <w:numPr>
          <w:ilvl w:val="1"/>
          <w:numId w:val="18"/>
        </w:numPr>
        <w:tabs>
          <w:tab w:val="left" w:pos="993"/>
          <w:tab w:val="left" w:pos="2835"/>
        </w:tabs>
        <w:spacing w:after="0" w:line="240" w:lineRule="auto"/>
        <w:jc w:val="both"/>
        <w:rPr>
          <w:rFonts w:ascii="Tahoma" w:hAnsi="Tahoma" w:cs="Tahoma"/>
          <w:color w:val="000000"/>
          <w:sz w:val="24"/>
          <w:szCs w:val="24"/>
        </w:rPr>
      </w:pPr>
      <w:r>
        <w:rPr>
          <w:rFonts w:ascii="Tahoma" w:hAnsi="Tahoma" w:cs="Tahoma"/>
          <w:color w:val="000000"/>
          <w:sz w:val="24"/>
          <w:szCs w:val="24"/>
        </w:rPr>
        <w:t>Programme financial resources properly managed and accounted for</w:t>
      </w:r>
    </w:p>
    <w:p w:rsidR="005D2780" w:rsidRDefault="005D2780">
      <w:pPr>
        <w:tabs>
          <w:tab w:val="left" w:pos="993"/>
          <w:tab w:val="left" w:pos="2835"/>
        </w:tabs>
        <w:spacing w:after="0" w:line="240" w:lineRule="auto"/>
        <w:jc w:val="both"/>
        <w:rPr>
          <w:rFonts w:ascii="Tahoma" w:hAnsi="Tahoma" w:cs="Tahoma"/>
          <w:color w:val="000000"/>
          <w:sz w:val="24"/>
          <w:szCs w:val="24"/>
        </w:rPr>
      </w:pPr>
    </w:p>
    <w:p w:rsidR="005D2780" w:rsidRDefault="005D2780">
      <w:pPr>
        <w:tabs>
          <w:tab w:val="left" w:pos="993"/>
          <w:tab w:val="left" w:pos="2835"/>
        </w:tabs>
        <w:spacing w:after="0" w:line="240" w:lineRule="auto"/>
        <w:ind w:left="792"/>
        <w:jc w:val="both"/>
        <w:rPr>
          <w:rFonts w:ascii="Tahoma" w:hAnsi="Tahoma" w:cs="Tahoma"/>
          <w:color w:val="000000"/>
          <w:sz w:val="24"/>
          <w:szCs w:val="24"/>
        </w:rPr>
      </w:pPr>
    </w:p>
    <w:p w:rsidR="005D2780" w:rsidRDefault="00A476E6">
      <w:pPr>
        <w:numPr>
          <w:ilvl w:val="0"/>
          <w:numId w:val="18"/>
        </w:numPr>
        <w:spacing w:after="120" w:line="240" w:lineRule="auto"/>
        <w:jc w:val="both"/>
        <w:rPr>
          <w:rFonts w:ascii="Tahoma" w:hAnsi="Tahoma" w:cs="Tahoma"/>
          <w:b/>
          <w:color w:val="000000"/>
          <w:sz w:val="24"/>
          <w:szCs w:val="24"/>
        </w:rPr>
      </w:pPr>
      <w:r>
        <w:rPr>
          <w:rFonts w:ascii="Tahoma" w:hAnsi="Tahoma" w:cs="Tahoma"/>
          <w:b/>
          <w:color w:val="000000"/>
          <w:sz w:val="24"/>
          <w:szCs w:val="24"/>
        </w:rPr>
        <w:t>Provide and link farmers to remunerative markets and support them to meet the demanded quality, quantity and supply time schedules consistently</w:t>
      </w:r>
    </w:p>
    <w:p w:rsidR="005D2780" w:rsidRDefault="005D2780">
      <w:pPr>
        <w:spacing w:after="120" w:line="240" w:lineRule="auto"/>
        <w:ind w:left="360"/>
        <w:jc w:val="both"/>
        <w:rPr>
          <w:rFonts w:ascii="Tahoma" w:hAnsi="Tahoma" w:cs="Tahoma"/>
          <w:b/>
          <w:color w:val="000000"/>
          <w:sz w:val="24"/>
          <w:szCs w:val="24"/>
        </w:rPr>
      </w:pPr>
    </w:p>
    <w:p w:rsidR="005D2780" w:rsidRDefault="005D2780">
      <w:pPr>
        <w:spacing w:after="120" w:line="240" w:lineRule="auto"/>
        <w:ind w:left="360"/>
        <w:jc w:val="both"/>
        <w:rPr>
          <w:rFonts w:ascii="Tahoma" w:hAnsi="Tahoma" w:cs="Tahoma"/>
          <w:b/>
          <w:color w:val="000000"/>
          <w:sz w:val="24"/>
          <w:szCs w:val="24"/>
        </w:rPr>
      </w:pPr>
    </w:p>
    <w:p w:rsidR="005D2780" w:rsidRDefault="00A476E6">
      <w:pPr>
        <w:spacing w:after="120" w:line="240" w:lineRule="auto"/>
        <w:jc w:val="both"/>
        <w:rPr>
          <w:rFonts w:ascii="Tahoma" w:hAnsi="Tahoma" w:cs="Tahoma"/>
          <w:b/>
          <w:color w:val="000000"/>
          <w:sz w:val="24"/>
          <w:szCs w:val="24"/>
          <w:u w:val="single"/>
        </w:rPr>
      </w:pPr>
      <w:r>
        <w:rPr>
          <w:rFonts w:ascii="Tahoma" w:hAnsi="Tahoma" w:cs="Tahoma"/>
          <w:b/>
          <w:color w:val="000000"/>
          <w:sz w:val="24"/>
          <w:szCs w:val="24"/>
          <w:u w:val="single"/>
        </w:rPr>
        <w:t>Expected Results:</w:t>
      </w:r>
    </w:p>
    <w:p w:rsidR="005D2780" w:rsidRDefault="00A476E6">
      <w:pPr>
        <w:numPr>
          <w:ilvl w:val="1"/>
          <w:numId w:val="18"/>
        </w:numPr>
        <w:spacing w:after="0" w:line="240" w:lineRule="auto"/>
        <w:jc w:val="both"/>
        <w:rPr>
          <w:rFonts w:ascii="Tahoma" w:hAnsi="Tahoma" w:cs="Tahoma"/>
          <w:color w:val="000000"/>
          <w:sz w:val="24"/>
          <w:szCs w:val="24"/>
        </w:rPr>
      </w:pPr>
      <w:r>
        <w:rPr>
          <w:rFonts w:ascii="Tahoma" w:hAnsi="Tahoma" w:cs="Tahoma"/>
          <w:color w:val="000000"/>
          <w:sz w:val="24"/>
          <w:szCs w:val="24"/>
        </w:rPr>
        <w:t>Farmer groups equipped with knowledge and skills to identify and access remunerative markets</w:t>
      </w:r>
    </w:p>
    <w:p w:rsidR="005D2780" w:rsidRDefault="00A476E6">
      <w:pPr>
        <w:numPr>
          <w:ilvl w:val="1"/>
          <w:numId w:val="18"/>
        </w:numPr>
        <w:spacing w:after="0" w:line="240" w:lineRule="auto"/>
        <w:jc w:val="both"/>
        <w:rPr>
          <w:rFonts w:ascii="Tahoma" w:hAnsi="Tahoma" w:cs="Tahoma"/>
          <w:color w:val="000000"/>
          <w:sz w:val="24"/>
          <w:szCs w:val="24"/>
        </w:rPr>
      </w:pPr>
      <w:r>
        <w:rPr>
          <w:rFonts w:ascii="Tahoma" w:hAnsi="Tahoma" w:cs="Tahoma"/>
          <w:color w:val="000000"/>
          <w:sz w:val="24"/>
          <w:szCs w:val="24"/>
        </w:rPr>
        <w:t>Farmer groups capacity built to access and utilise market information (farmers are aware of their markets and different dynamics)</w:t>
      </w:r>
    </w:p>
    <w:p w:rsidR="005D2780" w:rsidRDefault="00A476E6">
      <w:pPr>
        <w:numPr>
          <w:ilvl w:val="1"/>
          <w:numId w:val="18"/>
        </w:numPr>
        <w:spacing w:after="0" w:line="240" w:lineRule="auto"/>
        <w:jc w:val="both"/>
        <w:rPr>
          <w:rFonts w:ascii="Tahoma" w:hAnsi="Tahoma" w:cs="Tahoma"/>
          <w:color w:val="000000"/>
          <w:sz w:val="24"/>
          <w:szCs w:val="24"/>
        </w:rPr>
      </w:pPr>
      <w:r>
        <w:rPr>
          <w:rFonts w:ascii="Tahoma" w:hAnsi="Tahoma" w:cs="Tahoma"/>
          <w:color w:val="000000"/>
          <w:sz w:val="24"/>
          <w:szCs w:val="24"/>
        </w:rPr>
        <w:t>Farmer groups equipped with knowledge and skills in PHH and quality standard requirements</w:t>
      </w:r>
    </w:p>
    <w:p w:rsidR="005D2780" w:rsidRDefault="00A476E6">
      <w:pPr>
        <w:numPr>
          <w:ilvl w:val="1"/>
          <w:numId w:val="18"/>
        </w:numPr>
        <w:spacing w:after="0" w:line="240" w:lineRule="auto"/>
        <w:jc w:val="both"/>
        <w:rPr>
          <w:rFonts w:ascii="Tahoma" w:hAnsi="Tahoma" w:cs="Tahoma"/>
          <w:color w:val="000000"/>
          <w:sz w:val="24"/>
          <w:szCs w:val="24"/>
        </w:rPr>
      </w:pPr>
      <w:r>
        <w:rPr>
          <w:rFonts w:ascii="Tahoma" w:hAnsi="Tahoma" w:cs="Tahoma"/>
          <w:color w:val="000000"/>
          <w:sz w:val="24"/>
          <w:szCs w:val="24"/>
        </w:rPr>
        <w:t>Farmer groups have increased their production volumes and can consistently supply the identified markets throughout the year</w:t>
      </w:r>
    </w:p>
    <w:p w:rsidR="005D2780" w:rsidRDefault="005D2780">
      <w:pPr>
        <w:spacing w:after="0" w:line="240" w:lineRule="auto"/>
        <w:ind w:left="993"/>
        <w:jc w:val="both"/>
        <w:rPr>
          <w:rFonts w:ascii="Tahoma" w:hAnsi="Tahoma" w:cs="Tahoma"/>
          <w:color w:val="000000"/>
          <w:sz w:val="24"/>
          <w:szCs w:val="24"/>
          <w:highlight w:val="yellow"/>
        </w:rPr>
      </w:pPr>
    </w:p>
    <w:p w:rsidR="005D2780" w:rsidRDefault="00A476E6">
      <w:pPr>
        <w:numPr>
          <w:ilvl w:val="0"/>
          <w:numId w:val="18"/>
        </w:numPr>
        <w:spacing w:after="120" w:line="240" w:lineRule="auto"/>
        <w:jc w:val="both"/>
        <w:rPr>
          <w:rFonts w:ascii="Tahoma" w:hAnsi="Tahoma" w:cs="Tahoma"/>
          <w:b/>
          <w:color w:val="000000"/>
          <w:sz w:val="24"/>
          <w:szCs w:val="24"/>
        </w:rPr>
      </w:pPr>
      <w:r>
        <w:rPr>
          <w:rFonts w:ascii="Tahoma" w:hAnsi="Tahoma" w:cs="Tahoma"/>
          <w:b/>
          <w:color w:val="000000"/>
          <w:sz w:val="24"/>
          <w:szCs w:val="24"/>
        </w:rPr>
        <w:t>Integrate cross-cutting issues [Gender, HIV/AIDS, and Natural Resources Management (NRM)] into all</w:t>
      </w:r>
      <w:r>
        <w:rPr>
          <w:rFonts w:hAnsi="Tahoma" w:cs="Tahoma"/>
          <w:b/>
          <w:color w:val="000000"/>
          <w:sz w:val="24"/>
          <w:szCs w:val="24"/>
          <w:lang w:val="en-US"/>
        </w:rPr>
        <w:t xml:space="preserve"> TRI-Africa's</w:t>
      </w:r>
      <w:r>
        <w:rPr>
          <w:rFonts w:ascii="Tahoma" w:hAnsi="Tahoma" w:cs="Tahoma"/>
          <w:b/>
          <w:color w:val="000000"/>
          <w:sz w:val="24"/>
          <w:szCs w:val="24"/>
        </w:rPr>
        <w:t xml:space="preserve"> activities</w:t>
      </w:r>
    </w:p>
    <w:p w:rsidR="005D2780" w:rsidRDefault="00A476E6">
      <w:pPr>
        <w:spacing w:after="120" w:line="240" w:lineRule="auto"/>
        <w:jc w:val="both"/>
        <w:rPr>
          <w:rFonts w:ascii="Tahoma" w:hAnsi="Tahoma" w:cs="Tahoma"/>
          <w:b/>
          <w:color w:val="000000"/>
          <w:sz w:val="24"/>
          <w:szCs w:val="24"/>
          <w:u w:val="single"/>
        </w:rPr>
      </w:pPr>
      <w:r>
        <w:rPr>
          <w:rFonts w:ascii="Tahoma" w:hAnsi="Tahoma" w:cs="Tahoma"/>
          <w:b/>
          <w:color w:val="000000"/>
          <w:sz w:val="24"/>
          <w:szCs w:val="24"/>
          <w:u w:val="single"/>
        </w:rPr>
        <w:t>Expected Results:</w:t>
      </w:r>
    </w:p>
    <w:p w:rsidR="005D2780" w:rsidRDefault="00A476E6">
      <w:pPr>
        <w:numPr>
          <w:ilvl w:val="1"/>
          <w:numId w:val="18"/>
        </w:numPr>
        <w:spacing w:after="0" w:line="240" w:lineRule="auto"/>
        <w:jc w:val="both"/>
        <w:rPr>
          <w:rFonts w:ascii="Tahoma" w:hAnsi="Tahoma" w:cs="Tahoma"/>
          <w:color w:val="000000"/>
          <w:sz w:val="24"/>
          <w:szCs w:val="24"/>
        </w:rPr>
      </w:pPr>
      <w:r>
        <w:rPr>
          <w:rFonts w:ascii="Tahoma" w:hAnsi="Tahoma" w:cs="Tahoma"/>
          <w:color w:val="000000"/>
          <w:sz w:val="24"/>
          <w:szCs w:val="24"/>
        </w:rPr>
        <w:t>Gender responsive farmer members</w:t>
      </w:r>
    </w:p>
    <w:p w:rsidR="005D2780" w:rsidRDefault="00A476E6">
      <w:pPr>
        <w:numPr>
          <w:ilvl w:val="1"/>
          <w:numId w:val="18"/>
        </w:numPr>
        <w:spacing w:after="0" w:line="240" w:lineRule="auto"/>
        <w:jc w:val="both"/>
        <w:rPr>
          <w:rFonts w:ascii="Tahoma" w:hAnsi="Tahoma" w:cs="Tahoma"/>
          <w:color w:val="000000"/>
          <w:sz w:val="24"/>
          <w:szCs w:val="24"/>
        </w:rPr>
      </w:pPr>
      <w:r>
        <w:rPr>
          <w:rFonts w:ascii="Tahoma" w:hAnsi="Tahoma" w:cs="Tahoma"/>
          <w:color w:val="000000"/>
          <w:sz w:val="24"/>
          <w:szCs w:val="24"/>
        </w:rPr>
        <w:t>HIV/AIDS enlightened members</w:t>
      </w:r>
    </w:p>
    <w:p w:rsidR="005D2780" w:rsidRDefault="00A476E6">
      <w:pPr>
        <w:numPr>
          <w:ilvl w:val="1"/>
          <w:numId w:val="18"/>
        </w:numPr>
        <w:spacing w:after="0" w:line="240" w:lineRule="auto"/>
        <w:jc w:val="both"/>
        <w:rPr>
          <w:rFonts w:ascii="Tahoma" w:hAnsi="Tahoma" w:cs="Tahoma"/>
          <w:color w:val="000000"/>
          <w:sz w:val="24"/>
          <w:szCs w:val="24"/>
        </w:rPr>
      </w:pPr>
      <w:r>
        <w:rPr>
          <w:rFonts w:hAnsi="Tahoma" w:cs="Tahoma"/>
          <w:color w:val="000000"/>
          <w:sz w:val="24"/>
          <w:szCs w:val="24"/>
          <w:lang w:val="en-US"/>
        </w:rPr>
        <w:t>TRI-Africa</w:t>
      </w:r>
      <w:r>
        <w:rPr>
          <w:rFonts w:ascii="Tahoma" w:hAnsi="Tahoma" w:cs="Tahoma"/>
          <w:color w:val="000000"/>
          <w:sz w:val="24"/>
          <w:szCs w:val="24"/>
        </w:rPr>
        <w:t xml:space="preserve"> members practicing sustainable agricultural practices</w:t>
      </w:r>
    </w:p>
    <w:p w:rsidR="005D2780" w:rsidRDefault="005D2780">
      <w:pPr>
        <w:spacing w:after="0" w:line="240" w:lineRule="auto"/>
        <w:ind w:left="993"/>
        <w:jc w:val="both"/>
        <w:rPr>
          <w:rFonts w:ascii="Tahoma" w:hAnsi="Tahoma" w:cs="Tahoma"/>
          <w:color w:val="000000"/>
          <w:sz w:val="24"/>
          <w:szCs w:val="24"/>
        </w:rPr>
      </w:pPr>
    </w:p>
    <w:p w:rsidR="005D2780" w:rsidRDefault="005D2780">
      <w:pPr>
        <w:spacing w:after="0" w:line="360" w:lineRule="auto"/>
        <w:jc w:val="both"/>
        <w:rPr>
          <w:rFonts w:ascii="Tahoma" w:hAnsi="Tahoma" w:cs="Tahoma"/>
          <w:color w:val="000000"/>
          <w:sz w:val="24"/>
          <w:szCs w:val="24"/>
          <w:highlight w:val="yellow"/>
        </w:rPr>
      </w:pPr>
    </w:p>
    <w:p w:rsidR="005D2780" w:rsidRDefault="005D2780">
      <w:pPr>
        <w:numPr>
          <w:ilvl w:val="1"/>
          <w:numId w:val="12"/>
        </w:numPr>
        <w:spacing w:after="0" w:line="240" w:lineRule="auto"/>
        <w:rPr>
          <w:rFonts w:ascii="Tahoma" w:hAnsi="Tahoma" w:cs="Tahoma"/>
          <w:color w:val="000000"/>
          <w:sz w:val="24"/>
          <w:szCs w:val="24"/>
          <w:highlight w:val="yellow"/>
        </w:rPr>
        <w:sectPr w:rsidR="005D278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titlePg/>
          <w:docGrid w:linePitch="299"/>
        </w:sectPr>
      </w:pPr>
    </w:p>
    <w:p w:rsidR="005D2780" w:rsidRDefault="00A476E6">
      <w:pPr>
        <w:pStyle w:val="Heading1"/>
        <w:rPr>
          <w:rFonts w:ascii="Tahoma" w:hAnsi="Tahoma" w:cs="Tahoma"/>
          <w:color w:val="000000"/>
          <w:sz w:val="24"/>
          <w:szCs w:val="24"/>
        </w:rPr>
      </w:pPr>
      <w:bookmarkStart w:id="20" w:name="_Toc281659898"/>
      <w:r>
        <w:rPr>
          <w:rFonts w:ascii="Tahoma" w:hAnsi="Tahoma" w:cs="Tahoma"/>
          <w:color w:val="000000"/>
          <w:sz w:val="24"/>
          <w:szCs w:val="24"/>
        </w:rPr>
        <w:lastRenderedPageBreak/>
        <w:t>12. Logframe</w:t>
      </w:r>
      <w:bookmarkEnd w:id="20"/>
    </w:p>
    <w:p w:rsidR="005D2780" w:rsidRDefault="00A476E6">
      <w:pPr>
        <w:spacing w:after="120" w:line="240" w:lineRule="auto"/>
        <w:rPr>
          <w:rFonts w:ascii="Tahoma" w:eastAsia="Calibri" w:hAnsi="Tahoma" w:cs="Tahoma"/>
          <w:b/>
          <w:color w:val="000000"/>
          <w:sz w:val="24"/>
          <w:szCs w:val="24"/>
        </w:rPr>
      </w:pPr>
      <w:r>
        <w:rPr>
          <w:rFonts w:ascii="Tahoma" w:hAnsi="Tahoma" w:cs="Tahoma"/>
          <w:b/>
          <w:bCs/>
          <w:color w:val="000000"/>
          <w:sz w:val="24"/>
          <w:szCs w:val="24"/>
          <w:u w:val="single"/>
          <w:lang w:eastAsia="en-GB"/>
        </w:rPr>
        <w:t>Strategic Objective 1</w:t>
      </w:r>
      <w:r>
        <w:rPr>
          <w:rFonts w:ascii="Tahoma" w:hAnsi="Tahoma" w:cs="Tahoma"/>
          <w:b/>
          <w:bCs/>
          <w:color w:val="000000"/>
          <w:sz w:val="24"/>
          <w:szCs w:val="24"/>
          <w:lang w:eastAsia="en-GB"/>
        </w:rPr>
        <w:t xml:space="preserve">:  </w:t>
      </w:r>
      <w:r>
        <w:rPr>
          <w:rFonts w:ascii="Tahoma" w:eastAsia="Calibri" w:hAnsi="Tahoma" w:cs="Tahoma"/>
          <w:b/>
          <w:color w:val="000000"/>
          <w:sz w:val="24"/>
          <w:szCs w:val="24"/>
        </w:rPr>
        <w:t>To unite and strengthen farmers and their structures in order to have a common and stronger voice in lobbying and advocating for their needs and rights</w:t>
      </w:r>
    </w:p>
    <w:tbl>
      <w:tblPr>
        <w:tblW w:w="15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60"/>
        <w:gridCol w:w="2970"/>
        <w:gridCol w:w="2250"/>
        <w:gridCol w:w="720"/>
        <w:gridCol w:w="684"/>
        <w:gridCol w:w="846"/>
        <w:gridCol w:w="810"/>
        <w:gridCol w:w="810"/>
        <w:gridCol w:w="1026"/>
        <w:gridCol w:w="1314"/>
      </w:tblGrid>
      <w:tr w:rsidR="005D2780">
        <w:trPr>
          <w:trHeight w:val="247"/>
          <w:tblHeader/>
        </w:trPr>
        <w:tc>
          <w:tcPr>
            <w:tcW w:w="3960" w:type="dxa"/>
            <w:vMerge w:val="restart"/>
            <w:tcBorders>
              <w:left w:val="single" w:sz="4" w:space="0" w:color="auto"/>
              <w:right w:val="single" w:sz="4" w:space="0" w:color="auto"/>
            </w:tcBorders>
            <w:vAlign w:val="center"/>
          </w:tcPr>
          <w:p w:rsidR="005D2780" w:rsidRDefault="00A476E6">
            <w:pPr>
              <w:spacing w:after="0" w:line="240" w:lineRule="auto"/>
              <w:ind w:right="-108"/>
              <w:jc w:val="center"/>
              <w:rPr>
                <w:rFonts w:ascii="Tahoma" w:hAnsi="Tahoma" w:cs="Tahoma"/>
                <w:b/>
                <w:bCs/>
                <w:color w:val="000000"/>
                <w:sz w:val="24"/>
                <w:szCs w:val="24"/>
                <w:lang w:eastAsia="en-GB"/>
              </w:rPr>
            </w:pPr>
            <w:r>
              <w:rPr>
                <w:rFonts w:ascii="Tahoma" w:hAnsi="Tahoma" w:cs="Tahoma"/>
                <w:b/>
                <w:bCs/>
                <w:color w:val="000000"/>
                <w:sz w:val="24"/>
                <w:szCs w:val="24"/>
                <w:lang w:eastAsia="en-GB"/>
              </w:rPr>
              <w:t>EXPECTED RESULTS (outcome level) /</w:t>
            </w:r>
          </w:p>
          <w:p w:rsidR="005D2780" w:rsidRDefault="00A476E6">
            <w:pPr>
              <w:spacing w:after="0" w:line="240" w:lineRule="auto"/>
              <w:jc w:val="center"/>
              <w:rPr>
                <w:rFonts w:ascii="Tahoma" w:hAnsi="Tahoma" w:cs="Tahoma"/>
                <w:b/>
                <w:bCs/>
                <w:color w:val="000000"/>
                <w:sz w:val="24"/>
                <w:szCs w:val="24"/>
                <w:lang w:eastAsia="en-GB"/>
              </w:rPr>
            </w:pPr>
            <w:r>
              <w:rPr>
                <w:rFonts w:ascii="Tahoma" w:hAnsi="Tahoma" w:cs="Tahoma"/>
                <w:b/>
                <w:bCs/>
                <w:color w:val="000000"/>
                <w:sz w:val="24"/>
                <w:szCs w:val="24"/>
                <w:lang w:eastAsia="en-GB"/>
              </w:rPr>
              <w:t>ACTIVITIES</w:t>
            </w:r>
          </w:p>
        </w:tc>
        <w:tc>
          <w:tcPr>
            <w:tcW w:w="2970" w:type="dxa"/>
            <w:vMerge w:val="restart"/>
            <w:tcBorders>
              <w:left w:val="single" w:sz="4" w:space="0" w:color="auto"/>
              <w:right w:val="single" w:sz="4" w:space="0" w:color="auto"/>
            </w:tcBorders>
            <w:vAlign w:val="center"/>
          </w:tcPr>
          <w:p w:rsidR="005D2780" w:rsidRDefault="00A476E6">
            <w:pPr>
              <w:spacing w:after="0" w:line="240" w:lineRule="auto"/>
              <w:jc w:val="center"/>
              <w:rPr>
                <w:rFonts w:ascii="Tahoma" w:hAnsi="Tahoma" w:cs="Tahoma"/>
                <w:b/>
                <w:bCs/>
                <w:color w:val="000000"/>
                <w:sz w:val="24"/>
                <w:szCs w:val="24"/>
                <w:lang w:eastAsia="en-GB"/>
              </w:rPr>
            </w:pPr>
            <w:r>
              <w:rPr>
                <w:rFonts w:ascii="Tahoma" w:hAnsi="Tahoma" w:cs="Tahoma"/>
                <w:b/>
                <w:bCs/>
                <w:color w:val="000000"/>
                <w:sz w:val="24"/>
                <w:szCs w:val="24"/>
                <w:lang w:eastAsia="en-GB"/>
              </w:rPr>
              <w:t>OUTPUT /</w:t>
            </w:r>
          </w:p>
          <w:p w:rsidR="005D2780" w:rsidRDefault="00A476E6">
            <w:pPr>
              <w:spacing w:after="0" w:line="240" w:lineRule="auto"/>
              <w:jc w:val="center"/>
              <w:rPr>
                <w:rFonts w:ascii="Tahoma" w:hAnsi="Tahoma" w:cs="Tahoma"/>
                <w:b/>
                <w:bCs/>
                <w:color w:val="000000"/>
                <w:sz w:val="24"/>
                <w:szCs w:val="24"/>
                <w:lang w:eastAsia="en-GB"/>
              </w:rPr>
            </w:pPr>
            <w:r>
              <w:rPr>
                <w:rFonts w:ascii="Tahoma" w:hAnsi="Tahoma" w:cs="Tahoma"/>
                <w:b/>
                <w:bCs/>
                <w:color w:val="000000"/>
                <w:sz w:val="24"/>
                <w:szCs w:val="24"/>
                <w:lang w:eastAsia="en-GB"/>
              </w:rPr>
              <w:t>INDICATORS</w:t>
            </w:r>
          </w:p>
        </w:tc>
        <w:tc>
          <w:tcPr>
            <w:tcW w:w="2250" w:type="dxa"/>
            <w:vMerge w:val="restart"/>
            <w:tcBorders>
              <w:left w:val="single" w:sz="4" w:space="0" w:color="auto"/>
              <w:right w:val="single" w:sz="4" w:space="0" w:color="auto"/>
            </w:tcBorders>
            <w:vAlign w:val="center"/>
          </w:tcPr>
          <w:p w:rsidR="005D2780" w:rsidRDefault="00A476E6">
            <w:pPr>
              <w:spacing w:after="0" w:line="240" w:lineRule="auto"/>
              <w:jc w:val="center"/>
              <w:rPr>
                <w:rFonts w:ascii="Tahoma" w:hAnsi="Tahoma" w:cs="Tahoma"/>
                <w:b/>
                <w:bCs/>
                <w:color w:val="000000"/>
                <w:sz w:val="24"/>
                <w:szCs w:val="24"/>
                <w:lang w:eastAsia="en-GB"/>
              </w:rPr>
            </w:pPr>
            <w:r>
              <w:rPr>
                <w:rFonts w:ascii="Tahoma" w:hAnsi="Tahoma" w:cs="Tahoma"/>
                <w:b/>
                <w:bCs/>
                <w:color w:val="000000"/>
                <w:sz w:val="24"/>
                <w:szCs w:val="24"/>
                <w:lang w:eastAsia="en-GB"/>
              </w:rPr>
              <w:t>MEANS OF VERIFICATION</w:t>
            </w:r>
          </w:p>
        </w:tc>
        <w:tc>
          <w:tcPr>
            <w:tcW w:w="3870" w:type="dxa"/>
            <w:gridSpan w:val="5"/>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center"/>
              <w:rPr>
                <w:rFonts w:ascii="Tahoma" w:hAnsi="Tahoma" w:cs="Tahoma"/>
                <w:b/>
                <w:bCs/>
                <w:color w:val="000000"/>
                <w:sz w:val="24"/>
                <w:szCs w:val="24"/>
                <w:lang w:eastAsia="en-GB"/>
              </w:rPr>
            </w:pPr>
            <w:r>
              <w:rPr>
                <w:rFonts w:ascii="Tahoma" w:hAnsi="Tahoma" w:cs="Tahoma"/>
                <w:b/>
                <w:bCs/>
                <w:color w:val="000000"/>
                <w:sz w:val="24"/>
                <w:szCs w:val="24"/>
                <w:lang w:eastAsia="en-GB"/>
              </w:rPr>
              <w:t>ANNUAL TARGET</w:t>
            </w:r>
          </w:p>
        </w:tc>
        <w:tc>
          <w:tcPr>
            <w:tcW w:w="1026" w:type="dxa"/>
            <w:vMerge w:val="restart"/>
            <w:tcBorders>
              <w:left w:val="single" w:sz="4" w:space="0" w:color="auto"/>
              <w:right w:val="single" w:sz="4" w:space="0" w:color="auto"/>
            </w:tcBorders>
            <w:vAlign w:val="center"/>
          </w:tcPr>
          <w:p w:rsidR="005D2780" w:rsidRDefault="00A476E6">
            <w:pPr>
              <w:spacing w:after="0" w:line="240" w:lineRule="auto"/>
              <w:jc w:val="center"/>
              <w:rPr>
                <w:rFonts w:ascii="Tahoma" w:hAnsi="Tahoma" w:cs="Tahoma"/>
                <w:b/>
                <w:bCs/>
                <w:color w:val="000000"/>
                <w:sz w:val="24"/>
                <w:szCs w:val="24"/>
                <w:lang w:eastAsia="en-GB"/>
              </w:rPr>
            </w:pPr>
            <w:r>
              <w:rPr>
                <w:rFonts w:ascii="Tahoma" w:hAnsi="Tahoma" w:cs="Tahoma"/>
                <w:b/>
                <w:bCs/>
                <w:color w:val="000000"/>
                <w:sz w:val="24"/>
                <w:szCs w:val="24"/>
                <w:lang w:eastAsia="en-GB"/>
              </w:rPr>
              <w:t>RESP. ACTOR</w:t>
            </w:r>
          </w:p>
        </w:tc>
        <w:tc>
          <w:tcPr>
            <w:tcW w:w="1314" w:type="dxa"/>
            <w:vMerge w:val="restart"/>
            <w:tcBorders>
              <w:left w:val="single" w:sz="4" w:space="0" w:color="auto"/>
              <w:right w:val="single" w:sz="4" w:space="0" w:color="auto"/>
            </w:tcBorders>
            <w:vAlign w:val="center"/>
          </w:tcPr>
          <w:p w:rsidR="005D2780" w:rsidRDefault="00A476E6">
            <w:pPr>
              <w:spacing w:after="0" w:line="240" w:lineRule="auto"/>
              <w:jc w:val="center"/>
              <w:rPr>
                <w:rFonts w:ascii="Tahoma" w:hAnsi="Tahoma" w:cs="Tahoma"/>
                <w:b/>
                <w:bCs/>
                <w:color w:val="000000"/>
                <w:sz w:val="24"/>
                <w:szCs w:val="24"/>
                <w:lang w:eastAsia="en-GB"/>
              </w:rPr>
            </w:pPr>
            <w:r>
              <w:rPr>
                <w:rFonts w:ascii="Tahoma" w:hAnsi="Tahoma" w:cs="Tahoma"/>
                <w:b/>
                <w:bCs/>
                <w:color w:val="000000"/>
                <w:sz w:val="24"/>
                <w:szCs w:val="24"/>
                <w:lang w:eastAsia="en-GB"/>
              </w:rPr>
              <w:t>ASSUMPTIONS/</w:t>
            </w:r>
            <w:r>
              <w:rPr>
                <w:rFonts w:ascii="Tahoma" w:hAnsi="Tahoma" w:cs="Tahoma"/>
                <w:b/>
                <w:bCs/>
                <w:color w:val="000000"/>
                <w:sz w:val="24"/>
                <w:szCs w:val="24"/>
                <w:lang w:eastAsia="en-GB"/>
              </w:rPr>
              <w:br/>
              <w:t>REMARKS</w:t>
            </w:r>
          </w:p>
        </w:tc>
      </w:tr>
      <w:tr w:rsidR="005D2780">
        <w:trPr>
          <w:trHeight w:val="247"/>
          <w:tblHeader/>
        </w:trPr>
        <w:tc>
          <w:tcPr>
            <w:tcW w:w="3960" w:type="dxa"/>
            <w:vMerge/>
            <w:tcBorders>
              <w:left w:val="single" w:sz="4" w:space="0" w:color="auto"/>
              <w:bottom w:val="single" w:sz="4" w:space="0" w:color="auto"/>
              <w:right w:val="single" w:sz="4" w:space="0" w:color="auto"/>
            </w:tcBorders>
            <w:vAlign w:val="center"/>
          </w:tcPr>
          <w:p w:rsidR="005D2780" w:rsidRDefault="005D2780">
            <w:pPr>
              <w:spacing w:after="0" w:line="240" w:lineRule="auto"/>
              <w:ind w:right="-108"/>
              <w:jc w:val="center"/>
              <w:rPr>
                <w:rFonts w:ascii="Tahoma" w:hAnsi="Tahoma" w:cs="Tahoma"/>
                <w:b/>
                <w:bCs/>
                <w:color w:val="000000"/>
                <w:sz w:val="24"/>
                <w:szCs w:val="24"/>
                <w:lang w:eastAsia="en-GB"/>
              </w:rPr>
            </w:pPr>
          </w:p>
        </w:tc>
        <w:tc>
          <w:tcPr>
            <w:tcW w:w="2970" w:type="dxa"/>
            <w:vMerge/>
            <w:tcBorders>
              <w:left w:val="single" w:sz="4" w:space="0" w:color="auto"/>
              <w:bottom w:val="single" w:sz="4" w:space="0" w:color="auto"/>
              <w:right w:val="single" w:sz="4" w:space="0" w:color="auto"/>
            </w:tcBorders>
            <w:vAlign w:val="center"/>
          </w:tcPr>
          <w:p w:rsidR="005D2780" w:rsidRDefault="005D2780">
            <w:pPr>
              <w:spacing w:after="0" w:line="240" w:lineRule="auto"/>
              <w:jc w:val="center"/>
              <w:rPr>
                <w:rFonts w:ascii="Tahoma" w:hAnsi="Tahoma" w:cs="Tahoma"/>
                <w:b/>
                <w:bCs/>
                <w:color w:val="000000"/>
                <w:sz w:val="24"/>
                <w:szCs w:val="24"/>
                <w:lang w:eastAsia="en-GB"/>
              </w:rPr>
            </w:pPr>
          </w:p>
        </w:tc>
        <w:tc>
          <w:tcPr>
            <w:tcW w:w="2250" w:type="dxa"/>
            <w:vMerge/>
            <w:tcBorders>
              <w:left w:val="single" w:sz="4" w:space="0" w:color="auto"/>
              <w:bottom w:val="single" w:sz="4" w:space="0" w:color="auto"/>
              <w:right w:val="single" w:sz="4" w:space="0" w:color="auto"/>
            </w:tcBorders>
            <w:vAlign w:val="center"/>
          </w:tcPr>
          <w:p w:rsidR="005D2780" w:rsidRDefault="005D2780">
            <w:pPr>
              <w:spacing w:after="0" w:line="240" w:lineRule="auto"/>
              <w:jc w:val="center"/>
              <w:rPr>
                <w:rFonts w:ascii="Tahoma" w:hAnsi="Tahoma" w:cs="Tahoma"/>
                <w:b/>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
                <w:bCs/>
                <w:color w:val="000000"/>
                <w:sz w:val="24"/>
                <w:szCs w:val="24"/>
                <w:lang w:eastAsia="en-GB"/>
              </w:rPr>
            </w:pPr>
          </w:p>
          <w:p w:rsidR="005D2780" w:rsidRDefault="00A476E6">
            <w:pPr>
              <w:spacing w:after="0" w:line="240" w:lineRule="auto"/>
              <w:ind w:left="-86" w:right="-154"/>
              <w:jc w:val="center"/>
              <w:rPr>
                <w:rFonts w:ascii="Tahoma" w:hAnsi="Tahoma" w:cs="Tahoma"/>
                <w:b/>
                <w:bCs/>
                <w:color w:val="000000"/>
                <w:sz w:val="24"/>
                <w:szCs w:val="24"/>
                <w:lang w:eastAsia="en-GB"/>
              </w:rPr>
            </w:pPr>
            <w:r>
              <w:rPr>
                <w:rFonts w:ascii="Tahoma" w:hAnsi="Tahoma" w:cs="Tahoma"/>
                <w:b/>
                <w:bCs/>
                <w:color w:val="000000"/>
                <w:sz w:val="24"/>
                <w:szCs w:val="24"/>
                <w:lang w:eastAsia="en-GB"/>
              </w:rPr>
              <w:t>20</w:t>
            </w:r>
            <w:r>
              <w:rPr>
                <w:rFonts w:hAnsi="Tahoma" w:cs="Tahoma"/>
                <w:b/>
                <w:bCs/>
                <w:color w:val="000000"/>
                <w:sz w:val="24"/>
                <w:szCs w:val="24"/>
                <w:lang w:val="en-US" w:eastAsia="en-GB"/>
              </w:rPr>
              <w:t>22</w:t>
            </w:r>
          </w:p>
        </w:tc>
        <w:tc>
          <w:tcPr>
            <w:tcW w:w="684"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
                <w:bCs/>
                <w:color w:val="000000"/>
                <w:sz w:val="24"/>
                <w:szCs w:val="24"/>
                <w:lang w:eastAsia="en-GB"/>
              </w:rPr>
            </w:pPr>
          </w:p>
          <w:p w:rsidR="005D2780" w:rsidRDefault="00A476E6">
            <w:pPr>
              <w:spacing w:after="0" w:line="240" w:lineRule="auto"/>
              <w:ind w:left="-86" w:right="-154"/>
              <w:jc w:val="center"/>
              <w:rPr>
                <w:rFonts w:ascii="Tahoma" w:hAnsi="Tahoma" w:cs="Tahoma"/>
                <w:b/>
                <w:bCs/>
                <w:color w:val="000000"/>
                <w:sz w:val="24"/>
                <w:szCs w:val="24"/>
                <w:lang w:eastAsia="en-GB"/>
              </w:rPr>
            </w:pPr>
            <w:r>
              <w:rPr>
                <w:rFonts w:ascii="Tahoma" w:hAnsi="Tahoma" w:cs="Tahoma"/>
                <w:b/>
                <w:bCs/>
                <w:color w:val="000000"/>
                <w:sz w:val="24"/>
                <w:szCs w:val="24"/>
                <w:lang w:eastAsia="en-GB"/>
              </w:rPr>
              <w:t>20</w:t>
            </w:r>
            <w:r>
              <w:rPr>
                <w:rFonts w:hAnsi="Tahoma" w:cs="Tahoma"/>
                <w:b/>
                <w:bCs/>
                <w:color w:val="000000"/>
                <w:sz w:val="24"/>
                <w:szCs w:val="24"/>
                <w:lang w:val="en-US" w:eastAsia="en-GB"/>
              </w:rPr>
              <w:t>23</w:t>
            </w:r>
          </w:p>
        </w:tc>
        <w:tc>
          <w:tcPr>
            <w:tcW w:w="846"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
                <w:bCs/>
                <w:color w:val="000000"/>
                <w:sz w:val="24"/>
                <w:szCs w:val="24"/>
                <w:lang w:eastAsia="en-GB"/>
              </w:rPr>
            </w:pPr>
          </w:p>
          <w:p w:rsidR="005D2780" w:rsidRDefault="00A476E6">
            <w:pPr>
              <w:spacing w:after="0" w:line="240" w:lineRule="auto"/>
              <w:ind w:left="-86" w:right="-154"/>
              <w:jc w:val="center"/>
              <w:rPr>
                <w:rFonts w:ascii="Tahoma" w:hAnsi="Tahoma" w:cs="Tahoma"/>
                <w:b/>
                <w:bCs/>
                <w:color w:val="000000"/>
                <w:sz w:val="24"/>
                <w:szCs w:val="24"/>
                <w:lang w:eastAsia="en-GB"/>
              </w:rPr>
            </w:pPr>
            <w:r>
              <w:rPr>
                <w:rFonts w:ascii="Tahoma" w:hAnsi="Tahoma" w:cs="Tahoma"/>
                <w:b/>
                <w:bCs/>
                <w:color w:val="000000"/>
                <w:sz w:val="24"/>
                <w:szCs w:val="24"/>
                <w:lang w:eastAsia="en-GB"/>
              </w:rPr>
              <w:t>20</w:t>
            </w:r>
            <w:r>
              <w:rPr>
                <w:rFonts w:hAnsi="Tahoma" w:cs="Tahoma"/>
                <w:b/>
                <w:bCs/>
                <w:color w:val="000000"/>
                <w:sz w:val="24"/>
                <w:szCs w:val="24"/>
                <w:lang w:val="en-US" w:eastAsia="en-GB"/>
              </w:rPr>
              <w:t>24</w:t>
            </w:r>
          </w:p>
        </w:tc>
        <w:tc>
          <w:tcPr>
            <w:tcW w:w="810" w:type="dxa"/>
            <w:tcBorders>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20</w:t>
            </w:r>
            <w:r>
              <w:rPr>
                <w:rFonts w:hAnsi="Tahoma" w:cs="Tahoma"/>
                <w:b/>
                <w:bCs/>
                <w:color w:val="000000"/>
                <w:sz w:val="24"/>
                <w:szCs w:val="24"/>
                <w:lang w:val="en-US" w:eastAsia="en-GB"/>
              </w:rPr>
              <w:t>25</w:t>
            </w:r>
          </w:p>
        </w:tc>
        <w:tc>
          <w:tcPr>
            <w:tcW w:w="810" w:type="dxa"/>
            <w:tcBorders>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202</w:t>
            </w:r>
            <w:r>
              <w:rPr>
                <w:rFonts w:hAnsi="Tahoma" w:cs="Tahoma"/>
                <w:b/>
                <w:bCs/>
                <w:color w:val="000000"/>
                <w:sz w:val="24"/>
                <w:szCs w:val="24"/>
                <w:lang w:val="en-US" w:eastAsia="en-GB"/>
              </w:rPr>
              <w:t>6</w:t>
            </w:r>
          </w:p>
        </w:tc>
        <w:tc>
          <w:tcPr>
            <w:tcW w:w="1026" w:type="dxa"/>
            <w:vMerge/>
            <w:tcBorders>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314" w:type="dxa"/>
            <w:vMerge/>
            <w:tcBorders>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r>
      <w:tr w:rsidR="005D2780">
        <w:trPr>
          <w:trHeight w:val="247"/>
          <w:tblHeader/>
        </w:trPr>
        <w:tc>
          <w:tcPr>
            <w:tcW w:w="3960" w:type="dxa"/>
            <w:tcBorders>
              <w:top w:val="single" w:sz="4" w:space="0" w:color="auto"/>
              <w:left w:val="single" w:sz="4" w:space="0" w:color="auto"/>
              <w:bottom w:val="single" w:sz="4" w:space="0" w:color="auto"/>
              <w:right w:val="single" w:sz="4" w:space="0" w:color="auto"/>
            </w:tcBorders>
          </w:tcPr>
          <w:p w:rsidR="005D2780" w:rsidRDefault="00A476E6">
            <w:pPr>
              <w:numPr>
                <w:ilvl w:val="1"/>
                <w:numId w:val="20"/>
              </w:numPr>
              <w:spacing w:after="0" w:line="240" w:lineRule="auto"/>
              <w:rPr>
                <w:rFonts w:ascii="Tahoma" w:hAnsi="Tahoma" w:cs="Tahoma"/>
                <w:bCs/>
                <w:color w:val="000000"/>
                <w:sz w:val="24"/>
                <w:szCs w:val="24"/>
                <w:lang w:eastAsia="en-GB"/>
              </w:rPr>
            </w:pPr>
            <w:r>
              <w:rPr>
                <w:rFonts w:ascii="Tahoma" w:hAnsi="Tahoma" w:cs="Tahoma"/>
                <w:b/>
                <w:bCs/>
                <w:color w:val="000000"/>
                <w:sz w:val="24"/>
                <w:szCs w:val="24"/>
                <w:lang w:eastAsia="en-GB"/>
              </w:rPr>
              <w:t>A united and strengthened farmer membership</w:t>
            </w:r>
          </w:p>
          <w:p w:rsidR="005D2780" w:rsidRDefault="00A476E6">
            <w:pPr>
              <w:pStyle w:val="ListParagraph"/>
              <w:numPr>
                <w:ilvl w:val="0"/>
                <w:numId w:val="32"/>
              </w:numPr>
              <w:rPr>
                <w:rFonts w:ascii="Tahoma" w:hAnsi="Tahoma" w:cs="Tahoma"/>
                <w:bCs/>
                <w:color w:val="000000"/>
                <w:lang w:eastAsia="en-GB"/>
              </w:rPr>
            </w:pPr>
            <w:r>
              <w:rPr>
                <w:rFonts w:ascii="Tahoma" w:hAnsi="Tahoma" w:cs="Tahoma"/>
                <w:bCs/>
                <w:color w:val="000000"/>
                <w:lang w:eastAsia="en-GB"/>
              </w:rPr>
              <w:t xml:space="preserve">Group mentorship </w:t>
            </w:r>
          </w:p>
          <w:p w:rsidR="005D2780" w:rsidRDefault="00A476E6">
            <w:pPr>
              <w:pStyle w:val="ListParagraph"/>
              <w:numPr>
                <w:ilvl w:val="0"/>
                <w:numId w:val="32"/>
              </w:numPr>
              <w:rPr>
                <w:rFonts w:ascii="Tahoma" w:hAnsi="Tahoma" w:cs="Tahoma"/>
                <w:bCs/>
                <w:color w:val="000000"/>
                <w:lang w:eastAsia="en-GB"/>
              </w:rPr>
            </w:pPr>
            <w:r>
              <w:rPr>
                <w:rFonts w:ascii="Tahoma" w:hAnsi="Tahoma" w:cs="Tahoma"/>
                <w:bCs/>
                <w:color w:val="000000"/>
                <w:lang w:eastAsia="en-GB"/>
              </w:rPr>
              <w:t xml:space="preserve">Training and capacity building </w:t>
            </w:r>
          </w:p>
          <w:p w:rsidR="005D2780" w:rsidRDefault="00A476E6">
            <w:pPr>
              <w:pStyle w:val="ListParagraph"/>
              <w:numPr>
                <w:ilvl w:val="0"/>
                <w:numId w:val="32"/>
              </w:numPr>
              <w:rPr>
                <w:rFonts w:ascii="Tahoma" w:hAnsi="Tahoma" w:cs="Tahoma"/>
                <w:bCs/>
                <w:color w:val="000000"/>
                <w:lang w:eastAsia="en-GB"/>
              </w:rPr>
            </w:pPr>
            <w:r>
              <w:rPr>
                <w:rFonts w:ascii="Tahoma" w:hAnsi="Tahoma" w:cs="Tahoma"/>
                <w:bCs/>
                <w:color w:val="000000"/>
                <w:lang w:eastAsia="en-GB"/>
              </w:rPr>
              <w:t>Internal savings, networks &amp; linkages</w:t>
            </w:r>
          </w:p>
          <w:p w:rsidR="005D2780" w:rsidRDefault="00A476E6">
            <w:pPr>
              <w:pStyle w:val="ListParagraph"/>
              <w:numPr>
                <w:ilvl w:val="0"/>
                <w:numId w:val="32"/>
              </w:numPr>
              <w:rPr>
                <w:rFonts w:ascii="Tahoma" w:hAnsi="Tahoma" w:cs="Tahoma"/>
                <w:bCs/>
                <w:color w:val="000000"/>
                <w:lang w:eastAsia="en-GB"/>
              </w:rPr>
            </w:pPr>
            <w:r>
              <w:rPr>
                <w:rFonts w:ascii="Tahoma" w:hAnsi="Tahoma" w:cs="Tahoma"/>
                <w:bCs/>
                <w:color w:val="000000"/>
                <w:lang w:eastAsia="en-GB"/>
              </w:rPr>
              <w:t xml:space="preserve">Membership recruitment </w:t>
            </w:r>
          </w:p>
        </w:tc>
        <w:tc>
          <w:tcPr>
            <w:tcW w:w="297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225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
                <w:bCs/>
                <w:color w:val="000000"/>
                <w:sz w:val="24"/>
                <w:szCs w:val="24"/>
                <w:lang w:eastAsia="en-GB"/>
              </w:rPr>
            </w:pPr>
          </w:p>
        </w:tc>
        <w:tc>
          <w:tcPr>
            <w:tcW w:w="684"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
                <w:bCs/>
                <w:color w:val="000000"/>
                <w:sz w:val="24"/>
                <w:szCs w:val="24"/>
                <w:lang w:eastAsia="en-GB"/>
              </w:rPr>
            </w:pPr>
          </w:p>
        </w:tc>
        <w:tc>
          <w:tcPr>
            <w:tcW w:w="846"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
                <w:bCs/>
                <w:color w:val="000000"/>
                <w:sz w:val="24"/>
                <w:szCs w:val="24"/>
                <w:lang w:eastAsia="en-GB"/>
              </w:rPr>
            </w:pPr>
          </w:p>
        </w:tc>
        <w:tc>
          <w:tcPr>
            <w:tcW w:w="81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81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026"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314"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r>
      <w:tr w:rsidR="005D2780">
        <w:trPr>
          <w:trHeight w:val="247"/>
          <w:tblHeader/>
        </w:trPr>
        <w:tc>
          <w:tcPr>
            <w:tcW w:w="3960"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0"/>
              </w:numPr>
              <w:spacing w:after="0" w:line="240" w:lineRule="auto"/>
              <w:ind w:hanging="612"/>
              <w:rPr>
                <w:rFonts w:ascii="Tahoma" w:eastAsia="Calibri" w:hAnsi="Tahoma" w:cs="Tahoma"/>
                <w:color w:val="000000"/>
                <w:sz w:val="24"/>
                <w:szCs w:val="24"/>
              </w:rPr>
            </w:pPr>
            <w:r>
              <w:rPr>
                <w:rFonts w:ascii="Tahoma" w:eastAsia="Calibri" w:hAnsi="Tahoma" w:cs="Tahoma"/>
                <w:color w:val="000000"/>
                <w:sz w:val="24"/>
                <w:szCs w:val="24"/>
              </w:rPr>
              <w:t xml:space="preserve">Mobilize and sensitize communities to join </w:t>
            </w:r>
            <w:r>
              <w:rPr>
                <w:rFonts w:eastAsia="Calibri" w:hAnsi="Tahoma" w:cs="Tahoma"/>
                <w:color w:val="000000"/>
                <w:sz w:val="24"/>
                <w:szCs w:val="24"/>
                <w:lang w:val="en-US"/>
              </w:rPr>
              <w:t>TRI-Africa</w:t>
            </w:r>
          </w:p>
          <w:p w:rsidR="005D2780" w:rsidRDefault="005D2780">
            <w:pPr>
              <w:spacing w:after="0" w:line="240" w:lineRule="auto"/>
              <w:ind w:left="788"/>
              <w:rPr>
                <w:rFonts w:ascii="Tahoma" w:eastAsia="Calibri" w:hAnsi="Tahoma" w:cs="Tahoma"/>
                <w:color w:val="000000"/>
                <w:sz w:val="24"/>
                <w:szCs w:val="24"/>
              </w:rPr>
            </w:pPr>
          </w:p>
          <w:p w:rsidR="005D2780" w:rsidRDefault="005D2780">
            <w:pPr>
              <w:spacing w:after="0" w:line="240" w:lineRule="auto"/>
              <w:ind w:left="788"/>
              <w:rPr>
                <w:rFonts w:ascii="Tahoma" w:eastAsia="Calibri" w:hAnsi="Tahoma" w:cs="Tahoma"/>
                <w:color w:val="000000"/>
                <w:sz w:val="24"/>
                <w:szCs w:val="24"/>
              </w:rPr>
            </w:pPr>
          </w:p>
          <w:p w:rsidR="005D2780" w:rsidRDefault="005D2780">
            <w:pPr>
              <w:spacing w:after="0" w:line="240" w:lineRule="auto"/>
              <w:ind w:left="788"/>
              <w:rPr>
                <w:rFonts w:ascii="Tahoma" w:eastAsia="Calibri" w:hAnsi="Tahoma" w:cs="Tahoma"/>
                <w:color w:val="000000"/>
                <w:sz w:val="24"/>
                <w:szCs w:val="24"/>
              </w:rPr>
            </w:pPr>
          </w:p>
        </w:tc>
        <w:tc>
          <w:tcPr>
            <w:tcW w:w="29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 xml:space="preserve"># </w:t>
            </w:r>
            <w:r>
              <w:rPr>
                <w:rFonts w:ascii="Tahoma" w:hAnsi="Tahoma" w:cs="Tahoma"/>
                <w:bCs/>
                <w:color w:val="000000"/>
                <w:sz w:val="24"/>
                <w:szCs w:val="24"/>
                <w:lang w:eastAsia="en-GB"/>
              </w:rPr>
              <w:t>of update members</w:t>
            </w:r>
          </w:p>
        </w:tc>
        <w:tc>
          <w:tcPr>
            <w:tcW w:w="225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Membership register</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hAnsi="Tahoma" w:cs="Tahoma"/>
                <w:bCs/>
                <w:color w:val="000000"/>
                <w:sz w:val="24"/>
                <w:szCs w:val="24"/>
                <w:lang w:val="en-US" w:eastAsia="en-GB"/>
              </w:rPr>
              <w:t>2</w:t>
            </w:r>
            <w:r>
              <w:rPr>
                <w:rFonts w:ascii="Tahoma" w:hAnsi="Tahoma" w:cs="Tahoma"/>
                <w:bCs/>
                <w:color w:val="000000"/>
                <w:sz w:val="24"/>
                <w:szCs w:val="24"/>
                <w:lang w:eastAsia="en-GB"/>
              </w:rPr>
              <w:t>,000</w:t>
            </w:r>
          </w:p>
        </w:tc>
        <w:tc>
          <w:tcPr>
            <w:tcW w:w="68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hAnsi="Tahoma" w:cs="Tahoma"/>
                <w:bCs/>
                <w:color w:val="000000"/>
                <w:sz w:val="24"/>
                <w:szCs w:val="24"/>
                <w:lang w:val="en-US" w:eastAsia="en-GB"/>
              </w:rPr>
              <w:t>5,</w:t>
            </w:r>
            <w:r>
              <w:rPr>
                <w:rFonts w:ascii="Tahoma" w:hAnsi="Tahoma" w:cs="Tahoma"/>
                <w:bCs/>
                <w:color w:val="000000"/>
                <w:sz w:val="24"/>
                <w:szCs w:val="24"/>
                <w:lang w:eastAsia="en-GB"/>
              </w:rPr>
              <w:t>000</w:t>
            </w:r>
          </w:p>
        </w:tc>
        <w:tc>
          <w:tcPr>
            <w:tcW w:w="84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hAnsi="Tahoma" w:cs="Tahoma"/>
                <w:bCs/>
                <w:color w:val="000000"/>
                <w:sz w:val="24"/>
                <w:szCs w:val="24"/>
                <w:lang w:val="en-US" w:eastAsia="en-GB"/>
              </w:rPr>
              <w:t>10,</w:t>
            </w:r>
            <w:r>
              <w:rPr>
                <w:rFonts w:ascii="Tahoma" w:hAnsi="Tahoma" w:cs="Tahoma"/>
                <w:bCs/>
                <w:color w:val="000000"/>
                <w:sz w:val="24"/>
                <w:szCs w:val="24"/>
                <w:lang w:eastAsia="en-GB"/>
              </w:rPr>
              <w:t>000</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hAnsi="Tahoma" w:cs="Tahoma"/>
                <w:bCs/>
                <w:color w:val="000000"/>
                <w:sz w:val="24"/>
                <w:szCs w:val="24"/>
                <w:lang w:val="en-US" w:eastAsia="en-GB"/>
              </w:rPr>
              <w:t>15,</w:t>
            </w:r>
            <w:r>
              <w:rPr>
                <w:rFonts w:ascii="Tahoma" w:hAnsi="Tahoma" w:cs="Tahoma"/>
                <w:bCs/>
                <w:color w:val="000000"/>
                <w:sz w:val="24"/>
                <w:szCs w:val="24"/>
                <w:lang w:eastAsia="en-GB"/>
              </w:rPr>
              <w:t>000</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hAnsi="Tahoma" w:cs="Tahoma"/>
                <w:bCs/>
                <w:color w:val="000000"/>
                <w:sz w:val="24"/>
                <w:szCs w:val="24"/>
                <w:lang w:val="en-US" w:eastAsia="en-GB"/>
              </w:rPr>
              <w:t>20,</w:t>
            </w:r>
            <w:r>
              <w:rPr>
                <w:rFonts w:ascii="Tahoma" w:hAnsi="Tahoma" w:cs="Tahoma"/>
                <w:bCs/>
                <w:color w:val="000000"/>
                <w:sz w:val="24"/>
                <w:szCs w:val="24"/>
                <w:lang w:eastAsia="en-GB"/>
              </w:rPr>
              <w:t>000</w:t>
            </w:r>
          </w:p>
        </w:tc>
        <w:tc>
          <w:tcPr>
            <w:tcW w:w="102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OD/IS Officer</w:t>
            </w:r>
          </w:p>
        </w:tc>
        <w:tc>
          <w:tcPr>
            <w:tcW w:w="131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Funds availability for both sensitisations and mass media and to pay for IT annual license </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This could be carried out along with other activities.</w:t>
            </w:r>
          </w:p>
        </w:tc>
      </w:tr>
      <w:tr w:rsidR="005D2780">
        <w:trPr>
          <w:trHeight w:val="247"/>
          <w:tblHeader/>
        </w:trPr>
        <w:tc>
          <w:tcPr>
            <w:tcW w:w="3960"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0"/>
              </w:numPr>
              <w:spacing w:after="0" w:line="240" w:lineRule="auto"/>
              <w:ind w:hanging="612"/>
              <w:rPr>
                <w:rFonts w:ascii="Tahoma" w:eastAsia="Calibri" w:hAnsi="Tahoma" w:cs="Tahoma"/>
                <w:color w:val="000000"/>
                <w:sz w:val="24"/>
                <w:szCs w:val="24"/>
              </w:rPr>
            </w:pPr>
            <w:r>
              <w:rPr>
                <w:rFonts w:ascii="Tahoma" w:eastAsia="Calibri" w:hAnsi="Tahoma" w:cs="Tahoma"/>
                <w:color w:val="000000"/>
                <w:sz w:val="24"/>
                <w:szCs w:val="24"/>
              </w:rPr>
              <w:lastRenderedPageBreak/>
              <w:t xml:space="preserve">Facilitate  farmer groups in VSLA methodology </w:t>
            </w:r>
          </w:p>
        </w:tc>
        <w:tc>
          <w:tcPr>
            <w:tcW w:w="29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
                <w:bCs/>
                <w:color w:val="000000"/>
                <w:sz w:val="24"/>
                <w:szCs w:val="24"/>
                <w:lang w:eastAsia="en-GB"/>
              </w:rPr>
              <w:t xml:space="preserve"># </w:t>
            </w:r>
            <w:r>
              <w:rPr>
                <w:rFonts w:ascii="Tahoma" w:hAnsi="Tahoma" w:cs="Tahoma"/>
                <w:bCs/>
                <w:color w:val="000000"/>
                <w:sz w:val="24"/>
                <w:szCs w:val="24"/>
                <w:lang w:eastAsia="en-GB"/>
              </w:rPr>
              <w:t xml:space="preserve">of groups trained </w:t>
            </w:r>
          </w:p>
          <w:p w:rsidR="005D2780" w:rsidRDefault="00A476E6">
            <w:pPr>
              <w:spacing w:after="0" w:line="240" w:lineRule="auto"/>
              <w:rPr>
                <w:rFonts w:ascii="Tahoma" w:hAnsi="Tahoma" w:cs="Tahoma"/>
                <w:b/>
                <w:bCs/>
                <w:color w:val="000000"/>
                <w:sz w:val="24"/>
                <w:szCs w:val="24"/>
                <w:lang w:eastAsia="en-GB"/>
              </w:rPr>
            </w:pPr>
            <w:r>
              <w:rPr>
                <w:rFonts w:ascii="Tahoma" w:hAnsi="Tahoma" w:cs="Tahoma"/>
                <w:bCs/>
                <w:color w:val="000000"/>
                <w:sz w:val="24"/>
                <w:szCs w:val="24"/>
                <w:lang w:eastAsia="en-GB"/>
              </w:rPr>
              <w:t xml:space="preserve"># of sessions organised </w:t>
            </w:r>
          </w:p>
        </w:tc>
        <w:tc>
          <w:tcPr>
            <w:tcW w:w="225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Attendance lists </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List of VSLA group </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Reports of individual VSLA performance </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500</w:t>
            </w:r>
          </w:p>
        </w:tc>
        <w:tc>
          <w:tcPr>
            <w:tcW w:w="68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600</w:t>
            </w:r>
          </w:p>
        </w:tc>
        <w:tc>
          <w:tcPr>
            <w:tcW w:w="84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700</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800</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1,000</w:t>
            </w:r>
          </w:p>
        </w:tc>
        <w:tc>
          <w:tcPr>
            <w:tcW w:w="1026"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c>
          <w:tcPr>
            <w:tcW w:w="131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Groups are in place </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Target trainees respond </w:t>
            </w:r>
          </w:p>
        </w:tc>
      </w:tr>
      <w:tr w:rsidR="005D2780">
        <w:trPr>
          <w:trHeight w:val="247"/>
          <w:tblHeader/>
        </w:trPr>
        <w:tc>
          <w:tcPr>
            <w:tcW w:w="3960"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0"/>
              </w:numPr>
              <w:spacing w:after="0" w:line="240" w:lineRule="auto"/>
              <w:ind w:hanging="612"/>
              <w:rPr>
                <w:rFonts w:ascii="Tahoma" w:eastAsia="Calibri" w:hAnsi="Tahoma" w:cs="Tahoma"/>
                <w:color w:val="000000"/>
                <w:sz w:val="24"/>
                <w:szCs w:val="24"/>
              </w:rPr>
            </w:pPr>
            <w:r>
              <w:rPr>
                <w:rFonts w:ascii="Tahoma" w:eastAsia="Calibri" w:hAnsi="Tahoma" w:cs="Tahoma"/>
                <w:color w:val="000000"/>
                <w:sz w:val="24"/>
                <w:szCs w:val="24"/>
              </w:rPr>
              <w:t>Facilitate networks &amp; linkages for FGs</w:t>
            </w:r>
          </w:p>
        </w:tc>
        <w:tc>
          <w:tcPr>
            <w:tcW w:w="29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 of partners identified </w:t>
            </w:r>
          </w:p>
        </w:tc>
        <w:tc>
          <w:tcPr>
            <w:tcW w:w="225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Lists / Names of partners </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5</w:t>
            </w:r>
          </w:p>
        </w:tc>
        <w:tc>
          <w:tcPr>
            <w:tcW w:w="68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5</w:t>
            </w:r>
          </w:p>
        </w:tc>
        <w:tc>
          <w:tcPr>
            <w:tcW w:w="84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5</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3</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3</w:t>
            </w:r>
          </w:p>
        </w:tc>
        <w:tc>
          <w:tcPr>
            <w:tcW w:w="102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Marketing specialist </w:t>
            </w:r>
          </w:p>
        </w:tc>
        <w:tc>
          <w:tcPr>
            <w:tcW w:w="131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Identified partners positively respond </w:t>
            </w:r>
          </w:p>
        </w:tc>
      </w:tr>
      <w:tr w:rsidR="005D2780">
        <w:trPr>
          <w:trHeight w:val="247"/>
          <w:tblHeader/>
        </w:trPr>
        <w:tc>
          <w:tcPr>
            <w:tcW w:w="3960"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0"/>
              </w:numPr>
              <w:spacing w:after="0" w:line="240" w:lineRule="auto"/>
              <w:ind w:hanging="612"/>
              <w:rPr>
                <w:rFonts w:ascii="Tahoma" w:eastAsia="Calibri" w:hAnsi="Tahoma" w:cs="Tahoma"/>
                <w:color w:val="000000"/>
                <w:sz w:val="24"/>
                <w:szCs w:val="24"/>
              </w:rPr>
            </w:pPr>
            <w:r>
              <w:rPr>
                <w:rFonts w:ascii="Tahoma" w:eastAsia="Calibri" w:hAnsi="Tahoma" w:cs="Tahoma"/>
                <w:color w:val="000000"/>
                <w:sz w:val="24"/>
                <w:szCs w:val="24"/>
              </w:rPr>
              <w:t>Facilitate the farmer groups to carryout needs assessment using participatory diagnosis</w:t>
            </w:r>
          </w:p>
        </w:tc>
        <w:tc>
          <w:tcPr>
            <w:tcW w:w="2970" w:type="dxa"/>
            <w:tcBorders>
              <w:top w:val="single" w:sz="4" w:space="0" w:color="auto"/>
              <w:left w:val="single" w:sz="4" w:space="0" w:color="auto"/>
              <w:bottom w:val="single" w:sz="4" w:space="0" w:color="auto"/>
              <w:right w:val="single" w:sz="4" w:space="0" w:color="auto"/>
            </w:tcBorders>
          </w:tcPr>
          <w:p w:rsidR="005D2780" w:rsidRDefault="00A476E6">
            <w:pPr>
              <w:pStyle w:val="ListParagraph"/>
              <w:ind w:left="0"/>
              <w:contextualSpacing/>
              <w:rPr>
                <w:rFonts w:ascii="Tahoma" w:hAnsi="Tahoma" w:cs="Tahoma"/>
                <w:color w:val="000000"/>
              </w:rPr>
            </w:pPr>
            <w:r>
              <w:rPr>
                <w:rFonts w:ascii="Tahoma" w:hAnsi="Tahoma" w:cs="Tahoma"/>
                <w:color w:val="000000"/>
              </w:rPr>
              <w:t># of groups facilitated</w:t>
            </w:r>
          </w:p>
          <w:p w:rsidR="005D2780" w:rsidRDefault="005D2780">
            <w:pPr>
              <w:pStyle w:val="ListParagraph"/>
              <w:ind w:left="0"/>
              <w:contextualSpacing/>
              <w:rPr>
                <w:rFonts w:ascii="Tahoma" w:hAnsi="Tahoma" w:cs="Tahoma"/>
                <w:color w:val="000000"/>
              </w:rPr>
            </w:pPr>
          </w:p>
        </w:tc>
        <w:tc>
          <w:tcPr>
            <w:tcW w:w="225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5D2780">
            <w:pPr>
              <w:spacing w:after="0" w:line="240" w:lineRule="auto"/>
              <w:rPr>
                <w:rFonts w:ascii="Tahoma" w:hAnsi="Tahoma" w:cs="Tahoma"/>
                <w:bCs/>
                <w:color w:val="000000"/>
                <w:sz w:val="24"/>
                <w:szCs w:val="24"/>
                <w:lang w:eastAsia="en-GB"/>
              </w:rPr>
            </w:pPr>
          </w:p>
          <w:p w:rsidR="005D2780" w:rsidRDefault="005D2780">
            <w:pPr>
              <w:spacing w:after="0" w:line="240" w:lineRule="auto"/>
              <w:rPr>
                <w:rFonts w:ascii="Tahoma" w:hAnsi="Tahoma" w:cs="Tahoma"/>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right="-154"/>
              <w:rPr>
                <w:rFonts w:ascii="Tahoma" w:hAnsi="Tahoma" w:cs="Tahoma"/>
                <w:bCs/>
                <w:color w:val="000000"/>
                <w:sz w:val="24"/>
                <w:szCs w:val="24"/>
                <w:lang w:eastAsia="en-GB"/>
              </w:rPr>
            </w:pPr>
            <w:r>
              <w:rPr>
                <w:rFonts w:hAnsi="Tahoma" w:cs="Tahoma"/>
                <w:bCs/>
                <w:color w:val="000000"/>
                <w:sz w:val="24"/>
                <w:szCs w:val="24"/>
                <w:lang w:val="en-US" w:eastAsia="en-GB"/>
              </w:rPr>
              <w:t>1</w:t>
            </w:r>
            <w:r>
              <w:rPr>
                <w:rFonts w:ascii="Tahoma" w:hAnsi="Tahoma" w:cs="Tahoma"/>
                <w:bCs/>
                <w:color w:val="000000"/>
                <w:sz w:val="24"/>
                <w:szCs w:val="24"/>
                <w:lang w:eastAsia="en-GB"/>
              </w:rPr>
              <w:t>00</w:t>
            </w:r>
          </w:p>
        </w:tc>
        <w:tc>
          <w:tcPr>
            <w:tcW w:w="68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hAnsi="Tahoma" w:cs="Tahoma"/>
                <w:bCs/>
                <w:color w:val="000000"/>
                <w:sz w:val="24"/>
                <w:szCs w:val="24"/>
                <w:lang w:val="en-US" w:eastAsia="en-GB"/>
              </w:rPr>
              <w:t>2</w:t>
            </w:r>
            <w:r>
              <w:rPr>
                <w:rFonts w:ascii="Tahoma" w:hAnsi="Tahoma" w:cs="Tahoma"/>
                <w:bCs/>
                <w:color w:val="000000"/>
                <w:sz w:val="24"/>
                <w:szCs w:val="24"/>
                <w:lang w:eastAsia="en-GB"/>
              </w:rPr>
              <w:t>00</w:t>
            </w:r>
          </w:p>
        </w:tc>
        <w:tc>
          <w:tcPr>
            <w:tcW w:w="84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hAnsi="Tahoma" w:cs="Tahoma"/>
                <w:bCs/>
                <w:color w:val="000000"/>
                <w:sz w:val="24"/>
                <w:szCs w:val="24"/>
                <w:lang w:val="en-US" w:eastAsia="en-GB"/>
              </w:rPr>
              <w:t>5</w:t>
            </w:r>
            <w:r>
              <w:rPr>
                <w:rFonts w:ascii="Tahoma" w:hAnsi="Tahoma" w:cs="Tahoma"/>
                <w:bCs/>
                <w:color w:val="000000"/>
                <w:sz w:val="24"/>
                <w:szCs w:val="24"/>
                <w:lang w:eastAsia="en-GB"/>
              </w:rPr>
              <w:t>00</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hAnsi="Tahoma" w:cs="Tahoma"/>
                <w:bCs/>
                <w:color w:val="000000"/>
                <w:sz w:val="24"/>
                <w:szCs w:val="24"/>
                <w:lang w:val="en-US" w:eastAsia="en-GB"/>
              </w:rPr>
              <w:t>10,</w:t>
            </w:r>
            <w:r>
              <w:rPr>
                <w:rFonts w:ascii="Tahoma" w:hAnsi="Tahoma" w:cs="Tahoma"/>
                <w:bCs/>
                <w:color w:val="000000"/>
                <w:sz w:val="24"/>
                <w:szCs w:val="24"/>
                <w:lang w:eastAsia="en-GB"/>
              </w:rPr>
              <w:t>00</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r>
              <w:rPr>
                <w:rFonts w:hAnsi="Tahoma" w:cs="Tahoma"/>
                <w:bCs/>
                <w:color w:val="000000"/>
                <w:sz w:val="24"/>
                <w:szCs w:val="24"/>
                <w:lang w:val="en-US" w:eastAsia="en-GB"/>
              </w:rPr>
              <w:t>5</w:t>
            </w:r>
            <w:r>
              <w:rPr>
                <w:rFonts w:ascii="Tahoma" w:hAnsi="Tahoma" w:cs="Tahoma"/>
                <w:bCs/>
                <w:color w:val="000000"/>
                <w:sz w:val="24"/>
                <w:szCs w:val="24"/>
                <w:lang w:eastAsia="en-GB"/>
              </w:rPr>
              <w:t>00</w:t>
            </w:r>
          </w:p>
        </w:tc>
        <w:tc>
          <w:tcPr>
            <w:tcW w:w="102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31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Farmers are able to come up with their needs.</w:t>
            </w:r>
          </w:p>
          <w:p w:rsidR="005D2780" w:rsidRDefault="00A476E6">
            <w:pPr>
              <w:spacing w:after="0" w:line="240" w:lineRule="auto"/>
              <w:rPr>
                <w:rFonts w:ascii="Tahoma" w:hAnsi="Tahoma" w:cs="Tahoma"/>
                <w:b/>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3960"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0"/>
              </w:numPr>
              <w:spacing w:after="0" w:line="240" w:lineRule="auto"/>
              <w:ind w:hanging="612"/>
              <w:rPr>
                <w:rFonts w:ascii="Tahoma" w:eastAsia="Calibri" w:hAnsi="Tahoma" w:cs="Tahoma"/>
                <w:color w:val="000000"/>
                <w:sz w:val="24"/>
                <w:szCs w:val="24"/>
              </w:rPr>
            </w:pPr>
            <w:r>
              <w:rPr>
                <w:rFonts w:ascii="Tahoma" w:eastAsia="Calibri" w:hAnsi="Tahoma" w:cs="Tahoma"/>
                <w:color w:val="000000"/>
                <w:sz w:val="24"/>
                <w:szCs w:val="24"/>
              </w:rPr>
              <w:t>Strengthen/ train the farmer groups in group dynamics, leadership, constitution making, communication and conflict resolution</w:t>
            </w:r>
          </w:p>
        </w:tc>
        <w:tc>
          <w:tcPr>
            <w:tcW w:w="2970" w:type="dxa"/>
            <w:tcBorders>
              <w:top w:val="single" w:sz="4" w:space="0" w:color="auto"/>
              <w:left w:val="single" w:sz="4" w:space="0" w:color="auto"/>
              <w:bottom w:val="single" w:sz="4" w:space="0" w:color="auto"/>
              <w:right w:val="single" w:sz="4" w:space="0" w:color="auto"/>
            </w:tcBorders>
          </w:tcPr>
          <w:p w:rsidR="005D2780" w:rsidRDefault="00A476E6">
            <w:pPr>
              <w:pStyle w:val="ListParagraph"/>
              <w:ind w:left="0"/>
              <w:contextualSpacing/>
              <w:rPr>
                <w:rFonts w:ascii="Tahoma" w:hAnsi="Tahoma" w:cs="Tahoma"/>
                <w:color w:val="000000"/>
              </w:rPr>
            </w:pPr>
            <w:r>
              <w:rPr>
                <w:rFonts w:ascii="Tahoma" w:hAnsi="Tahoma" w:cs="Tahoma"/>
                <w:color w:val="000000"/>
              </w:rPr>
              <w:t># of groups trained/ strengthened</w:t>
            </w:r>
          </w:p>
          <w:p w:rsidR="005D2780" w:rsidRDefault="005D2780">
            <w:pPr>
              <w:pStyle w:val="ListParagraph"/>
              <w:ind w:left="0"/>
              <w:contextualSpacing/>
              <w:rPr>
                <w:rFonts w:ascii="Tahoma" w:hAnsi="Tahoma" w:cs="Tahoma"/>
                <w:color w:val="000000"/>
              </w:rPr>
            </w:pPr>
          </w:p>
        </w:tc>
        <w:tc>
          <w:tcPr>
            <w:tcW w:w="225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List of active groups with constitution, meet regularly, democratic leadership, active enterprise</w:t>
            </w:r>
          </w:p>
          <w:p w:rsidR="005D2780" w:rsidRDefault="005D2780">
            <w:pPr>
              <w:spacing w:after="0" w:line="240" w:lineRule="auto"/>
              <w:rPr>
                <w:rFonts w:ascii="Tahoma" w:hAnsi="Tahoma" w:cs="Tahoma"/>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600</w:t>
            </w:r>
          </w:p>
        </w:tc>
        <w:tc>
          <w:tcPr>
            <w:tcW w:w="68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700</w:t>
            </w:r>
          </w:p>
        </w:tc>
        <w:tc>
          <w:tcPr>
            <w:tcW w:w="84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800</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850</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1,000</w:t>
            </w:r>
          </w:p>
        </w:tc>
        <w:tc>
          <w:tcPr>
            <w:tcW w:w="102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31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Availability of funds</w:t>
            </w:r>
          </w:p>
        </w:tc>
      </w:tr>
      <w:tr w:rsidR="005D2780">
        <w:trPr>
          <w:trHeight w:val="247"/>
          <w:tblHeader/>
        </w:trPr>
        <w:tc>
          <w:tcPr>
            <w:tcW w:w="3960"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0"/>
              </w:numPr>
              <w:spacing w:after="0" w:line="240" w:lineRule="auto"/>
              <w:ind w:hanging="612"/>
              <w:rPr>
                <w:rFonts w:ascii="Tahoma" w:eastAsia="Calibri" w:hAnsi="Tahoma" w:cs="Tahoma"/>
                <w:color w:val="000000"/>
                <w:sz w:val="24"/>
                <w:szCs w:val="24"/>
              </w:rPr>
            </w:pPr>
            <w:r>
              <w:rPr>
                <w:rFonts w:ascii="Tahoma" w:eastAsia="Calibri" w:hAnsi="Tahoma" w:cs="Tahoma"/>
                <w:color w:val="000000"/>
                <w:sz w:val="24"/>
                <w:szCs w:val="24"/>
              </w:rPr>
              <w:lastRenderedPageBreak/>
              <w:t xml:space="preserve">Mobilize and  strengthen  </w:t>
            </w:r>
            <w:r>
              <w:rPr>
                <w:rFonts w:eastAsia="Calibri" w:hAnsi="Tahoma" w:cs="Tahoma"/>
                <w:color w:val="000000"/>
                <w:sz w:val="24"/>
                <w:szCs w:val="24"/>
                <w:lang w:val="en-US"/>
              </w:rPr>
              <w:t>TRI-Africa</w:t>
            </w:r>
            <w:r>
              <w:rPr>
                <w:rFonts w:ascii="Tahoma" w:eastAsia="Calibri" w:hAnsi="Tahoma" w:cs="Tahoma"/>
                <w:color w:val="000000"/>
                <w:sz w:val="24"/>
                <w:szCs w:val="24"/>
              </w:rPr>
              <w:t xml:space="preserve"> Farmer groups into forming SFGAs</w:t>
            </w:r>
          </w:p>
          <w:p w:rsidR="005D2780" w:rsidRDefault="005D2780">
            <w:pPr>
              <w:pStyle w:val="ListParagraph"/>
              <w:ind w:left="1103"/>
              <w:contextualSpacing/>
              <w:rPr>
                <w:rFonts w:ascii="Tahoma" w:hAnsi="Tahoma" w:cs="Tahoma"/>
                <w:color w:val="000000"/>
              </w:rPr>
            </w:pPr>
          </w:p>
        </w:tc>
        <w:tc>
          <w:tcPr>
            <w:tcW w:w="29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eastAsia="Calibri" w:hAnsi="Tahoma" w:cs="Tahoma"/>
                <w:noProof/>
                <w:color w:val="000000"/>
                <w:sz w:val="24"/>
                <w:szCs w:val="24"/>
                <w:lang w:val="en-US"/>
              </w:rPr>
            </w:pPr>
            <w:r>
              <w:rPr>
                <w:rFonts w:ascii="Tahoma" w:eastAsia="Calibri" w:hAnsi="Tahoma" w:cs="Tahoma"/>
                <w:noProof/>
                <w:color w:val="000000"/>
                <w:sz w:val="24"/>
                <w:szCs w:val="24"/>
                <w:lang w:val="en-US"/>
              </w:rPr>
              <w:t># of SFGAs formed</w:t>
            </w:r>
          </w:p>
        </w:tc>
        <w:tc>
          <w:tcPr>
            <w:tcW w:w="225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List of SFGAs</w:t>
            </w:r>
          </w:p>
          <w:p w:rsidR="005D2780" w:rsidRDefault="005D2780">
            <w:pPr>
              <w:spacing w:after="0" w:line="240" w:lineRule="auto"/>
              <w:rPr>
                <w:rFonts w:ascii="Tahoma" w:hAnsi="Tahoma" w:cs="Tahoma"/>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50</w:t>
            </w:r>
          </w:p>
        </w:tc>
        <w:tc>
          <w:tcPr>
            <w:tcW w:w="68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75</w:t>
            </w:r>
          </w:p>
        </w:tc>
        <w:tc>
          <w:tcPr>
            <w:tcW w:w="84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100</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150</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200</w:t>
            </w:r>
          </w:p>
        </w:tc>
        <w:tc>
          <w:tcPr>
            <w:tcW w:w="102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31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Farmer groups ready to come together</w:t>
            </w:r>
          </w:p>
        </w:tc>
      </w:tr>
      <w:tr w:rsidR="005D2780">
        <w:trPr>
          <w:trHeight w:val="247"/>
          <w:tblHeader/>
        </w:trPr>
        <w:tc>
          <w:tcPr>
            <w:tcW w:w="3960"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0"/>
              </w:numPr>
              <w:spacing w:after="0" w:line="240" w:lineRule="auto"/>
              <w:ind w:hanging="612"/>
              <w:rPr>
                <w:rFonts w:ascii="Tahoma" w:eastAsia="Calibri" w:hAnsi="Tahoma" w:cs="Tahoma"/>
                <w:color w:val="000000"/>
                <w:sz w:val="24"/>
                <w:szCs w:val="24"/>
              </w:rPr>
            </w:pPr>
            <w:r>
              <w:rPr>
                <w:rFonts w:ascii="Tahoma" w:eastAsia="Calibri" w:hAnsi="Tahoma" w:cs="Tahoma"/>
                <w:color w:val="000000"/>
                <w:sz w:val="24"/>
                <w:szCs w:val="24"/>
              </w:rPr>
              <w:t xml:space="preserve">Facilitate FGAs to evolve into cooperatives </w:t>
            </w:r>
          </w:p>
        </w:tc>
        <w:tc>
          <w:tcPr>
            <w:tcW w:w="29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eastAsia="Calibri" w:hAnsi="Tahoma" w:cs="Tahoma"/>
                <w:noProof/>
                <w:color w:val="000000"/>
                <w:sz w:val="24"/>
                <w:szCs w:val="24"/>
                <w:lang w:val="en-US"/>
              </w:rPr>
            </w:pPr>
            <w:r>
              <w:rPr>
                <w:rFonts w:ascii="Tahoma" w:hAnsi="Tahoma" w:cs="Tahoma"/>
                <w:color w:val="000000"/>
                <w:sz w:val="24"/>
                <w:szCs w:val="24"/>
              </w:rPr>
              <w:t xml:space="preserve"># of registered cooperatives </w:t>
            </w:r>
          </w:p>
        </w:tc>
        <w:tc>
          <w:tcPr>
            <w:tcW w:w="225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List of active cooperatives </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hAnsi="Tahoma" w:cs="Tahoma"/>
                <w:bCs/>
                <w:color w:val="000000"/>
                <w:sz w:val="24"/>
                <w:szCs w:val="24"/>
                <w:lang w:val="en-US" w:eastAsia="en-GB"/>
              </w:rPr>
              <w:t>3</w:t>
            </w:r>
          </w:p>
        </w:tc>
        <w:tc>
          <w:tcPr>
            <w:tcW w:w="68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hAnsi="Tahoma" w:cs="Tahoma"/>
                <w:bCs/>
                <w:color w:val="000000"/>
                <w:sz w:val="24"/>
                <w:szCs w:val="24"/>
                <w:lang w:val="en-US" w:eastAsia="en-GB"/>
              </w:rPr>
              <w:t>3</w:t>
            </w:r>
          </w:p>
        </w:tc>
        <w:tc>
          <w:tcPr>
            <w:tcW w:w="84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hAnsi="Tahoma" w:cs="Tahoma"/>
                <w:bCs/>
                <w:color w:val="000000"/>
                <w:sz w:val="24"/>
                <w:szCs w:val="24"/>
                <w:lang w:val="en-US" w:eastAsia="en-GB"/>
              </w:rPr>
              <w:t>3</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hAnsi="Tahoma" w:cs="Tahoma"/>
                <w:bCs/>
                <w:color w:val="000000"/>
                <w:sz w:val="24"/>
                <w:szCs w:val="24"/>
                <w:lang w:val="en-US" w:eastAsia="en-GB"/>
              </w:rPr>
              <w:t>3</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hAnsi="Tahoma" w:cs="Tahoma"/>
                <w:bCs/>
                <w:color w:val="000000"/>
                <w:sz w:val="24"/>
                <w:szCs w:val="24"/>
                <w:lang w:val="en-US" w:eastAsia="en-GB"/>
              </w:rPr>
              <w:t>3</w:t>
            </w:r>
          </w:p>
        </w:tc>
        <w:tc>
          <w:tcPr>
            <w:tcW w:w="102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hAnsi="Tahoma" w:cs="Tahoma"/>
                <w:bCs/>
                <w:color w:val="000000"/>
                <w:sz w:val="24"/>
                <w:szCs w:val="24"/>
                <w:lang w:val="en-US" w:eastAsia="en-GB"/>
              </w:rPr>
              <w:t>PO</w:t>
            </w:r>
          </w:p>
        </w:tc>
        <w:tc>
          <w:tcPr>
            <w:tcW w:w="131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SFGAs respond to the need </w:t>
            </w:r>
          </w:p>
        </w:tc>
      </w:tr>
      <w:tr w:rsidR="005D2780">
        <w:trPr>
          <w:trHeight w:val="247"/>
          <w:tblHeader/>
        </w:trPr>
        <w:tc>
          <w:tcPr>
            <w:tcW w:w="3960" w:type="dxa"/>
            <w:tcBorders>
              <w:top w:val="single" w:sz="4" w:space="0" w:color="auto"/>
              <w:left w:val="single" w:sz="4" w:space="0" w:color="auto"/>
              <w:bottom w:val="single" w:sz="4" w:space="0" w:color="auto"/>
              <w:right w:val="single" w:sz="4" w:space="0" w:color="auto"/>
            </w:tcBorders>
          </w:tcPr>
          <w:p w:rsidR="005D2780" w:rsidRDefault="00A476E6">
            <w:pPr>
              <w:numPr>
                <w:ilvl w:val="1"/>
                <w:numId w:val="20"/>
              </w:num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Interests and concerns of members are adequately represented and advocated for at all levels</w:t>
            </w:r>
          </w:p>
          <w:p w:rsidR="005D2780" w:rsidRDefault="00A476E6">
            <w:p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Strategies:</w:t>
            </w:r>
          </w:p>
          <w:p w:rsidR="005D2780" w:rsidRDefault="00A476E6">
            <w:pPr>
              <w:pStyle w:val="ListParagraph"/>
              <w:numPr>
                <w:ilvl w:val="0"/>
                <w:numId w:val="32"/>
              </w:numPr>
              <w:rPr>
                <w:rFonts w:ascii="Tahoma" w:hAnsi="Tahoma" w:cs="Tahoma"/>
                <w:bCs/>
                <w:color w:val="000000"/>
                <w:lang w:eastAsia="en-GB"/>
              </w:rPr>
            </w:pPr>
            <w:r>
              <w:rPr>
                <w:rFonts w:ascii="Tahoma" w:hAnsi="Tahoma" w:cs="Tahoma"/>
                <w:bCs/>
                <w:color w:val="000000"/>
                <w:lang w:eastAsia="en-GB"/>
              </w:rPr>
              <w:t xml:space="preserve">Training &amp; capacity building </w:t>
            </w:r>
          </w:p>
          <w:p w:rsidR="005D2780" w:rsidRDefault="00A476E6">
            <w:pPr>
              <w:pStyle w:val="ListParagraph"/>
              <w:numPr>
                <w:ilvl w:val="0"/>
                <w:numId w:val="32"/>
              </w:numPr>
              <w:rPr>
                <w:rFonts w:ascii="Tahoma" w:hAnsi="Tahoma" w:cs="Tahoma"/>
                <w:b/>
                <w:bCs/>
                <w:color w:val="000000"/>
                <w:lang w:eastAsia="en-GB"/>
              </w:rPr>
            </w:pPr>
            <w:r>
              <w:rPr>
                <w:rFonts w:ascii="Tahoma" w:hAnsi="Tahoma" w:cs="Tahoma"/>
                <w:bCs/>
                <w:color w:val="000000"/>
                <w:lang w:eastAsia="en-GB"/>
              </w:rPr>
              <w:t xml:space="preserve">Institute a lobby &amp; advocacy policy </w:t>
            </w:r>
          </w:p>
          <w:p w:rsidR="005D2780" w:rsidRDefault="00A476E6">
            <w:pPr>
              <w:pStyle w:val="ListParagraph"/>
              <w:numPr>
                <w:ilvl w:val="0"/>
                <w:numId w:val="32"/>
              </w:numPr>
              <w:rPr>
                <w:rFonts w:ascii="Tahoma" w:hAnsi="Tahoma" w:cs="Tahoma"/>
                <w:b/>
                <w:bCs/>
                <w:color w:val="000000"/>
                <w:lang w:eastAsia="en-GB"/>
              </w:rPr>
            </w:pPr>
            <w:r>
              <w:rPr>
                <w:rFonts w:ascii="Tahoma" w:hAnsi="Tahoma" w:cs="Tahoma"/>
                <w:bCs/>
                <w:color w:val="000000"/>
                <w:lang w:eastAsia="en-GB"/>
              </w:rPr>
              <w:t xml:space="preserve">Review organisation structures </w:t>
            </w:r>
          </w:p>
        </w:tc>
        <w:tc>
          <w:tcPr>
            <w:tcW w:w="29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 of interests and concerns of members represented and advocated for at all levels</w:t>
            </w:r>
          </w:p>
        </w:tc>
        <w:tc>
          <w:tcPr>
            <w:tcW w:w="225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684"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846"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81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81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026"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314"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r>
      <w:tr w:rsidR="005D2780">
        <w:trPr>
          <w:trHeight w:val="247"/>
          <w:tblHeader/>
        </w:trPr>
        <w:tc>
          <w:tcPr>
            <w:tcW w:w="3960"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0"/>
              </w:numPr>
              <w:spacing w:after="0" w:line="240" w:lineRule="auto"/>
              <w:ind w:left="743" w:hanging="567"/>
              <w:rPr>
                <w:rFonts w:ascii="Tahoma" w:hAnsi="Tahoma" w:cs="Tahoma"/>
                <w:color w:val="000000"/>
                <w:sz w:val="24"/>
                <w:szCs w:val="24"/>
              </w:rPr>
            </w:pPr>
            <w:r>
              <w:rPr>
                <w:rFonts w:ascii="Tahoma" w:eastAsia="Calibri" w:hAnsi="Tahoma" w:cs="Tahoma"/>
                <w:color w:val="000000"/>
                <w:sz w:val="24"/>
                <w:szCs w:val="24"/>
              </w:rPr>
              <w:t xml:space="preserve">Develop and review </w:t>
            </w:r>
            <w:r>
              <w:rPr>
                <w:rFonts w:ascii="Tahoma" w:hAnsi="Tahoma" w:cs="Tahoma"/>
                <w:color w:val="000000"/>
                <w:sz w:val="24"/>
                <w:szCs w:val="24"/>
                <w:lang w:eastAsia="en-GB"/>
              </w:rPr>
              <w:t>organizational</w:t>
            </w:r>
            <w:r>
              <w:rPr>
                <w:rFonts w:ascii="Tahoma" w:eastAsia="Calibri" w:hAnsi="Tahoma" w:cs="Tahoma"/>
                <w:color w:val="000000"/>
                <w:sz w:val="24"/>
                <w:szCs w:val="24"/>
              </w:rPr>
              <w:t xml:space="preserve"> lobby and advocacy policy</w:t>
            </w:r>
          </w:p>
        </w:tc>
        <w:tc>
          <w:tcPr>
            <w:tcW w:w="2970" w:type="dxa"/>
            <w:tcBorders>
              <w:top w:val="single" w:sz="4" w:space="0" w:color="auto"/>
              <w:left w:val="single" w:sz="4" w:space="0" w:color="auto"/>
              <w:bottom w:val="single" w:sz="4" w:space="0" w:color="auto"/>
              <w:right w:val="single" w:sz="4" w:space="0" w:color="auto"/>
            </w:tcBorders>
          </w:tcPr>
          <w:p w:rsidR="005D2780" w:rsidRDefault="00A476E6">
            <w:pPr>
              <w:pStyle w:val="ListParagraph"/>
              <w:ind w:left="0"/>
              <w:contextualSpacing/>
              <w:rPr>
                <w:rFonts w:ascii="Tahoma" w:hAnsi="Tahoma" w:cs="Tahoma"/>
                <w:color w:val="000000"/>
              </w:rPr>
            </w:pPr>
            <w:r>
              <w:rPr>
                <w:rFonts w:ascii="Tahoma" w:hAnsi="Tahoma" w:cs="Tahoma"/>
                <w:color w:val="000000"/>
              </w:rPr>
              <w:t>Policy document developed and reviewed</w:t>
            </w:r>
          </w:p>
          <w:p w:rsidR="005D2780" w:rsidRDefault="00A476E6">
            <w:pPr>
              <w:spacing w:after="0" w:line="240" w:lineRule="auto"/>
              <w:rPr>
                <w:rFonts w:ascii="Tahoma" w:eastAsia="Calibri" w:hAnsi="Tahoma" w:cs="Tahoma"/>
                <w:noProof/>
                <w:color w:val="000000"/>
                <w:sz w:val="24"/>
                <w:szCs w:val="24"/>
                <w:lang w:val="en-US"/>
              </w:rPr>
            </w:pPr>
            <w:r>
              <w:rPr>
                <w:rFonts w:ascii="Tahoma" w:eastAsia="Calibri" w:hAnsi="Tahoma" w:cs="Tahoma"/>
                <w:noProof/>
                <w:color w:val="000000"/>
                <w:sz w:val="24"/>
                <w:szCs w:val="24"/>
                <w:lang w:val="en-US"/>
              </w:rPr>
              <w:t># policy review meetings conducted</w:t>
            </w:r>
          </w:p>
        </w:tc>
        <w:tc>
          <w:tcPr>
            <w:tcW w:w="225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Policy document</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Minutes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5D2780">
            <w:pPr>
              <w:spacing w:after="0" w:line="240" w:lineRule="auto"/>
              <w:rPr>
                <w:rFonts w:ascii="Tahoma" w:hAnsi="Tahoma" w:cs="Tahoma"/>
                <w:bCs/>
                <w:color w:val="000000"/>
                <w:sz w:val="24"/>
                <w:szCs w:val="24"/>
                <w:lang w:eastAsia="en-GB"/>
              </w:rPr>
            </w:pPr>
          </w:p>
          <w:p w:rsidR="005D2780" w:rsidRDefault="005D2780">
            <w:pPr>
              <w:spacing w:after="0" w:line="240" w:lineRule="auto"/>
              <w:rPr>
                <w:rFonts w:ascii="Tahoma" w:hAnsi="Tahoma" w:cs="Tahoma"/>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8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84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1</w:t>
            </w:r>
          </w:p>
        </w:tc>
        <w:tc>
          <w:tcPr>
            <w:tcW w:w="102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OD/IS Officer</w:t>
            </w:r>
          </w:p>
        </w:tc>
        <w:tc>
          <w:tcPr>
            <w:tcW w:w="1314"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r>
      <w:tr w:rsidR="005D2780">
        <w:trPr>
          <w:trHeight w:val="247"/>
          <w:tblHeader/>
        </w:trPr>
        <w:tc>
          <w:tcPr>
            <w:tcW w:w="3960"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0"/>
              </w:numPr>
              <w:spacing w:after="0" w:line="240" w:lineRule="auto"/>
              <w:ind w:left="743" w:hanging="567"/>
              <w:rPr>
                <w:rFonts w:ascii="Tahoma" w:eastAsia="Calibri" w:hAnsi="Tahoma" w:cs="Tahoma"/>
                <w:color w:val="000000"/>
                <w:sz w:val="24"/>
                <w:szCs w:val="24"/>
              </w:rPr>
            </w:pPr>
            <w:r>
              <w:rPr>
                <w:rFonts w:ascii="Tahoma" w:eastAsia="Calibri" w:hAnsi="Tahoma" w:cs="Tahoma"/>
                <w:color w:val="000000"/>
                <w:sz w:val="24"/>
                <w:szCs w:val="24"/>
              </w:rPr>
              <w:t>Conduct a situation analysis to identify lobby and advocacy issues</w:t>
            </w:r>
          </w:p>
          <w:p w:rsidR="005D2780" w:rsidRDefault="005D2780">
            <w:pPr>
              <w:pStyle w:val="ListParagraph"/>
              <w:contextualSpacing/>
              <w:rPr>
                <w:rFonts w:ascii="Tahoma" w:hAnsi="Tahoma" w:cs="Tahoma"/>
                <w:color w:val="000000"/>
              </w:rPr>
            </w:pPr>
          </w:p>
        </w:tc>
        <w:tc>
          <w:tcPr>
            <w:tcW w:w="2970" w:type="dxa"/>
            <w:tcBorders>
              <w:top w:val="single" w:sz="4" w:space="0" w:color="auto"/>
              <w:left w:val="single" w:sz="4" w:space="0" w:color="auto"/>
              <w:bottom w:val="single" w:sz="4" w:space="0" w:color="auto"/>
              <w:right w:val="single" w:sz="4" w:space="0" w:color="auto"/>
            </w:tcBorders>
          </w:tcPr>
          <w:p w:rsidR="005D2780" w:rsidRDefault="00A476E6">
            <w:pPr>
              <w:pStyle w:val="ListParagraph"/>
              <w:ind w:left="0"/>
              <w:contextualSpacing/>
              <w:rPr>
                <w:rFonts w:ascii="Tahoma" w:hAnsi="Tahoma" w:cs="Tahoma"/>
                <w:color w:val="000000"/>
              </w:rPr>
            </w:pPr>
            <w:r>
              <w:rPr>
                <w:rFonts w:ascii="Tahoma" w:hAnsi="Tahoma" w:cs="Tahoma"/>
                <w:color w:val="000000"/>
              </w:rPr>
              <w:t>#  of issues identified</w:t>
            </w:r>
          </w:p>
        </w:tc>
        <w:tc>
          <w:tcPr>
            <w:tcW w:w="225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List of issues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A476E6">
            <w:pPr>
              <w:spacing w:after="0" w:line="240" w:lineRule="auto"/>
              <w:rPr>
                <w:rFonts w:ascii="Tahoma" w:hAnsi="Tahoma" w:cs="Tahoma"/>
                <w:b/>
                <w:bCs/>
                <w:color w:val="000000"/>
                <w:sz w:val="24"/>
                <w:szCs w:val="24"/>
                <w:lang w:eastAsia="en-GB"/>
              </w:rPr>
            </w:pPr>
            <w:r>
              <w:rPr>
                <w:rFonts w:ascii="Tahoma" w:hAnsi="Tahoma" w:cs="Tahoma"/>
                <w:bCs/>
                <w:color w:val="000000"/>
                <w:sz w:val="24"/>
                <w:szCs w:val="24"/>
                <w:lang w:eastAsia="en-GB"/>
              </w:rPr>
              <w:t>Attendance lists</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8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84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102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
                <w:bCs/>
                <w:color w:val="000000"/>
                <w:sz w:val="24"/>
                <w:szCs w:val="24"/>
                <w:lang w:eastAsia="en-GB"/>
              </w:rPr>
            </w:pPr>
            <w:r>
              <w:rPr>
                <w:rFonts w:ascii="Tahoma" w:hAnsi="Tahoma" w:cs="Tahoma"/>
                <w:bCs/>
                <w:color w:val="000000"/>
                <w:sz w:val="24"/>
                <w:szCs w:val="24"/>
                <w:lang w:eastAsia="en-GB"/>
              </w:rPr>
              <w:t>OD/IS Officer</w:t>
            </w:r>
          </w:p>
        </w:tc>
        <w:tc>
          <w:tcPr>
            <w:tcW w:w="131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The farmers are capacitated to give their lobby and advocacy issues.</w:t>
            </w:r>
          </w:p>
        </w:tc>
      </w:tr>
      <w:tr w:rsidR="005D2780">
        <w:trPr>
          <w:trHeight w:val="247"/>
          <w:tblHeader/>
        </w:trPr>
        <w:tc>
          <w:tcPr>
            <w:tcW w:w="3960"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0"/>
              </w:numPr>
              <w:spacing w:after="0" w:line="240" w:lineRule="auto"/>
              <w:ind w:left="743" w:hanging="567"/>
              <w:rPr>
                <w:rFonts w:ascii="Tahoma" w:eastAsia="Calibri" w:hAnsi="Tahoma" w:cs="Tahoma"/>
                <w:color w:val="000000"/>
                <w:sz w:val="24"/>
                <w:szCs w:val="24"/>
              </w:rPr>
            </w:pPr>
            <w:r>
              <w:rPr>
                <w:rFonts w:ascii="Tahoma" w:eastAsia="Calibri" w:hAnsi="Tahoma" w:cs="Tahoma"/>
                <w:color w:val="000000"/>
                <w:sz w:val="24"/>
                <w:szCs w:val="24"/>
              </w:rPr>
              <w:lastRenderedPageBreak/>
              <w:t>Identify strategic lobby and advocacy networks/partners</w:t>
            </w:r>
          </w:p>
          <w:p w:rsidR="005D2780" w:rsidRDefault="005D2780">
            <w:pPr>
              <w:pStyle w:val="ListParagraph"/>
              <w:ind w:left="1103"/>
              <w:contextualSpacing/>
              <w:rPr>
                <w:rFonts w:ascii="Tahoma" w:hAnsi="Tahoma" w:cs="Tahoma"/>
                <w:color w:val="000000"/>
              </w:rPr>
            </w:pPr>
          </w:p>
        </w:tc>
        <w:tc>
          <w:tcPr>
            <w:tcW w:w="2970" w:type="dxa"/>
            <w:tcBorders>
              <w:top w:val="single" w:sz="4" w:space="0" w:color="auto"/>
              <w:left w:val="single" w:sz="4" w:space="0" w:color="auto"/>
              <w:bottom w:val="single" w:sz="4" w:space="0" w:color="auto"/>
              <w:right w:val="single" w:sz="4" w:space="0" w:color="auto"/>
            </w:tcBorders>
          </w:tcPr>
          <w:p w:rsidR="005D2780" w:rsidRDefault="00A476E6">
            <w:pPr>
              <w:pStyle w:val="ListParagraph"/>
              <w:ind w:left="0"/>
              <w:contextualSpacing/>
              <w:rPr>
                <w:rFonts w:ascii="Tahoma" w:hAnsi="Tahoma" w:cs="Tahoma"/>
                <w:color w:val="000000"/>
              </w:rPr>
            </w:pPr>
            <w:r>
              <w:rPr>
                <w:rFonts w:ascii="Tahoma" w:hAnsi="Tahoma" w:cs="Tahoma"/>
                <w:color w:val="000000"/>
              </w:rPr>
              <w:t># lobby and advocacy partners identified</w:t>
            </w:r>
          </w:p>
        </w:tc>
        <w:tc>
          <w:tcPr>
            <w:tcW w:w="225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List of partners and their contacts</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2</w:t>
            </w:r>
          </w:p>
        </w:tc>
        <w:tc>
          <w:tcPr>
            <w:tcW w:w="68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2</w:t>
            </w:r>
          </w:p>
        </w:tc>
        <w:tc>
          <w:tcPr>
            <w:tcW w:w="84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2</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w:t>
            </w:r>
          </w:p>
        </w:tc>
        <w:tc>
          <w:tcPr>
            <w:tcW w:w="102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
                <w:bCs/>
                <w:color w:val="000000"/>
                <w:sz w:val="24"/>
                <w:szCs w:val="24"/>
                <w:lang w:eastAsia="en-GB"/>
              </w:rPr>
            </w:pPr>
            <w:r>
              <w:rPr>
                <w:rFonts w:ascii="Tahoma" w:hAnsi="Tahoma" w:cs="Tahoma"/>
                <w:bCs/>
                <w:color w:val="000000"/>
                <w:sz w:val="24"/>
                <w:szCs w:val="24"/>
                <w:lang w:eastAsia="en-GB"/>
              </w:rPr>
              <w:t>OD/IS Officer</w:t>
            </w:r>
          </w:p>
        </w:tc>
        <w:tc>
          <w:tcPr>
            <w:tcW w:w="131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Partners are ready to work together</w:t>
            </w:r>
          </w:p>
        </w:tc>
      </w:tr>
      <w:tr w:rsidR="005D2780">
        <w:trPr>
          <w:trHeight w:val="247"/>
          <w:tblHeader/>
        </w:trPr>
        <w:tc>
          <w:tcPr>
            <w:tcW w:w="3960"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0"/>
              </w:numPr>
              <w:spacing w:after="0" w:line="240" w:lineRule="auto"/>
              <w:ind w:hanging="536"/>
              <w:rPr>
                <w:rFonts w:ascii="Tahoma" w:eastAsia="Calibri" w:hAnsi="Tahoma" w:cs="Tahoma"/>
                <w:color w:val="000000"/>
                <w:sz w:val="24"/>
                <w:szCs w:val="24"/>
              </w:rPr>
            </w:pPr>
            <w:r>
              <w:rPr>
                <w:rFonts w:ascii="Tahoma" w:eastAsia="Calibri" w:hAnsi="Tahoma" w:cs="Tahoma"/>
                <w:color w:val="000000"/>
                <w:sz w:val="24"/>
                <w:szCs w:val="24"/>
              </w:rPr>
              <w:t>Conduct lobby and advocacy meetings (Parish, sub-county and district)</w:t>
            </w:r>
          </w:p>
          <w:p w:rsidR="005D2780" w:rsidRDefault="005D2780">
            <w:pPr>
              <w:pStyle w:val="ListParagraph"/>
              <w:ind w:left="1103"/>
              <w:contextualSpacing/>
              <w:rPr>
                <w:rFonts w:ascii="Tahoma" w:hAnsi="Tahoma" w:cs="Tahoma"/>
                <w:color w:val="000000"/>
              </w:rPr>
            </w:pPr>
          </w:p>
        </w:tc>
        <w:tc>
          <w:tcPr>
            <w:tcW w:w="2970" w:type="dxa"/>
            <w:tcBorders>
              <w:top w:val="single" w:sz="4" w:space="0" w:color="auto"/>
              <w:left w:val="single" w:sz="4" w:space="0" w:color="auto"/>
              <w:bottom w:val="single" w:sz="4" w:space="0" w:color="auto"/>
              <w:right w:val="single" w:sz="4" w:space="0" w:color="auto"/>
            </w:tcBorders>
          </w:tcPr>
          <w:p w:rsidR="005D2780" w:rsidRDefault="00A476E6">
            <w:pPr>
              <w:pStyle w:val="ListParagraph"/>
              <w:ind w:left="0"/>
              <w:contextualSpacing/>
              <w:rPr>
                <w:rFonts w:ascii="Tahoma" w:hAnsi="Tahoma" w:cs="Tahoma"/>
                <w:color w:val="000000"/>
              </w:rPr>
            </w:pPr>
            <w:r>
              <w:rPr>
                <w:rFonts w:ascii="Tahoma" w:hAnsi="Tahoma" w:cs="Tahoma"/>
                <w:color w:val="000000"/>
              </w:rPr>
              <w:t># of lobby and advocacy meetings  conducted</w:t>
            </w:r>
          </w:p>
          <w:p w:rsidR="005D2780" w:rsidRDefault="005D2780">
            <w:pPr>
              <w:spacing w:after="0" w:line="240" w:lineRule="auto"/>
              <w:rPr>
                <w:rFonts w:ascii="Tahoma" w:eastAsia="Calibri" w:hAnsi="Tahoma" w:cs="Tahoma"/>
                <w:noProof/>
                <w:color w:val="000000"/>
                <w:sz w:val="24"/>
                <w:szCs w:val="24"/>
                <w:lang w:val="en-US"/>
              </w:rPr>
            </w:pPr>
          </w:p>
        </w:tc>
        <w:tc>
          <w:tcPr>
            <w:tcW w:w="225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Minutes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5D2780">
            <w:pPr>
              <w:spacing w:after="0" w:line="240" w:lineRule="auto"/>
              <w:rPr>
                <w:rFonts w:ascii="Tahoma" w:hAnsi="Tahoma" w:cs="Tahoma"/>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54</w:t>
            </w:r>
          </w:p>
        </w:tc>
        <w:tc>
          <w:tcPr>
            <w:tcW w:w="68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6</w:t>
            </w:r>
          </w:p>
        </w:tc>
        <w:tc>
          <w:tcPr>
            <w:tcW w:w="84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6</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9</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w:t>
            </w:r>
          </w:p>
        </w:tc>
        <w:tc>
          <w:tcPr>
            <w:tcW w:w="102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
                <w:bCs/>
                <w:color w:val="000000"/>
                <w:sz w:val="24"/>
                <w:szCs w:val="24"/>
                <w:lang w:eastAsia="en-GB"/>
              </w:rPr>
            </w:pPr>
            <w:r>
              <w:rPr>
                <w:rFonts w:ascii="Tahoma" w:hAnsi="Tahoma" w:cs="Tahoma"/>
                <w:bCs/>
                <w:color w:val="000000"/>
                <w:sz w:val="24"/>
                <w:szCs w:val="24"/>
                <w:lang w:eastAsia="en-GB"/>
              </w:rPr>
              <w:t>OD/IS Officer</w:t>
            </w:r>
          </w:p>
        </w:tc>
        <w:tc>
          <w:tcPr>
            <w:tcW w:w="131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678"/>
          <w:tblHeader/>
        </w:trPr>
        <w:tc>
          <w:tcPr>
            <w:tcW w:w="3960"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0"/>
              </w:numPr>
              <w:spacing w:after="0" w:line="240" w:lineRule="auto"/>
              <w:ind w:left="743" w:hanging="567"/>
              <w:rPr>
                <w:rFonts w:ascii="Tahoma" w:eastAsia="Calibri" w:hAnsi="Tahoma" w:cs="Tahoma"/>
                <w:color w:val="000000"/>
                <w:sz w:val="24"/>
                <w:szCs w:val="24"/>
              </w:rPr>
            </w:pPr>
            <w:r>
              <w:rPr>
                <w:rFonts w:ascii="Tahoma" w:eastAsia="Calibri" w:hAnsi="Tahoma" w:cs="Tahoma"/>
                <w:color w:val="000000"/>
                <w:sz w:val="24"/>
                <w:szCs w:val="24"/>
              </w:rPr>
              <w:t>Establish lobby and advocacy platforms/ structures (Parish, sub-county and district)</w:t>
            </w:r>
          </w:p>
        </w:tc>
        <w:tc>
          <w:tcPr>
            <w:tcW w:w="29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
                <w:bCs/>
                <w:color w:val="000000"/>
                <w:sz w:val="24"/>
                <w:szCs w:val="24"/>
                <w:lang w:eastAsia="en-GB"/>
              </w:rPr>
            </w:pPr>
            <w:r>
              <w:rPr>
                <w:rFonts w:ascii="Tahoma" w:eastAsia="Calibri" w:hAnsi="Tahoma" w:cs="Tahoma"/>
                <w:color w:val="000000"/>
                <w:sz w:val="24"/>
                <w:szCs w:val="24"/>
              </w:rPr>
              <w:t># of platforms formed</w:t>
            </w:r>
          </w:p>
        </w:tc>
        <w:tc>
          <w:tcPr>
            <w:tcW w:w="225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List of platforms formed</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54</w:t>
            </w:r>
          </w:p>
        </w:tc>
        <w:tc>
          <w:tcPr>
            <w:tcW w:w="68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w:t>
            </w:r>
          </w:p>
        </w:tc>
        <w:tc>
          <w:tcPr>
            <w:tcW w:w="84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w:t>
            </w:r>
          </w:p>
        </w:tc>
        <w:tc>
          <w:tcPr>
            <w:tcW w:w="102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
                <w:bCs/>
                <w:color w:val="000000"/>
                <w:sz w:val="24"/>
                <w:szCs w:val="24"/>
                <w:lang w:eastAsia="en-GB"/>
              </w:rPr>
            </w:pPr>
            <w:r>
              <w:rPr>
                <w:rFonts w:ascii="Tahoma" w:hAnsi="Tahoma" w:cs="Tahoma"/>
                <w:bCs/>
                <w:color w:val="000000"/>
                <w:sz w:val="24"/>
                <w:szCs w:val="24"/>
                <w:lang w:eastAsia="en-GB"/>
              </w:rPr>
              <w:t>OD/IS Officer</w:t>
            </w:r>
          </w:p>
        </w:tc>
        <w:tc>
          <w:tcPr>
            <w:tcW w:w="131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90"/>
          <w:tblHeader/>
        </w:trPr>
        <w:tc>
          <w:tcPr>
            <w:tcW w:w="3960"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0"/>
              </w:numPr>
              <w:spacing w:after="0" w:line="240" w:lineRule="auto"/>
              <w:ind w:left="743" w:hanging="567"/>
              <w:rPr>
                <w:rFonts w:ascii="Tahoma" w:eastAsia="Calibri" w:hAnsi="Tahoma" w:cs="Tahoma"/>
                <w:color w:val="000000"/>
                <w:sz w:val="24"/>
                <w:szCs w:val="24"/>
              </w:rPr>
            </w:pPr>
            <w:r>
              <w:rPr>
                <w:rFonts w:ascii="Tahoma" w:eastAsia="Calibri" w:hAnsi="Tahoma" w:cs="Tahoma"/>
                <w:color w:val="000000"/>
                <w:sz w:val="24"/>
                <w:szCs w:val="24"/>
              </w:rPr>
              <w:t>Capacitate farmer structures with lobby and advocacy skills(group level, lobby committees, PECs,)</w:t>
            </w:r>
          </w:p>
        </w:tc>
        <w:tc>
          <w:tcPr>
            <w:tcW w:w="29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 of trainings carried </w:t>
            </w:r>
          </w:p>
          <w:p w:rsidR="005D2780" w:rsidRDefault="005D2780">
            <w:pPr>
              <w:spacing w:after="0" w:line="240" w:lineRule="auto"/>
              <w:rPr>
                <w:rFonts w:ascii="Tahoma" w:hAnsi="Tahoma" w:cs="Tahoma"/>
                <w:bCs/>
                <w:color w:val="000000"/>
                <w:sz w:val="24"/>
                <w:szCs w:val="24"/>
                <w:lang w:eastAsia="en-GB"/>
              </w:rPr>
            </w:pPr>
          </w:p>
        </w:tc>
        <w:tc>
          <w:tcPr>
            <w:tcW w:w="225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p w:rsidR="005D2780" w:rsidRDefault="00A476E6">
            <w:pPr>
              <w:spacing w:after="0" w:line="240" w:lineRule="auto"/>
              <w:rPr>
                <w:rFonts w:ascii="Tahoma" w:hAnsi="Tahoma" w:cs="Tahoma"/>
                <w:b/>
                <w:bCs/>
                <w:color w:val="000000"/>
                <w:sz w:val="24"/>
                <w:szCs w:val="24"/>
                <w:lang w:eastAsia="en-GB"/>
              </w:rPr>
            </w:pPr>
            <w:r>
              <w:rPr>
                <w:rFonts w:ascii="Tahoma" w:hAnsi="Tahoma" w:cs="Tahoma"/>
                <w:bCs/>
                <w:color w:val="000000"/>
                <w:sz w:val="24"/>
                <w:szCs w:val="24"/>
                <w:lang w:eastAsia="en-GB"/>
              </w:rPr>
              <w:t>Reports</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w:t>
            </w:r>
          </w:p>
        </w:tc>
        <w:tc>
          <w:tcPr>
            <w:tcW w:w="68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54</w:t>
            </w:r>
          </w:p>
        </w:tc>
        <w:tc>
          <w:tcPr>
            <w:tcW w:w="84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54</w:t>
            </w:r>
          </w:p>
        </w:tc>
        <w:tc>
          <w:tcPr>
            <w:tcW w:w="102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31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3960"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0"/>
              </w:numPr>
              <w:spacing w:after="0" w:line="240" w:lineRule="auto"/>
              <w:ind w:left="743" w:hanging="567"/>
              <w:rPr>
                <w:rFonts w:ascii="Tahoma" w:eastAsia="Calibri" w:hAnsi="Tahoma" w:cs="Tahoma"/>
                <w:color w:val="000000"/>
                <w:sz w:val="24"/>
                <w:szCs w:val="24"/>
              </w:rPr>
            </w:pPr>
            <w:r>
              <w:rPr>
                <w:rFonts w:ascii="Tahoma" w:eastAsia="Calibri" w:hAnsi="Tahoma" w:cs="Tahoma"/>
                <w:color w:val="000000"/>
                <w:sz w:val="24"/>
                <w:szCs w:val="24"/>
              </w:rPr>
              <w:t>Capacitate  MADFA board, staff and board of subsidiary companies with lobby and advocacy skills</w:t>
            </w:r>
          </w:p>
        </w:tc>
        <w:tc>
          <w:tcPr>
            <w:tcW w:w="29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trainings carried out</w:t>
            </w:r>
          </w:p>
          <w:p w:rsidR="005D2780" w:rsidRDefault="005D2780">
            <w:pPr>
              <w:spacing w:after="0" w:line="240" w:lineRule="auto"/>
              <w:rPr>
                <w:rFonts w:ascii="Tahoma" w:hAnsi="Tahoma" w:cs="Tahoma"/>
                <w:b/>
                <w:bCs/>
                <w:color w:val="000000"/>
                <w:sz w:val="24"/>
                <w:szCs w:val="24"/>
                <w:lang w:eastAsia="en-GB"/>
              </w:rPr>
            </w:pPr>
          </w:p>
        </w:tc>
        <w:tc>
          <w:tcPr>
            <w:tcW w:w="225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p w:rsidR="005D2780" w:rsidRDefault="00A476E6">
            <w:pPr>
              <w:spacing w:after="0" w:line="240" w:lineRule="auto"/>
              <w:rPr>
                <w:rFonts w:ascii="Tahoma" w:hAnsi="Tahoma" w:cs="Tahoma"/>
                <w:b/>
                <w:bCs/>
                <w:color w:val="000000"/>
                <w:sz w:val="24"/>
                <w:szCs w:val="24"/>
                <w:lang w:eastAsia="en-GB"/>
              </w:rPr>
            </w:pPr>
            <w:r>
              <w:rPr>
                <w:rFonts w:ascii="Tahoma" w:hAnsi="Tahoma" w:cs="Tahoma"/>
                <w:bCs/>
                <w:color w:val="000000"/>
                <w:sz w:val="24"/>
                <w:szCs w:val="24"/>
                <w:lang w:eastAsia="en-GB"/>
              </w:rPr>
              <w:t>Reports</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8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w:t>
            </w:r>
          </w:p>
        </w:tc>
        <w:tc>
          <w:tcPr>
            <w:tcW w:w="84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102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hAnsi="Tahoma" w:cs="Tahoma"/>
                <w:bCs/>
                <w:color w:val="000000"/>
                <w:sz w:val="24"/>
                <w:szCs w:val="24"/>
                <w:lang w:val="en-US" w:eastAsia="en-GB"/>
              </w:rPr>
              <w:t>ED</w:t>
            </w:r>
          </w:p>
        </w:tc>
        <w:tc>
          <w:tcPr>
            <w:tcW w:w="131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3960"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0"/>
              </w:numPr>
              <w:spacing w:after="0" w:line="240" w:lineRule="auto"/>
              <w:ind w:left="743" w:hanging="567"/>
              <w:rPr>
                <w:rFonts w:ascii="Tahoma" w:eastAsia="Calibri" w:hAnsi="Tahoma" w:cs="Tahoma"/>
                <w:color w:val="000000"/>
                <w:sz w:val="24"/>
                <w:szCs w:val="24"/>
              </w:rPr>
            </w:pPr>
            <w:r>
              <w:rPr>
                <w:rFonts w:ascii="Tahoma" w:eastAsia="Calibri" w:hAnsi="Tahoma" w:cs="Tahoma"/>
                <w:color w:val="000000"/>
                <w:sz w:val="24"/>
                <w:szCs w:val="24"/>
              </w:rPr>
              <w:t xml:space="preserve">Exchange visits / study tours </w:t>
            </w:r>
          </w:p>
        </w:tc>
        <w:tc>
          <w:tcPr>
            <w:tcW w:w="29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 of study tours conducted </w:t>
            </w:r>
          </w:p>
        </w:tc>
        <w:tc>
          <w:tcPr>
            <w:tcW w:w="225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List of participants and reports </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w:t>
            </w:r>
          </w:p>
        </w:tc>
        <w:tc>
          <w:tcPr>
            <w:tcW w:w="68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84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81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c>
          <w:tcPr>
            <w:tcW w:w="102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hAnsi="Tahoma" w:cs="Tahoma"/>
                <w:bCs/>
                <w:color w:val="000000"/>
                <w:sz w:val="24"/>
                <w:szCs w:val="24"/>
                <w:lang w:val="en-US" w:eastAsia="en-GB"/>
              </w:rPr>
              <w:t>ED</w:t>
            </w:r>
          </w:p>
        </w:tc>
        <w:tc>
          <w:tcPr>
            <w:tcW w:w="131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Participants take part in the study tours </w:t>
            </w:r>
          </w:p>
        </w:tc>
      </w:tr>
    </w:tbl>
    <w:p w:rsidR="005D2780" w:rsidRDefault="005D2780">
      <w:pPr>
        <w:spacing w:after="0" w:line="240" w:lineRule="auto"/>
        <w:rPr>
          <w:rFonts w:ascii="Tahoma" w:eastAsia="Calibri" w:hAnsi="Tahoma" w:cs="Tahoma"/>
          <w:b/>
          <w:color w:val="000000"/>
          <w:sz w:val="24"/>
          <w:szCs w:val="24"/>
        </w:rPr>
      </w:pPr>
    </w:p>
    <w:p w:rsidR="005D2780" w:rsidRDefault="00A476E6">
      <w:pPr>
        <w:spacing w:after="120" w:line="240" w:lineRule="auto"/>
        <w:rPr>
          <w:rFonts w:ascii="Tahoma" w:eastAsia="Calibri" w:hAnsi="Tahoma" w:cs="Tahoma"/>
          <w:b/>
          <w:color w:val="000000"/>
          <w:sz w:val="24"/>
          <w:szCs w:val="24"/>
        </w:rPr>
      </w:pPr>
      <w:r>
        <w:rPr>
          <w:rFonts w:ascii="Tahoma" w:hAnsi="Tahoma" w:cs="Tahoma"/>
          <w:b/>
          <w:bCs/>
          <w:color w:val="000000"/>
          <w:sz w:val="24"/>
          <w:szCs w:val="24"/>
          <w:u w:val="single"/>
          <w:lang w:eastAsia="en-GB"/>
        </w:rPr>
        <w:br w:type="page"/>
      </w:r>
      <w:r>
        <w:rPr>
          <w:rFonts w:ascii="Tahoma" w:hAnsi="Tahoma" w:cs="Tahoma"/>
          <w:b/>
          <w:bCs/>
          <w:color w:val="000000"/>
          <w:sz w:val="24"/>
          <w:szCs w:val="24"/>
          <w:u w:val="single"/>
          <w:lang w:eastAsia="en-GB"/>
        </w:rPr>
        <w:lastRenderedPageBreak/>
        <w:t>Strategic Objective 2</w:t>
      </w:r>
      <w:r>
        <w:rPr>
          <w:rFonts w:ascii="Tahoma" w:hAnsi="Tahoma" w:cs="Tahoma"/>
          <w:b/>
          <w:bCs/>
          <w:color w:val="000000"/>
          <w:sz w:val="24"/>
          <w:szCs w:val="24"/>
          <w:lang w:eastAsia="en-GB"/>
        </w:rPr>
        <w:t xml:space="preserve">:  </w:t>
      </w:r>
      <w:r>
        <w:rPr>
          <w:rFonts w:ascii="Tahoma" w:eastAsia="Calibri" w:hAnsi="Tahoma" w:cs="Tahoma"/>
          <w:b/>
          <w:color w:val="000000"/>
          <w:sz w:val="24"/>
          <w:szCs w:val="24"/>
        </w:rPr>
        <w:t xml:space="preserve">To provide appropriate agricultural advisory and financial services and linkage to other relevant service providers, for member farmers / farmer groups and other clients for sustainable production (incl. food security) </w:t>
      </w:r>
    </w:p>
    <w:tbl>
      <w:tblPr>
        <w:tblW w:w="15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111"/>
        <w:gridCol w:w="3449"/>
        <w:gridCol w:w="2070"/>
        <w:gridCol w:w="630"/>
        <w:gridCol w:w="630"/>
        <w:gridCol w:w="630"/>
        <w:gridCol w:w="801"/>
        <w:gridCol w:w="751"/>
        <w:gridCol w:w="608"/>
        <w:gridCol w:w="1710"/>
      </w:tblGrid>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vAlign w:val="center"/>
          </w:tcPr>
          <w:p w:rsidR="005D2780" w:rsidRDefault="005D2780">
            <w:pPr>
              <w:spacing w:after="0" w:line="240" w:lineRule="auto"/>
              <w:ind w:right="-108"/>
              <w:jc w:val="center"/>
              <w:rPr>
                <w:rFonts w:ascii="Tahoma" w:hAnsi="Tahoma" w:cs="Tahoma"/>
                <w:b/>
                <w:bCs/>
                <w:color w:val="000000"/>
                <w:sz w:val="24"/>
                <w:szCs w:val="24"/>
                <w:lang w:eastAsia="en-GB"/>
              </w:rPr>
            </w:pPr>
          </w:p>
        </w:tc>
        <w:tc>
          <w:tcPr>
            <w:tcW w:w="3449" w:type="dxa"/>
            <w:tcBorders>
              <w:top w:val="single" w:sz="4" w:space="0" w:color="auto"/>
              <w:left w:val="single" w:sz="4" w:space="0" w:color="auto"/>
              <w:bottom w:val="single" w:sz="4" w:space="0" w:color="auto"/>
              <w:right w:val="single" w:sz="4" w:space="0" w:color="auto"/>
            </w:tcBorders>
            <w:vAlign w:val="center"/>
          </w:tcPr>
          <w:p w:rsidR="005D2780" w:rsidRDefault="005D2780">
            <w:pPr>
              <w:spacing w:after="0" w:line="240" w:lineRule="auto"/>
              <w:jc w:val="center"/>
              <w:rPr>
                <w:rFonts w:ascii="Tahoma" w:hAnsi="Tahoma" w:cs="Tahoma"/>
                <w:b/>
                <w:bCs/>
                <w:color w:val="000000"/>
                <w:sz w:val="24"/>
                <w:szCs w:val="24"/>
                <w:lang w:eastAsia="en-GB"/>
              </w:rPr>
            </w:pPr>
          </w:p>
        </w:tc>
        <w:tc>
          <w:tcPr>
            <w:tcW w:w="2070" w:type="dxa"/>
            <w:tcBorders>
              <w:top w:val="single" w:sz="4" w:space="0" w:color="auto"/>
              <w:left w:val="single" w:sz="4" w:space="0" w:color="auto"/>
              <w:bottom w:val="single" w:sz="4" w:space="0" w:color="auto"/>
              <w:right w:val="single" w:sz="4" w:space="0" w:color="auto"/>
            </w:tcBorders>
            <w:vAlign w:val="center"/>
          </w:tcPr>
          <w:p w:rsidR="005D2780" w:rsidRDefault="005D2780">
            <w:pPr>
              <w:spacing w:after="0" w:line="240" w:lineRule="auto"/>
              <w:jc w:val="center"/>
              <w:rPr>
                <w:rFonts w:ascii="Tahoma" w:hAnsi="Tahoma" w:cs="Tahoma"/>
                <w:b/>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
                <w:bCs/>
                <w:color w:val="000000"/>
                <w:sz w:val="24"/>
                <w:szCs w:val="24"/>
                <w:lang w:eastAsia="en-GB"/>
              </w:rPr>
            </w:pPr>
          </w:p>
          <w:p w:rsidR="005D2780" w:rsidRDefault="00A476E6">
            <w:pPr>
              <w:spacing w:after="0" w:line="240" w:lineRule="auto"/>
              <w:ind w:left="-86" w:right="-154"/>
              <w:jc w:val="center"/>
              <w:rPr>
                <w:rFonts w:ascii="Tahoma" w:hAnsi="Tahoma" w:cs="Tahoma"/>
                <w:b/>
                <w:bCs/>
                <w:color w:val="000000"/>
                <w:sz w:val="24"/>
                <w:szCs w:val="24"/>
                <w:lang w:eastAsia="en-GB"/>
              </w:rPr>
            </w:pPr>
            <w:r>
              <w:rPr>
                <w:rFonts w:ascii="Tahoma" w:hAnsi="Tahoma" w:cs="Tahoma"/>
                <w:b/>
                <w:bCs/>
                <w:color w:val="000000"/>
                <w:sz w:val="24"/>
                <w:szCs w:val="24"/>
                <w:lang w:eastAsia="en-GB"/>
              </w:rPr>
              <w:t>2</w:t>
            </w:r>
            <w:r>
              <w:rPr>
                <w:rFonts w:hAnsi="Tahoma" w:cs="Tahoma"/>
                <w:b/>
                <w:bCs/>
                <w:color w:val="000000"/>
                <w:sz w:val="24"/>
                <w:szCs w:val="24"/>
                <w:lang w:val="en-US" w:eastAsia="en-GB"/>
              </w:rPr>
              <w:t>022</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
                <w:bCs/>
                <w:color w:val="000000"/>
                <w:sz w:val="24"/>
                <w:szCs w:val="24"/>
                <w:lang w:eastAsia="en-GB"/>
              </w:rPr>
            </w:pPr>
          </w:p>
          <w:p w:rsidR="005D2780" w:rsidRDefault="00A476E6">
            <w:pPr>
              <w:spacing w:after="0" w:line="240" w:lineRule="auto"/>
              <w:ind w:left="-86" w:right="-154"/>
              <w:jc w:val="center"/>
              <w:rPr>
                <w:rFonts w:ascii="Tahoma" w:hAnsi="Tahoma" w:cs="Tahoma"/>
                <w:b/>
                <w:bCs/>
                <w:color w:val="000000"/>
                <w:sz w:val="24"/>
                <w:szCs w:val="24"/>
                <w:lang w:eastAsia="en-GB"/>
              </w:rPr>
            </w:pPr>
            <w:r>
              <w:rPr>
                <w:rFonts w:ascii="Tahoma" w:hAnsi="Tahoma" w:cs="Tahoma"/>
                <w:b/>
                <w:bCs/>
                <w:color w:val="000000"/>
                <w:sz w:val="24"/>
                <w:szCs w:val="24"/>
                <w:lang w:eastAsia="en-GB"/>
              </w:rPr>
              <w:t>2</w:t>
            </w:r>
            <w:r>
              <w:rPr>
                <w:rFonts w:hAnsi="Tahoma" w:cs="Tahoma"/>
                <w:b/>
                <w:bCs/>
                <w:color w:val="000000"/>
                <w:sz w:val="24"/>
                <w:szCs w:val="24"/>
                <w:lang w:val="en-US" w:eastAsia="en-GB"/>
              </w:rPr>
              <w:t>023</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
                <w:bCs/>
                <w:color w:val="000000"/>
                <w:sz w:val="24"/>
                <w:szCs w:val="24"/>
                <w:lang w:eastAsia="en-GB"/>
              </w:rPr>
            </w:pPr>
          </w:p>
          <w:p w:rsidR="005D2780" w:rsidRDefault="00A476E6">
            <w:pPr>
              <w:spacing w:after="0" w:line="240" w:lineRule="auto"/>
              <w:ind w:left="-86" w:right="-154"/>
              <w:jc w:val="center"/>
              <w:rPr>
                <w:rFonts w:ascii="Tahoma" w:hAnsi="Tahoma" w:cs="Tahoma"/>
                <w:b/>
                <w:bCs/>
                <w:color w:val="000000"/>
                <w:sz w:val="24"/>
                <w:szCs w:val="24"/>
                <w:lang w:eastAsia="en-GB"/>
              </w:rPr>
            </w:pPr>
            <w:r>
              <w:rPr>
                <w:rFonts w:ascii="Tahoma" w:hAnsi="Tahoma" w:cs="Tahoma"/>
                <w:b/>
                <w:bCs/>
                <w:color w:val="000000"/>
                <w:sz w:val="24"/>
                <w:szCs w:val="24"/>
                <w:lang w:eastAsia="en-GB"/>
              </w:rPr>
              <w:t>2</w:t>
            </w:r>
            <w:r>
              <w:rPr>
                <w:rFonts w:hAnsi="Tahoma" w:cs="Tahoma"/>
                <w:b/>
                <w:bCs/>
                <w:color w:val="000000"/>
                <w:sz w:val="24"/>
                <w:szCs w:val="24"/>
                <w:lang w:val="en-US" w:eastAsia="en-GB"/>
              </w:rPr>
              <w:t>024</w:t>
            </w:r>
          </w:p>
        </w:tc>
        <w:tc>
          <w:tcPr>
            <w:tcW w:w="80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2</w:t>
            </w:r>
            <w:r>
              <w:rPr>
                <w:rFonts w:hAnsi="Tahoma" w:cs="Tahoma"/>
                <w:b/>
                <w:bCs/>
                <w:color w:val="000000"/>
                <w:sz w:val="24"/>
                <w:szCs w:val="24"/>
                <w:lang w:val="en-US" w:eastAsia="en-GB"/>
              </w:rPr>
              <w:t>025</w:t>
            </w:r>
          </w:p>
        </w:tc>
        <w:tc>
          <w:tcPr>
            <w:tcW w:w="75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20</w:t>
            </w:r>
            <w:r>
              <w:rPr>
                <w:rFonts w:hAnsi="Tahoma" w:cs="Tahoma"/>
                <w:b/>
                <w:bCs/>
                <w:color w:val="000000"/>
                <w:sz w:val="24"/>
                <w:szCs w:val="24"/>
                <w:lang w:val="en-US" w:eastAsia="en-GB"/>
              </w:rPr>
              <w:t>26</w:t>
            </w:r>
          </w:p>
        </w:tc>
        <w:tc>
          <w:tcPr>
            <w:tcW w:w="608"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71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vAlign w:val="center"/>
          </w:tcPr>
          <w:p w:rsidR="005D2780" w:rsidRDefault="00A476E6">
            <w:pPr>
              <w:numPr>
                <w:ilvl w:val="1"/>
                <w:numId w:val="21"/>
              </w:num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Farmer groups equipped with knowledge and skills in improved agronomic practices so as to increase farm output</w:t>
            </w:r>
          </w:p>
          <w:p w:rsidR="005D2780" w:rsidRDefault="005D2780">
            <w:pPr>
              <w:spacing w:after="0" w:line="240" w:lineRule="auto"/>
              <w:rPr>
                <w:rFonts w:ascii="Tahoma" w:hAnsi="Tahoma" w:cs="Tahoma"/>
                <w:b/>
                <w:bCs/>
                <w:color w:val="000000"/>
                <w:sz w:val="24"/>
                <w:szCs w:val="24"/>
                <w:lang w:eastAsia="en-GB"/>
              </w:rPr>
            </w:pPr>
          </w:p>
          <w:p w:rsidR="005D2780" w:rsidRDefault="00A476E6">
            <w:p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Strategies:</w:t>
            </w:r>
          </w:p>
          <w:p w:rsidR="005D2780" w:rsidRDefault="00A476E6">
            <w:pPr>
              <w:pStyle w:val="ListParagraph"/>
              <w:numPr>
                <w:ilvl w:val="0"/>
                <w:numId w:val="32"/>
              </w:numPr>
              <w:rPr>
                <w:rFonts w:ascii="Tahoma" w:hAnsi="Tahoma" w:cs="Tahoma"/>
                <w:bCs/>
                <w:color w:val="000000"/>
                <w:lang w:eastAsia="en-GB"/>
              </w:rPr>
            </w:pPr>
            <w:r>
              <w:rPr>
                <w:rFonts w:ascii="Tahoma" w:hAnsi="Tahoma" w:cs="Tahoma"/>
                <w:bCs/>
                <w:color w:val="000000"/>
                <w:lang w:eastAsia="en-GB"/>
              </w:rPr>
              <w:t xml:space="preserve">Sensitisation </w:t>
            </w:r>
          </w:p>
          <w:p w:rsidR="005D2780" w:rsidRDefault="00A476E6">
            <w:pPr>
              <w:pStyle w:val="ListParagraph"/>
              <w:numPr>
                <w:ilvl w:val="0"/>
                <w:numId w:val="32"/>
              </w:numPr>
              <w:rPr>
                <w:rFonts w:ascii="Tahoma" w:hAnsi="Tahoma" w:cs="Tahoma"/>
                <w:bCs/>
                <w:color w:val="000000"/>
                <w:lang w:eastAsia="en-GB"/>
              </w:rPr>
            </w:pPr>
            <w:r>
              <w:rPr>
                <w:rFonts w:ascii="Tahoma" w:hAnsi="Tahoma" w:cs="Tahoma"/>
                <w:bCs/>
                <w:color w:val="000000"/>
                <w:lang w:eastAsia="en-GB"/>
              </w:rPr>
              <w:t xml:space="preserve">Demonstrations </w:t>
            </w:r>
          </w:p>
          <w:p w:rsidR="005D2780" w:rsidRDefault="00A476E6">
            <w:pPr>
              <w:pStyle w:val="ListParagraph"/>
              <w:numPr>
                <w:ilvl w:val="0"/>
                <w:numId w:val="32"/>
              </w:numPr>
              <w:rPr>
                <w:rFonts w:ascii="Tahoma" w:hAnsi="Tahoma" w:cs="Tahoma"/>
                <w:bCs/>
                <w:color w:val="000000"/>
                <w:lang w:eastAsia="en-GB"/>
              </w:rPr>
            </w:pPr>
            <w:r>
              <w:rPr>
                <w:rFonts w:ascii="Tahoma" w:hAnsi="Tahoma" w:cs="Tahoma"/>
                <w:bCs/>
                <w:color w:val="000000"/>
                <w:lang w:eastAsia="en-GB"/>
              </w:rPr>
              <w:t xml:space="preserve">Training &amp; capacity bilding </w:t>
            </w:r>
          </w:p>
          <w:p w:rsidR="005D2780" w:rsidRDefault="00A476E6">
            <w:pPr>
              <w:pStyle w:val="ListParagraph"/>
              <w:numPr>
                <w:ilvl w:val="0"/>
                <w:numId w:val="32"/>
              </w:numPr>
              <w:rPr>
                <w:rFonts w:ascii="Tahoma" w:hAnsi="Tahoma" w:cs="Tahoma"/>
                <w:bCs/>
                <w:color w:val="000000"/>
                <w:lang w:eastAsia="en-GB"/>
              </w:rPr>
            </w:pPr>
            <w:r>
              <w:rPr>
                <w:rFonts w:ascii="Tahoma" w:hAnsi="Tahoma" w:cs="Tahoma"/>
                <w:bCs/>
                <w:color w:val="000000"/>
                <w:lang w:eastAsia="en-GB"/>
              </w:rPr>
              <w:t xml:space="preserve">Collaboration with </w:t>
            </w:r>
            <w:r>
              <w:rPr>
                <w:rFonts w:hAnsi="Tahoma" w:cs="Tahoma"/>
                <w:bCs/>
                <w:color w:val="000000"/>
                <w:lang w:eastAsia="en-GB"/>
              </w:rPr>
              <w:t>any financial institution</w:t>
            </w:r>
            <w:r>
              <w:rPr>
                <w:rFonts w:ascii="Tahoma" w:hAnsi="Tahoma" w:cs="Tahoma"/>
                <w:bCs/>
                <w:color w:val="000000"/>
                <w:lang w:eastAsia="en-GB"/>
              </w:rPr>
              <w:t>and  Seed Company</w:t>
            </w:r>
          </w:p>
          <w:p w:rsidR="005D2780" w:rsidRDefault="00A476E6">
            <w:pPr>
              <w:pStyle w:val="ListParagraph"/>
              <w:numPr>
                <w:ilvl w:val="0"/>
                <w:numId w:val="32"/>
              </w:numPr>
              <w:rPr>
                <w:rFonts w:ascii="Tahoma" w:hAnsi="Tahoma" w:cs="Tahoma"/>
                <w:bCs/>
                <w:color w:val="000000"/>
                <w:lang w:eastAsia="en-GB"/>
              </w:rPr>
            </w:pPr>
            <w:r>
              <w:rPr>
                <w:rFonts w:ascii="Tahoma" w:hAnsi="Tahoma" w:cs="Tahoma"/>
                <w:bCs/>
                <w:color w:val="000000"/>
                <w:lang w:eastAsia="en-GB"/>
              </w:rPr>
              <w:t xml:space="preserve">Linkage &amp; networks with NARO </w:t>
            </w:r>
          </w:p>
        </w:tc>
        <w:tc>
          <w:tcPr>
            <w:tcW w:w="3449"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 of groups equipped with knowledge and skills in improved agronomic practices so as to increase farm output.</w:t>
            </w:r>
          </w:p>
        </w:tc>
        <w:tc>
          <w:tcPr>
            <w:tcW w:w="2070" w:type="dxa"/>
            <w:tcBorders>
              <w:top w:val="single" w:sz="4" w:space="0" w:color="auto"/>
              <w:left w:val="single" w:sz="4" w:space="0" w:color="auto"/>
              <w:bottom w:val="single" w:sz="4" w:space="0" w:color="auto"/>
              <w:right w:val="single" w:sz="4" w:space="0" w:color="auto"/>
            </w:tcBorders>
            <w:vAlign w:val="center"/>
          </w:tcPr>
          <w:p w:rsidR="005D2780" w:rsidRDefault="005D2780">
            <w:pPr>
              <w:spacing w:after="0" w:line="240" w:lineRule="auto"/>
              <w:rPr>
                <w:rFonts w:ascii="Tahoma" w:hAnsi="Tahoma" w:cs="Tahoma"/>
                <w:b/>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color w:val="000000"/>
                <w:sz w:val="24"/>
                <w:szCs w:val="24"/>
                <w:lang w:eastAsia="en-GB"/>
              </w:rPr>
            </w:pPr>
          </w:p>
        </w:tc>
        <w:tc>
          <w:tcPr>
            <w:tcW w:w="801" w:type="dxa"/>
            <w:tcBorders>
              <w:top w:val="single" w:sz="4" w:space="0" w:color="auto"/>
              <w:left w:val="single" w:sz="4" w:space="0" w:color="auto"/>
              <w:bottom w:val="single" w:sz="4" w:space="0" w:color="auto"/>
              <w:right w:val="single" w:sz="4" w:space="0" w:color="auto"/>
            </w:tcBorders>
            <w:vAlign w:val="center"/>
          </w:tcPr>
          <w:p w:rsidR="005D2780" w:rsidRDefault="005D2780">
            <w:pPr>
              <w:spacing w:after="0" w:line="240" w:lineRule="auto"/>
              <w:rPr>
                <w:rFonts w:ascii="Tahoma" w:hAnsi="Tahoma" w:cs="Tahoma"/>
                <w:b/>
                <w:bCs/>
                <w:color w:val="000000"/>
                <w:sz w:val="24"/>
                <w:szCs w:val="24"/>
                <w:lang w:eastAsia="en-GB"/>
              </w:rPr>
            </w:pPr>
          </w:p>
        </w:tc>
        <w:tc>
          <w:tcPr>
            <w:tcW w:w="751" w:type="dxa"/>
            <w:tcBorders>
              <w:top w:val="single" w:sz="4" w:space="0" w:color="auto"/>
              <w:left w:val="single" w:sz="4" w:space="0" w:color="auto"/>
              <w:bottom w:val="single" w:sz="4" w:space="0" w:color="auto"/>
              <w:right w:val="single" w:sz="4" w:space="0" w:color="auto"/>
            </w:tcBorders>
            <w:vAlign w:val="center"/>
          </w:tcPr>
          <w:p w:rsidR="005D2780" w:rsidRDefault="005D2780">
            <w:pPr>
              <w:spacing w:after="0" w:line="240" w:lineRule="auto"/>
              <w:rPr>
                <w:rFonts w:ascii="Tahoma" w:hAnsi="Tahoma" w:cs="Tahoma"/>
                <w:b/>
                <w:bCs/>
                <w:color w:val="000000"/>
                <w:sz w:val="24"/>
                <w:szCs w:val="24"/>
                <w:lang w:eastAsia="en-GB"/>
              </w:rPr>
            </w:pPr>
          </w:p>
        </w:tc>
        <w:tc>
          <w:tcPr>
            <w:tcW w:w="608"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71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vAlign w:val="center"/>
          </w:tcPr>
          <w:p w:rsidR="005D2780" w:rsidRDefault="00A476E6">
            <w:pPr>
              <w:numPr>
                <w:ilvl w:val="2"/>
                <w:numId w:val="21"/>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Train farmer groups in improved farming technologies, Integrated Soil Fertility Management, and soil and water conservation practices</w:t>
            </w:r>
          </w:p>
        </w:tc>
        <w:tc>
          <w:tcPr>
            <w:tcW w:w="3449"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 of groups trained </w:t>
            </w:r>
          </w:p>
          <w:p w:rsidR="005D2780" w:rsidRDefault="005D2780">
            <w:pPr>
              <w:spacing w:after="0" w:line="240" w:lineRule="auto"/>
              <w:rPr>
                <w:rFonts w:ascii="Tahoma" w:hAnsi="Tahoma" w:cs="Tahoma"/>
                <w:bCs/>
                <w:color w:val="000000"/>
                <w:sz w:val="24"/>
                <w:szCs w:val="24"/>
                <w:lang w:eastAsia="en-GB"/>
              </w:rPr>
            </w:pPr>
          </w:p>
          <w:p w:rsidR="005D2780" w:rsidRDefault="005D2780">
            <w:pPr>
              <w:spacing w:after="0" w:line="240" w:lineRule="auto"/>
              <w:rPr>
                <w:rFonts w:ascii="Tahoma" w:hAnsi="Tahoma" w:cs="Tahoma"/>
                <w:b/>
                <w:bCs/>
                <w:color w:val="000000"/>
                <w:sz w:val="24"/>
                <w:szCs w:val="24"/>
                <w:lang w:eastAsia="en-GB"/>
              </w:rPr>
            </w:pPr>
          </w:p>
        </w:tc>
        <w:tc>
          <w:tcPr>
            <w:tcW w:w="207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p w:rsidR="005D2780" w:rsidRDefault="00A476E6">
            <w:pPr>
              <w:spacing w:after="0" w:line="240" w:lineRule="auto"/>
              <w:rPr>
                <w:rFonts w:ascii="Tahoma" w:hAnsi="Tahoma" w:cs="Tahoma"/>
                <w:b/>
                <w:bCs/>
                <w:color w:val="000000"/>
                <w:sz w:val="24"/>
                <w:szCs w:val="24"/>
                <w:lang w:eastAsia="en-GB"/>
              </w:rPr>
            </w:pPr>
            <w:r>
              <w:rPr>
                <w:rFonts w:ascii="Tahoma" w:hAnsi="Tahoma" w:cs="Tahoma"/>
                <w:bCs/>
                <w:color w:val="000000"/>
                <w:sz w:val="24"/>
                <w:szCs w:val="24"/>
                <w:lang w:eastAsia="en-GB"/>
              </w:rPr>
              <w:t>Reports</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color w:val="000000"/>
                <w:sz w:val="24"/>
                <w:szCs w:val="24"/>
                <w:lang w:eastAsia="en-GB"/>
              </w:rPr>
            </w:pPr>
          </w:p>
          <w:p w:rsidR="005D2780" w:rsidRDefault="00A476E6">
            <w:pPr>
              <w:spacing w:after="0" w:line="240" w:lineRule="auto"/>
              <w:ind w:left="-86" w:right="-154"/>
              <w:rPr>
                <w:rFonts w:ascii="Tahoma" w:hAnsi="Tahoma" w:cs="Tahoma"/>
                <w:color w:val="000000"/>
                <w:sz w:val="24"/>
                <w:szCs w:val="24"/>
                <w:lang w:eastAsia="en-GB"/>
              </w:rPr>
            </w:pPr>
            <w:r>
              <w:rPr>
                <w:rFonts w:ascii="Tahoma" w:hAnsi="Tahoma" w:cs="Tahoma"/>
                <w:color w:val="000000"/>
                <w:sz w:val="24"/>
                <w:szCs w:val="24"/>
                <w:lang w:eastAsia="en-GB"/>
              </w:rPr>
              <w:t>400</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color w:val="000000"/>
                <w:sz w:val="24"/>
                <w:szCs w:val="24"/>
                <w:lang w:eastAsia="en-GB"/>
              </w:rPr>
            </w:pPr>
          </w:p>
          <w:p w:rsidR="005D2780" w:rsidRDefault="00A476E6">
            <w:pPr>
              <w:spacing w:after="0" w:line="240" w:lineRule="auto"/>
              <w:ind w:left="-86" w:right="-154"/>
              <w:rPr>
                <w:rFonts w:ascii="Tahoma" w:hAnsi="Tahoma" w:cs="Tahoma"/>
                <w:color w:val="000000"/>
                <w:sz w:val="24"/>
                <w:szCs w:val="24"/>
                <w:lang w:eastAsia="en-GB"/>
              </w:rPr>
            </w:pPr>
            <w:r>
              <w:rPr>
                <w:rFonts w:ascii="Tahoma" w:hAnsi="Tahoma" w:cs="Tahoma"/>
                <w:color w:val="000000"/>
                <w:sz w:val="24"/>
                <w:szCs w:val="24"/>
                <w:lang w:eastAsia="en-GB"/>
              </w:rPr>
              <w:t>600</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color w:val="000000"/>
                <w:sz w:val="24"/>
                <w:szCs w:val="24"/>
                <w:lang w:eastAsia="en-GB"/>
              </w:rPr>
            </w:pPr>
          </w:p>
          <w:p w:rsidR="005D2780" w:rsidRDefault="00A476E6">
            <w:pPr>
              <w:spacing w:after="0" w:line="240" w:lineRule="auto"/>
              <w:ind w:left="-86" w:right="-154"/>
              <w:rPr>
                <w:rFonts w:ascii="Tahoma" w:hAnsi="Tahoma" w:cs="Tahoma"/>
                <w:color w:val="000000"/>
                <w:sz w:val="24"/>
                <w:szCs w:val="24"/>
                <w:lang w:eastAsia="en-GB"/>
              </w:rPr>
            </w:pPr>
            <w:r>
              <w:rPr>
                <w:rFonts w:ascii="Tahoma" w:hAnsi="Tahoma" w:cs="Tahoma"/>
                <w:color w:val="000000"/>
                <w:sz w:val="24"/>
                <w:szCs w:val="24"/>
                <w:lang w:eastAsia="en-GB"/>
              </w:rPr>
              <w:t>750</w:t>
            </w:r>
          </w:p>
        </w:tc>
        <w:tc>
          <w:tcPr>
            <w:tcW w:w="80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800</w:t>
            </w:r>
          </w:p>
        </w:tc>
        <w:tc>
          <w:tcPr>
            <w:tcW w:w="75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900</w:t>
            </w:r>
          </w:p>
        </w:tc>
        <w:tc>
          <w:tcPr>
            <w:tcW w:w="608"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7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498"/>
          <w:tblHeader/>
        </w:trPr>
        <w:tc>
          <w:tcPr>
            <w:tcW w:w="4111" w:type="dxa"/>
            <w:tcBorders>
              <w:top w:val="single" w:sz="4" w:space="0" w:color="auto"/>
              <w:left w:val="single" w:sz="4" w:space="0" w:color="auto"/>
              <w:bottom w:val="single" w:sz="4" w:space="0" w:color="auto"/>
              <w:right w:val="single" w:sz="4" w:space="0" w:color="auto"/>
            </w:tcBorders>
            <w:vAlign w:val="center"/>
          </w:tcPr>
          <w:p w:rsidR="005D2780" w:rsidRDefault="00A476E6">
            <w:pPr>
              <w:numPr>
                <w:ilvl w:val="2"/>
                <w:numId w:val="21"/>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 xml:space="preserve">Facilitate farmer participatory research in relation to market requirements </w:t>
            </w:r>
          </w:p>
        </w:tc>
        <w:tc>
          <w:tcPr>
            <w:tcW w:w="3449"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List of issues for research </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FPR demos set</w:t>
            </w:r>
          </w:p>
          <w:p w:rsidR="005D2780" w:rsidRDefault="005D2780">
            <w:pPr>
              <w:spacing w:after="0" w:line="240" w:lineRule="auto"/>
              <w:rPr>
                <w:rFonts w:ascii="Tahoma" w:hAnsi="Tahoma" w:cs="Tahoma"/>
                <w:b/>
                <w:bCs/>
                <w:color w:val="000000"/>
                <w:sz w:val="24"/>
                <w:szCs w:val="24"/>
                <w:lang w:eastAsia="en-GB"/>
              </w:rPr>
            </w:pPr>
          </w:p>
        </w:tc>
        <w:tc>
          <w:tcPr>
            <w:tcW w:w="207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5D2780">
            <w:pPr>
              <w:spacing w:after="0" w:line="240" w:lineRule="auto"/>
              <w:rPr>
                <w:rFonts w:ascii="Tahoma" w:hAnsi="Tahoma" w:cs="Tahoma"/>
                <w:b/>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color w:val="000000"/>
                <w:sz w:val="24"/>
                <w:szCs w:val="24"/>
                <w:lang w:eastAsia="en-GB"/>
              </w:rPr>
            </w:pPr>
          </w:p>
          <w:p w:rsidR="005D2780" w:rsidRDefault="00A476E6">
            <w:pPr>
              <w:spacing w:after="0" w:line="240" w:lineRule="auto"/>
              <w:ind w:left="-86" w:right="-154"/>
              <w:rPr>
                <w:rFonts w:ascii="Tahoma" w:hAnsi="Tahoma" w:cs="Tahoma"/>
                <w:color w:val="000000"/>
                <w:sz w:val="24"/>
                <w:szCs w:val="24"/>
                <w:lang w:eastAsia="en-GB"/>
              </w:rPr>
            </w:pPr>
            <w:r>
              <w:rPr>
                <w:rFonts w:ascii="Tahoma" w:hAnsi="Tahoma" w:cs="Tahoma"/>
                <w:color w:val="000000"/>
                <w:sz w:val="24"/>
                <w:szCs w:val="24"/>
                <w:lang w:eastAsia="en-GB"/>
              </w:rPr>
              <w:t>100</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color w:val="000000"/>
                <w:sz w:val="24"/>
                <w:szCs w:val="24"/>
                <w:lang w:eastAsia="en-GB"/>
              </w:rPr>
            </w:pPr>
          </w:p>
          <w:p w:rsidR="005D2780" w:rsidRDefault="00A476E6">
            <w:pPr>
              <w:spacing w:after="0" w:line="240" w:lineRule="auto"/>
              <w:ind w:left="-86" w:right="-154"/>
              <w:rPr>
                <w:rFonts w:ascii="Tahoma" w:hAnsi="Tahoma" w:cs="Tahoma"/>
                <w:color w:val="000000"/>
                <w:sz w:val="24"/>
                <w:szCs w:val="24"/>
                <w:lang w:eastAsia="en-GB"/>
              </w:rPr>
            </w:pPr>
            <w:r>
              <w:rPr>
                <w:rFonts w:ascii="Tahoma" w:hAnsi="Tahoma" w:cs="Tahoma"/>
                <w:color w:val="000000"/>
                <w:sz w:val="24"/>
                <w:szCs w:val="24"/>
                <w:lang w:eastAsia="en-GB"/>
              </w:rPr>
              <w:t>150</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color w:val="000000"/>
                <w:sz w:val="24"/>
                <w:szCs w:val="24"/>
                <w:lang w:eastAsia="en-GB"/>
              </w:rPr>
            </w:pPr>
          </w:p>
          <w:p w:rsidR="005D2780" w:rsidRDefault="00A476E6">
            <w:pPr>
              <w:spacing w:after="0" w:line="240" w:lineRule="auto"/>
              <w:ind w:left="-86" w:right="-154"/>
              <w:rPr>
                <w:rFonts w:ascii="Tahoma" w:hAnsi="Tahoma" w:cs="Tahoma"/>
                <w:color w:val="000000"/>
                <w:sz w:val="24"/>
                <w:szCs w:val="24"/>
                <w:lang w:eastAsia="en-GB"/>
              </w:rPr>
            </w:pPr>
            <w:r>
              <w:rPr>
                <w:rFonts w:ascii="Tahoma" w:hAnsi="Tahoma" w:cs="Tahoma"/>
                <w:color w:val="000000"/>
                <w:sz w:val="24"/>
                <w:szCs w:val="24"/>
                <w:lang w:eastAsia="en-GB"/>
              </w:rPr>
              <w:t>200</w:t>
            </w:r>
          </w:p>
        </w:tc>
        <w:tc>
          <w:tcPr>
            <w:tcW w:w="80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250</w:t>
            </w:r>
          </w:p>
        </w:tc>
        <w:tc>
          <w:tcPr>
            <w:tcW w:w="75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300</w:t>
            </w:r>
          </w:p>
        </w:tc>
        <w:tc>
          <w:tcPr>
            <w:tcW w:w="608"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71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1549"/>
          <w:tblHeader/>
        </w:trPr>
        <w:tc>
          <w:tcPr>
            <w:tcW w:w="4111" w:type="dxa"/>
            <w:tcBorders>
              <w:top w:val="single" w:sz="4" w:space="0" w:color="auto"/>
              <w:left w:val="single" w:sz="4" w:space="0" w:color="auto"/>
              <w:bottom w:val="single" w:sz="4" w:space="0" w:color="auto"/>
              <w:right w:val="single" w:sz="4" w:space="0" w:color="auto"/>
            </w:tcBorders>
            <w:vAlign w:val="center"/>
          </w:tcPr>
          <w:p w:rsidR="005D2780" w:rsidRDefault="00A476E6">
            <w:pPr>
              <w:numPr>
                <w:ilvl w:val="2"/>
                <w:numId w:val="21"/>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Facilitate establishment of farmer field schools</w:t>
            </w:r>
          </w:p>
        </w:tc>
        <w:tc>
          <w:tcPr>
            <w:tcW w:w="3449"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FFS established</w:t>
            </w:r>
          </w:p>
          <w:p w:rsidR="005D2780" w:rsidRDefault="00A476E6">
            <w:pPr>
              <w:spacing w:after="0" w:line="240" w:lineRule="auto"/>
              <w:rPr>
                <w:rFonts w:ascii="Tahoma" w:hAnsi="Tahoma" w:cs="Tahoma"/>
                <w:b/>
                <w:bCs/>
                <w:color w:val="000000"/>
                <w:sz w:val="24"/>
                <w:szCs w:val="24"/>
                <w:lang w:eastAsia="en-GB"/>
              </w:rPr>
            </w:pPr>
            <w:r>
              <w:rPr>
                <w:rFonts w:ascii="Tahoma" w:hAnsi="Tahoma" w:cs="Tahoma"/>
                <w:bCs/>
                <w:color w:val="000000"/>
                <w:sz w:val="24"/>
                <w:szCs w:val="24"/>
                <w:lang w:eastAsia="en-GB"/>
              </w:rPr>
              <w:t>A FFS curriculum developed</w:t>
            </w:r>
          </w:p>
        </w:tc>
        <w:tc>
          <w:tcPr>
            <w:tcW w:w="207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A476E6">
            <w:pPr>
              <w:spacing w:after="0" w:line="240" w:lineRule="auto"/>
              <w:rPr>
                <w:rFonts w:ascii="Tahoma" w:hAnsi="Tahoma" w:cs="Tahoma"/>
                <w:b/>
                <w:bCs/>
                <w:color w:val="000000"/>
                <w:sz w:val="24"/>
                <w:szCs w:val="24"/>
                <w:lang w:eastAsia="en-GB"/>
              </w:rPr>
            </w:pPr>
            <w:r>
              <w:rPr>
                <w:rFonts w:ascii="Tahoma" w:hAnsi="Tahoma" w:cs="Tahoma"/>
                <w:bCs/>
                <w:color w:val="000000"/>
                <w:sz w:val="24"/>
                <w:szCs w:val="24"/>
                <w:lang w:eastAsia="en-GB"/>
              </w:rPr>
              <w:t>FFS curriculum doc</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color w:val="000000"/>
                <w:sz w:val="24"/>
                <w:szCs w:val="24"/>
                <w:lang w:eastAsia="en-GB"/>
              </w:rPr>
            </w:pPr>
          </w:p>
          <w:p w:rsidR="005D2780" w:rsidRDefault="00A476E6">
            <w:pPr>
              <w:spacing w:after="0" w:line="240" w:lineRule="auto"/>
              <w:ind w:left="-86" w:right="-154"/>
              <w:rPr>
                <w:rFonts w:ascii="Tahoma" w:hAnsi="Tahoma" w:cs="Tahoma"/>
                <w:color w:val="000000"/>
                <w:sz w:val="24"/>
                <w:szCs w:val="24"/>
                <w:lang w:eastAsia="en-GB"/>
              </w:rPr>
            </w:pPr>
            <w:r>
              <w:rPr>
                <w:rFonts w:ascii="Tahoma" w:hAnsi="Tahoma" w:cs="Tahoma"/>
                <w:color w:val="000000"/>
                <w:sz w:val="24"/>
                <w:szCs w:val="24"/>
                <w:lang w:eastAsia="en-GB"/>
              </w:rPr>
              <w:t>100</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color w:val="000000"/>
                <w:sz w:val="24"/>
                <w:szCs w:val="24"/>
                <w:lang w:eastAsia="en-GB"/>
              </w:rPr>
            </w:pPr>
          </w:p>
          <w:p w:rsidR="005D2780" w:rsidRDefault="00A476E6">
            <w:pPr>
              <w:spacing w:after="0" w:line="240" w:lineRule="auto"/>
              <w:ind w:left="-86" w:right="-154"/>
              <w:rPr>
                <w:rFonts w:ascii="Tahoma" w:hAnsi="Tahoma" w:cs="Tahoma"/>
                <w:color w:val="000000"/>
                <w:sz w:val="24"/>
                <w:szCs w:val="24"/>
                <w:lang w:eastAsia="en-GB"/>
              </w:rPr>
            </w:pPr>
            <w:r>
              <w:rPr>
                <w:rFonts w:ascii="Tahoma" w:hAnsi="Tahoma" w:cs="Tahoma"/>
                <w:color w:val="000000"/>
                <w:sz w:val="24"/>
                <w:szCs w:val="24"/>
                <w:lang w:eastAsia="en-GB"/>
              </w:rPr>
              <w:t>100</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color w:val="000000"/>
                <w:sz w:val="24"/>
                <w:szCs w:val="24"/>
                <w:lang w:eastAsia="en-GB"/>
              </w:rPr>
            </w:pPr>
          </w:p>
          <w:p w:rsidR="005D2780" w:rsidRDefault="00A476E6">
            <w:pPr>
              <w:spacing w:after="0" w:line="240" w:lineRule="auto"/>
              <w:ind w:left="-86" w:right="-154"/>
              <w:rPr>
                <w:rFonts w:ascii="Tahoma" w:hAnsi="Tahoma" w:cs="Tahoma"/>
                <w:color w:val="000000"/>
                <w:sz w:val="24"/>
                <w:szCs w:val="24"/>
                <w:lang w:eastAsia="en-GB"/>
              </w:rPr>
            </w:pPr>
            <w:r>
              <w:rPr>
                <w:rFonts w:ascii="Tahoma" w:hAnsi="Tahoma" w:cs="Tahoma"/>
                <w:color w:val="000000"/>
                <w:sz w:val="24"/>
                <w:szCs w:val="24"/>
                <w:lang w:eastAsia="en-GB"/>
              </w:rPr>
              <w:t>150</w:t>
            </w:r>
          </w:p>
        </w:tc>
        <w:tc>
          <w:tcPr>
            <w:tcW w:w="80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150</w:t>
            </w:r>
          </w:p>
        </w:tc>
        <w:tc>
          <w:tcPr>
            <w:tcW w:w="75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200</w:t>
            </w:r>
          </w:p>
        </w:tc>
        <w:tc>
          <w:tcPr>
            <w:tcW w:w="608"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71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vAlign w:val="center"/>
          </w:tcPr>
          <w:p w:rsidR="005D2780" w:rsidRDefault="00A476E6">
            <w:pPr>
              <w:numPr>
                <w:ilvl w:val="2"/>
                <w:numId w:val="21"/>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lastRenderedPageBreak/>
              <w:t>Train staff, board and farmers including the farmer facilitators in PM&amp;E and form monitoring committees at target group levels.</w:t>
            </w:r>
          </w:p>
        </w:tc>
        <w:tc>
          <w:tcPr>
            <w:tcW w:w="3449"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trainings carried out</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monitoring committees formed</w:t>
            </w:r>
          </w:p>
          <w:p w:rsidR="005D2780" w:rsidRDefault="00A476E6">
            <w:pPr>
              <w:spacing w:after="0" w:line="240" w:lineRule="auto"/>
              <w:rPr>
                <w:rFonts w:ascii="Tahoma" w:hAnsi="Tahoma" w:cs="Tahoma"/>
                <w:bCs/>
                <w:color w:val="000000"/>
                <w:sz w:val="24"/>
                <w:szCs w:val="24"/>
                <w:lang w:eastAsia="en-GB"/>
              </w:rPr>
            </w:pPr>
            <w:r>
              <w:rPr>
                <w:rFonts w:ascii="Tahoma" w:hAnsi="Tahoma" w:cs="Tahoma"/>
                <w:color w:val="000000"/>
                <w:sz w:val="24"/>
                <w:szCs w:val="24"/>
              </w:rPr>
              <w:t xml:space="preserve"># of farmer facilitators trained </w:t>
            </w:r>
          </w:p>
        </w:tc>
        <w:tc>
          <w:tcPr>
            <w:tcW w:w="207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p w:rsidR="005D2780" w:rsidRDefault="00A476E6">
            <w:pPr>
              <w:spacing w:after="0" w:line="240" w:lineRule="auto"/>
              <w:rPr>
                <w:rFonts w:ascii="Tahoma" w:hAnsi="Tahoma" w:cs="Tahoma"/>
                <w:b/>
                <w:bCs/>
                <w:color w:val="000000"/>
                <w:sz w:val="24"/>
                <w:szCs w:val="24"/>
                <w:lang w:eastAsia="en-GB"/>
              </w:rPr>
            </w:pPr>
            <w:r>
              <w:rPr>
                <w:rFonts w:ascii="Tahoma" w:hAnsi="Tahoma" w:cs="Tahoma"/>
                <w:bCs/>
                <w:color w:val="000000"/>
                <w:sz w:val="24"/>
                <w:szCs w:val="24"/>
                <w:lang w:eastAsia="en-GB"/>
              </w:rPr>
              <w:t>Reports</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color w:val="000000"/>
                <w:sz w:val="24"/>
                <w:szCs w:val="24"/>
                <w:lang w:eastAsia="en-GB"/>
              </w:rPr>
            </w:pPr>
          </w:p>
          <w:p w:rsidR="005D2780" w:rsidRDefault="00A476E6">
            <w:pPr>
              <w:spacing w:after="0" w:line="240" w:lineRule="auto"/>
              <w:ind w:left="-86" w:right="-154"/>
              <w:rPr>
                <w:rFonts w:ascii="Tahoma" w:hAnsi="Tahoma" w:cs="Tahoma"/>
                <w:color w:val="000000"/>
                <w:sz w:val="24"/>
                <w:szCs w:val="24"/>
                <w:lang w:eastAsia="en-GB"/>
              </w:rPr>
            </w:pPr>
            <w:r>
              <w:rPr>
                <w:rFonts w:ascii="Tahoma" w:hAnsi="Tahoma" w:cs="Tahoma"/>
                <w:color w:val="000000"/>
                <w:sz w:val="24"/>
                <w:szCs w:val="24"/>
                <w:lang w:eastAsia="en-GB"/>
              </w:rPr>
              <w:t>100</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color w:val="000000"/>
                <w:sz w:val="24"/>
                <w:szCs w:val="24"/>
                <w:lang w:eastAsia="en-GB"/>
              </w:rPr>
            </w:pPr>
          </w:p>
          <w:p w:rsidR="005D2780" w:rsidRDefault="00A476E6">
            <w:pPr>
              <w:spacing w:after="0" w:line="240" w:lineRule="auto"/>
              <w:ind w:left="-86" w:right="-154"/>
              <w:rPr>
                <w:rFonts w:ascii="Tahoma" w:hAnsi="Tahoma" w:cs="Tahoma"/>
                <w:color w:val="000000"/>
                <w:sz w:val="24"/>
                <w:szCs w:val="24"/>
                <w:lang w:eastAsia="en-GB"/>
              </w:rPr>
            </w:pPr>
            <w:r>
              <w:rPr>
                <w:rFonts w:ascii="Tahoma" w:hAnsi="Tahoma" w:cs="Tahoma"/>
                <w:color w:val="000000"/>
                <w:sz w:val="24"/>
                <w:szCs w:val="24"/>
                <w:lang w:eastAsia="en-GB"/>
              </w:rPr>
              <w:t>150</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color w:val="000000"/>
                <w:sz w:val="24"/>
                <w:szCs w:val="24"/>
                <w:lang w:eastAsia="en-GB"/>
              </w:rPr>
            </w:pPr>
          </w:p>
          <w:p w:rsidR="005D2780" w:rsidRDefault="00A476E6">
            <w:pPr>
              <w:spacing w:after="0" w:line="240" w:lineRule="auto"/>
              <w:ind w:left="-86" w:right="-154"/>
              <w:rPr>
                <w:rFonts w:ascii="Tahoma" w:hAnsi="Tahoma" w:cs="Tahoma"/>
                <w:color w:val="000000"/>
                <w:sz w:val="24"/>
                <w:szCs w:val="24"/>
                <w:lang w:eastAsia="en-GB"/>
              </w:rPr>
            </w:pPr>
            <w:r>
              <w:rPr>
                <w:rFonts w:ascii="Tahoma" w:hAnsi="Tahoma" w:cs="Tahoma"/>
                <w:color w:val="000000"/>
                <w:sz w:val="24"/>
                <w:szCs w:val="24"/>
                <w:lang w:eastAsia="en-GB"/>
              </w:rPr>
              <w:t>200</w:t>
            </w:r>
          </w:p>
        </w:tc>
        <w:tc>
          <w:tcPr>
            <w:tcW w:w="80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200</w:t>
            </w:r>
          </w:p>
        </w:tc>
        <w:tc>
          <w:tcPr>
            <w:tcW w:w="75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150</w:t>
            </w:r>
          </w:p>
        </w:tc>
        <w:tc>
          <w:tcPr>
            <w:tcW w:w="608"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71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vAlign w:val="center"/>
          </w:tcPr>
          <w:p w:rsidR="005D2780" w:rsidRDefault="00A476E6">
            <w:pPr>
              <w:numPr>
                <w:ilvl w:val="2"/>
                <w:numId w:val="21"/>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Train staff, board and farmers including the farmer facilitators in self performance assessment</w:t>
            </w:r>
          </w:p>
        </w:tc>
        <w:tc>
          <w:tcPr>
            <w:tcW w:w="3449"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trainings carried out</w:t>
            </w:r>
          </w:p>
          <w:p w:rsidR="005D2780" w:rsidRDefault="00A476E6">
            <w:pPr>
              <w:spacing w:after="0" w:line="240" w:lineRule="auto"/>
              <w:rPr>
                <w:rFonts w:ascii="Tahoma" w:hAnsi="Tahoma" w:cs="Tahoma"/>
                <w:bCs/>
                <w:color w:val="000000"/>
                <w:sz w:val="24"/>
                <w:szCs w:val="24"/>
                <w:lang w:eastAsia="en-GB"/>
              </w:rPr>
            </w:pPr>
            <w:r>
              <w:rPr>
                <w:rFonts w:ascii="Tahoma" w:hAnsi="Tahoma" w:cs="Tahoma"/>
                <w:color w:val="000000"/>
                <w:sz w:val="24"/>
                <w:szCs w:val="24"/>
              </w:rPr>
              <w:t xml:space="preserve"># of farmer facilitators trained </w:t>
            </w:r>
          </w:p>
          <w:p w:rsidR="005D2780" w:rsidRDefault="005D2780">
            <w:pPr>
              <w:spacing w:after="0" w:line="240" w:lineRule="auto"/>
              <w:rPr>
                <w:rFonts w:ascii="Tahoma" w:hAnsi="Tahoma" w:cs="Tahoma"/>
                <w:b/>
                <w:bCs/>
                <w:color w:val="000000"/>
                <w:sz w:val="24"/>
                <w:szCs w:val="24"/>
                <w:lang w:eastAsia="en-GB"/>
              </w:rPr>
            </w:pPr>
          </w:p>
        </w:tc>
        <w:tc>
          <w:tcPr>
            <w:tcW w:w="207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p w:rsidR="005D2780" w:rsidRDefault="00A476E6">
            <w:pPr>
              <w:spacing w:after="0" w:line="240" w:lineRule="auto"/>
              <w:rPr>
                <w:rFonts w:ascii="Tahoma" w:hAnsi="Tahoma" w:cs="Tahoma"/>
                <w:b/>
                <w:bCs/>
                <w:color w:val="000000"/>
                <w:sz w:val="24"/>
                <w:szCs w:val="24"/>
                <w:lang w:eastAsia="en-GB"/>
              </w:rPr>
            </w:pPr>
            <w:r>
              <w:rPr>
                <w:rFonts w:ascii="Tahoma" w:hAnsi="Tahoma" w:cs="Tahoma"/>
                <w:bCs/>
                <w:color w:val="000000"/>
                <w:sz w:val="24"/>
                <w:szCs w:val="24"/>
                <w:lang w:eastAsia="en-GB"/>
              </w:rPr>
              <w:t>Reports</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color w:val="000000"/>
                <w:sz w:val="24"/>
                <w:szCs w:val="24"/>
                <w:lang w:eastAsia="en-GB"/>
              </w:rPr>
            </w:pPr>
          </w:p>
          <w:p w:rsidR="005D2780" w:rsidRDefault="00A476E6">
            <w:pPr>
              <w:spacing w:after="0" w:line="240" w:lineRule="auto"/>
              <w:ind w:left="-86" w:right="-154"/>
              <w:rPr>
                <w:rFonts w:ascii="Tahoma" w:hAnsi="Tahoma" w:cs="Tahoma"/>
                <w:color w:val="000000"/>
                <w:sz w:val="24"/>
                <w:szCs w:val="24"/>
                <w:lang w:eastAsia="en-GB"/>
              </w:rPr>
            </w:pPr>
            <w:r>
              <w:rPr>
                <w:rFonts w:ascii="Tahoma" w:hAnsi="Tahoma" w:cs="Tahoma"/>
                <w:color w:val="000000"/>
                <w:sz w:val="24"/>
                <w:szCs w:val="24"/>
                <w:lang w:eastAsia="en-GB"/>
              </w:rPr>
              <w:t>100</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color w:val="000000"/>
                <w:sz w:val="24"/>
                <w:szCs w:val="24"/>
                <w:lang w:eastAsia="en-GB"/>
              </w:rPr>
            </w:pPr>
          </w:p>
          <w:p w:rsidR="005D2780" w:rsidRDefault="00A476E6">
            <w:pPr>
              <w:spacing w:after="0" w:line="240" w:lineRule="auto"/>
              <w:ind w:left="-86" w:right="-154"/>
              <w:rPr>
                <w:rFonts w:ascii="Tahoma" w:hAnsi="Tahoma" w:cs="Tahoma"/>
                <w:color w:val="000000"/>
                <w:sz w:val="24"/>
                <w:szCs w:val="24"/>
                <w:lang w:eastAsia="en-GB"/>
              </w:rPr>
            </w:pPr>
            <w:r>
              <w:rPr>
                <w:rFonts w:ascii="Tahoma" w:hAnsi="Tahoma" w:cs="Tahoma"/>
                <w:color w:val="000000"/>
                <w:sz w:val="24"/>
                <w:szCs w:val="24"/>
                <w:lang w:eastAsia="en-GB"/>
              </w:rPr>
              <w:t>150</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color w:val="000000"/>
                <w:sz w:val="24"/>
                <w:szCs w:val="24"/>
                <w:lang w:eastAsia="en-GB"/>
              </w:rPr>
            </w:pPr>
          </w:p>
          <w:p w:rsidR="005D2780" w:rsidRDefault="00A476E6">
            <w:pPr>
              <w:spacing w:after="0" w:line="240" w:lineRule="auto"/>
              <w:ind w:left="-86" w:right="-154"/>
              <w:rPr>
                <w:rFonts w:ascii="Tahoma" w:hAnsi="Tahoma" w:cs="Tahoma"/>
                <w:color w:val="000000"/>
                <w:sz w:val="24"/>
                <w:szCs w:val="24"/>
                <w:lang w:eastAsia="en-GB"/>
              </w:rPr>
            </w:pPr>
            <w:r>
              <w:rPr>
                <w:rFonts w:ascii="Tahoma" w:hAnsi="Tahoma" w:cs="Tahoma"/>
                <w:color w:val="000000"/>
                <w:sz w:val="24"/>
                <w:szCs w:val="24"/>
                <w:lang w:eastAsia="en-GB"/>
              </w:rPr>
              <w:t>200</w:t>
            </w:r>
          </w:p>
        </w:tc>
        <w:tc>
          <w:tcPr>
            <w:tcW w:w="80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200</w:t>
            </w:r>
          </w:p>
        </w:tc>
        <w:tc>
          <w:tcPr>
            <w:tcW w:w="75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150</w:t>
            </w:r>
          </w:p>
        </w:tc>
        <w:tc>
          <w:tcPr>
            <w:tcW w:w="608"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71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vAlign w:val="center"/>
          </w:tcPr>
          <w:p w:rsidR="005D2780" w:rsidRDefault="00A476E6">
            <w:pPr>
              <w:numPr>
                <w:ilvl w:val="2"/>
                <w:numId w:val="21"/>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Conduct regular follow ups and mentoring to the farmer groups</w:t>
            </w:r>
          </w:p>
        </w:tc>
        <w:tc>
          <w:tcPr>
            <w:tcW w:w="3449"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follows conducted</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mentoring sessions conducted</w:t>
            </w:r>
          </w:p>
          <w:p w:rsidR="005D2780" w:rsidRDefault="005D2780">
            <w:pPr>
              <w:spacing w:after="0" w:line="240" w:lineRule="auto"/>
              <w:rPr>
                <w:rFonts w:ascii="Tahoma" w:hAnsi="Tahoma" w:cs="Tahoma"/>
                <w:bCs/>
                <w:color w:val="000000"/>
                <w:sz w:val="24"/>
                <w:szCs w:val="24"/>
                <w:lang w:eastAsia="en-GB"/>
              </w:rPr>
            </w:pPr>
          </w:p>
        </w:tc>
        <w:tc>
          <w:tcPr>
            <w:tcW w:w="207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color w:val="000000"/>
                <w:sz w:val="24"/>
                <w:szCs w:val="24"/>
                <w:lang w:eastAsia="en-GB"/>
              </w:rPr>
            </w:pPr>
          </w:p>
          <w:p w:rsidR="005D2780" w:rsidRDefault="00A476E6">
            <w:pPr>
              <w:spacing w:after="0" w:line="240" w:lineRule="auto"/>
              <w:ind w:left="-86" w:right="-154"/>
              <w:rPr>
                <w:rFonts w:ascii="Tahoma" w:hAnsi="Tahoma" w:cs="Tahoma"/>
                <w:color w:val="000000"/>
                <w:sz w:val="24"/>
                <w:szCs w:val="24"/>
                <w:lang w:eastAsia="en-GB"/>
              </w:rPr>
            </w:pPr>
            <w:r>
              <w:rPr>
                <w:rFonts w:ascii="Tahoma" w:hAnsi="Tahoma" w:cs="Tahoma"/>
                <w:color w:val="000000"/>
                <w:sz w:val="24"/>
                <w:szCs w:val="24"/>
                <w:lang w:eastAsia="en-GB"/>
              </w:rPr>
              <w:t>600</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color w:val="000000"/>
                <w:sz w:val="24"/>
                <w:szCs w:val="24"/>
                <w:lang w:eastAsia="en-GB"/>
              </w:rPr>
            </w:pPr>
          </w:p>
          <w:p w:rsidR="005D2780" w:rsidRDefault="00A476E6">
            <w:pPr>
              <w:spacing w:after="0" w:line="240" w:lineRule="auto"/>
              <w:ind w:left="-86" w:right="-154"/>
              <w:rPr>
                <w:rFonts w:ascii="Tahoma" w:hAnsi="Tahoma" w:cs="Tahoma"/>
                <w:color w:val="000000"/>
                <w:sz w:val="24"/>
                <w:szCs w:val="24"/>
                <w:lang w:eastAsia="en-GB"/>
              </w:rPr>
            </w:pPr>
            <w:r>
              <w:rPr>
                <w:rFonts w:ascii="Tahoma" w:hAnsi="Tahoma" w:cs="Tahoma"/>
                <w:color w:val="000000"/>
                <w:sz w:val="24"/>
                <w:szCs w:val="24"/>
                <w:lang w:eastAsia="en-GB"/>
              </w:rPr>
              <w:t>600</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color w:val="000000"/>
                <w:sz w:val="24"/>
                <w:szCs w:val="24"/>
                <w:lang w:eastAsia="en-GB"/>
              </w:rPr>
            </w:pPr>
          </w:p>
          <w:p w:rsidR="005D2780" w:rsidRDefault="00A476E6">
            <w:pPr>
              <w:spacing w:after="0" w:line="240" w:lineRule="auto"/>
              <w:ind w:left="-86" w:right="-154"/>
              <w:rPr>
                <w:rFonts w:ascii="Tahoma" w:hAnsi="Tahoma" w:cs="Tahoma"/>
                <w:color w:val="000000"/>
                <w:sz w:val="24"/>
                <w:szCs w:val="24"/>
                <w:lang w:eastAsia="en-GB"/>
              </w:rPr>
            </w:pPr>
            <w:r>
              <w:rPr>
                <w:rFonts w:ascii="Tahoma" w:hAnsi="Tahoma" w:cs="Tahoma"/>
                <w:color w:val="000000"/>
                <w:sz w:val="24"/>
                <w:szCs w:val="24"/>
                <w:lang w:eastAsia="en-GB"/>
              </w:rPr>
              <w:t>750</w:t>
            </w:r>
          </w:p>
        </w:tc>
        <w:tc>
          <w:tcPr>
            <w:tcW w:w="80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800</w:t>
            </w:r>
          </w:p>
        </w:tc>
        <w:tc>
          <w:tcPr>
            <w:tcW w:w="75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900</w:t>
            </w:r>
          </w:p>
        </w:tc>
        <w:tc>
          <w:tcPr>
            <w:tcW w:w="608"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71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vAlign w:val="center"/>
          </w:tcPr>
          <w:p w:rsidR="005D2780" w:rsidRDefault="00A476E6">
            <w:pPr>
              <w:numPr>
                <w:ilvl w:val="2"/>
                <w:numId w:val="21"/>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Organise field days</w:t>
            </w:r>
          </w:p>
        </w:tc>
        <w:tc>
          <w:tcPr>
            <w:tcW w:w="3449"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field days organised</w:t>
            </w:r>
          </w:p>
        </w:tc>
        <w:tc>
          <w:tcPr>
            <w:tcW w:w="207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color w:val="000000"/>
                <w:sz w:val="24"/>
                <w:szCs w:val="24"/>
                <w:lang w:eastAsia="en-GB"/>
              </w:rPr>
            </w:pPr>
            <w:r>
              <w:rPr>
                <w:rFonts w:ascii="Tahoma" w:hAnsi="Tahoma" w:cs="Tahoma"/>
                <w:color w:val="000000"/>
                <w:sz w:val="24"/>
                <w:szCs w:val="24"/>
                <w:lang w:eastAsia="en-GB"/>
              </w:rPr>
              <w:t>24</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color w:val="000000"/>
                <w:sz w:val="24"/>
                <w:szCs w:val="24"/>
                <w:lang w:eastAsia="en-GB"/>
              </w:rPr>
            </w:pPr>
            <w:r>
              <w:rPr>
                <w:rFonts w:ascii="Tahoma" w:hAnsi="Tahoma" w:cs="Tahoma"/>
                <w:color w:val="000000"/>
                <w:sz w:val="24"/>
                <w:szCs w:val="24"/>
                <w:lang w:eastAsia="en-GB"/>
              </w:rPr>
              <w:t>24</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color w:val="000000"/>
                <w:sz w:val="24"/>
                <w:szCs w:val="24"/>
                <w:lang w:eastAsia="en-GB"/>
              </w:rPr>
            </w:pPr>
            <w:r>
              <w:rPr>
                <w:rFonts w:ascii="Tahoma" w:hAnsi="Tahoma" w:cs="Tahoma"/>
                <w:color w:val="000000"/>
                <w:sz w:val="24"/>
                <w:szCs w:val="24"/>
                <w:lang w:eastAsia="en-GB"/>
              </w:rPr>
              <w:t>24</w:t>
            </w:r>
          </w:p>
        </w:tc>
        <w:tc>
          <w:tcPr>
            <w:tcW w:w="80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24</w:t>
            </w:r>
          </w:p>
        </w:tc>
        <w:tc>
          <w:tcPr>
            <w:tcW w:w="75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24</w:t>
            </w:r>
          </w:p>
        </w:tc>
        <w:tc>
          <w:tcPr>
            <w:tcW w:w="608"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AGA</w:t>
            </w:r>
          </w:p>
        </w:tc>
        <w:tc>
          <w:tcPr>
            <w:tcW w:w="17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vAlign w:val="center"/>
          </w:tcPr>
          <w:p w:rsidR="005D2780" w:rsidRDefault="00A476E6">
            <w:pPr>
              <w:numPr>
                <w:ilvl w:val="1"/>
                <w:numId w:val="21"/>
              </w:num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Farmer groups that have adopted appropriate farming technologies to improve on quality and farm output</w:t>
            </w:r>
          </w:p>
        </w:tc>
        <w:tc>
          <w:tcPr>
            <w:tcW w:w="3449"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 of farmers that have adopted appropriate farming technologies to improve on quality and farm output.</w:t>
            </w:r>
          </w:p>
          <w:p w:rsidR="005D2780" w:rsidRDefault="00A476E6">
            <w:p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 xml:space="preserve"># of demos on PHH carried out </w:t>
            </w:r>
          </w:p>
        </w:tc>
        <w:tc>
          <w:tcPr>
            <w:tcW w:w="2070" w:type="dxa"/>
            <w:tcBorders>
              <w:top w:val="single" w:sz="4" w:space="0" w:color="auto"/>
              <w:left w:val="single" w:sz="4" w:space="0" w:color="auto"/>
              <w:bottom w:val="single" w:sz="4" w:space="0" w:color="auto"/>
              <w:right w:val="single" w:sz="4" w:space="0" w:color="auto"/>
            </w:tcBorders>
            <w:vAlign w:val="center"/>
          </w:tcPr>
          <w:p w:rsidR="005D2780" w:rsidRDefault="005D2780">
            <w:pPr>
              <w:spacing w:after="0" w:line="240" w:lineRule="auto"/>
              <w:rPr>
                <w:rFonts w:ascii="Tahoma" w:hAnsi="Tahoma" w:cs="Tahoma"/>
                <w:b/>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color w:val="000000"/>
                <w:sz w:val="24"/>
                <w:szCs w:val="24"/>
                <w:lang w:eastAsia="en-GB"/>
              </w:rPr>
            </w:pPr>
          </w:p>
        </w:tc>
        <w:tc>
          <w:tcPr>
            <w:tcW w:w="801" w:type="dxa"/>
            <w:tcBorders>
              <w:top w:val="single" w:sz="4" w:space="0" w:color="auto"/>
              <w:left w:val="single" w:sz="4" w:space="0" w:color="auto"/>
              <w:bottom w:val="single" w:sz="4" w:space="0" w:color="auto"/>
              <w:right w:val="single" w:sz="4" w:space="0" w:color="auto"/>
            </w:tcBorders>
            <w:vAlign w:val="center"/>
          </w:tcPr>
          <w:p w:rsidR="005D2780" w:rsidRDefault="005D2780">
            <w:pPr>
              <w:spacing w:after="0" w:line="240" w:lineRule="auto"/>
              <w:rPr>
                <w:rFonts w:ascii="Tahoma" w:hAnsi="Tahoma" w:cs="Tahoma"/>
                <w:b/>
                <w:bCs/>
                <w:color w:val="000000"/>
                <w:sz w:val="24"/>
                <w:szCs w:val="24"/>
                <w:lang w:eastAsia="en-GB"/>
              </w:rPr>
            </w:pPr>
          </w:p>
        </w:tc>
        <w:tc>
          <w:tcPr>
            <w:tcW w:w="751" w:type="dxa"/>
            <w:tcBorders>
              <w:top w:val="single" w:sz="4" w:space="0" w:color="auto"/>
              <w:left w:val="single" w:sz="4" w:space="0" w:color="auto"/>
              <w:bottom w:val="single" w:sz="4" w:space="0" w:color="auto"/>
              <w:right w:val="single" w:sz="4" w:space="0" w:color="auto"/>
            </w:tcBorders>
            <w:vAlign w:val="center"/>
          </w:tcPr>
          <w:p w:rsidR="005D2780" w:rsidRDefault="005D2780">
            <w:pPr>
              <w:spacing w:after="0" w:line="240" w:lineRule="auto"/>
              <w:rPr>
                <w:rFonts w:ascii="Tahoma" w:hAnsi="Tahoma" w:cs="Tahoma"/>
                <w:b/>
                <w:bCs/>
                <w:color w:val="000000"/>
                <w:sz w:val="24"/>
                <w:szCs w:val="24"/>
                <w:lang w:eastAsia="en-GB"/>
              </w:rPr>
            </w:pPr>
          </w:p>
        </w:tc>
        <w:tc>
          <w:tcPr>
            <w:tcW w:w="608"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71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vAlign w:val="center"/>
          </w:tcPr>
          <w:p w:rsidR="005D2780" w:rsidRDefault="00A476E6">
            <w:pPr>
              <w:numPr>
                <w:ilvl w:val="2"/>
                <w:numId w:val="21"/>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Train farmer groups in appropriate post-harvest handling techniques, storage and value addition</w:t>
            </w:r>
          </w:p>
        </w:tc>
        <w:tc>
          <w:tcPr>
            <w:tcW w:w="3449"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trainings carried out</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participants attended</w:t>
            </w:r>
          </w:p>
        </w:tc>
        <w:tc>
          <w:tcPr>
            <w:tcW w:w="207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A476E6">
            <w:pPr>
              <w:spacing w:after="0" w:line="240" w:lineRule="auto"/>
              <w:rPr>
                <w:rFonts w:ascii="Tahoma" w:hAnsi="Tahoma" w:cs="Tahoma"/>
                <w:b/>
                <w:bCs/>
                <w:color w:val="000000"/>
                <w:sz w:val="24"/>
                <w:szCs w:val="24"/>
                <w:lang w:eastAsia="en-GB"/>
              </w:rPr>
            </w:pPr>
            <w:r>
              <w:rPr>
                <w:rFonts w:ascii="Tahoma" w:hAnsi="Tahoma" w:cs="Tahoma"/>
                <w:bCs/>
                <w:color w:val="000000"/>
                <w:sz w:val="24"/>
                <w:szCs w:val="24"/>
                <w:lang w:eastAsia="en-GB"/>
              </w:rPr>
              <w:t>Attendance lists</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color w:val="000000"/>
                <w:sz w:val="24"/>
                <w:szCs w:val="24"/>
                <w:lang w:eastAsia="en-GB"/>
              </w:rPr>
            </w:pPr>
          </w:p>
          <w:p w:rsidR="005D2780" w:rsidRDefault="00A476E6">
            <w:pPr>
              <w:spacing w:after="0" w:line="240" w:lineRule="auto"/>
              <w:ind w:left="-86" w:right="-154"/>
              <w:rPr>
                <w:rFonts w:ascii="Tahoma" w:hAnsi="Tahoma" w:cs="Tahoma"/>
                <w:color w:val="000000"/>
                <w:sz w:val="24"/>
                <w:szCs w:val="24"/>
                <w:lang w:eastAsia="en-GB"/>
              </w:rPr>
            </w:pPr>
            <w:r>
              <w:rPr>
                <w:rFonts w:ascii="Tahoma" w:hAnsi="Tahoma" w:cs="Tahoma"/>
                <w:color w:val="000000"/>
                <w:sz w:val="24"/>
                <w:szCs w:val="24"/>
                <w:lang w:eastAsia="en-GB"/>
              </w:rPr>
              <w:t>300</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color w:val="000000"/>
                <w:sz w:val="24"/>
                <w:szCs w:val="24"/>
                <w:lang w:eastAsia="en-GB"/>
              </w:rPr>
            </w:pPr>
          </w:p>
          <w:p w:rsidR="005D2780" w:rsidRDefault="00A476E6">
            <w:pPr>
              <w:spacing w:after="0" w:line="240" w:lineRule="auto"/>
              <w:ind w:left="-86" w:right="-154"/>
              <w:jc w:val="center"/>
              <w:rPr>
                <w:rFonts w:ascii="Tahoma" w:hAnsi="Tahoma" w:cs="Tahoma"/>
                <w:color w:val="000000"/>
                <w:sz w:val="24"/>
                <w:szCs w:val="24"/>
                <w:lang w:eastAsia="en-GB"/>
              </w:rPr>
            </w:pPr>
            <w:r>
              <w:rPr>
                <w:rFonts w:ascii="Tahoma" w:hAnsi="Tahoma" w:cs="Tahoma"/>
                <w:color w:val="000000"/>
                <w:sz w:val="24"/>
                <w:szCs w:val="24"/>
                <w:lang w:eastAsia="en-GB"/>
              </w:rPr>
              <w:t>400</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color w:val="000000"/>
                <w:sz w:val="24"/>
                <w:szCs w:val="24"/>
                <w:lang w:eastAsia="en-GB"/>
              </w:rPr>
            </w:pPr>
          </w:p>
          <w:p w:rsidR="005D2780" w:rsidRDefault="00A476E6">
            <w:pPr>
              <w:spacing w:after="0" w:line="240" w:lineRule="auto"/>
              <w:ind w:left="-86" w:right="-154"/>
              <w:jc w:val="center"/>
              <w:rPr>
                <w:rFonts w:ascii="Tahoma" w:hAnsi="Tahoma" w:cs="Tahoma"/>
                <w:color w:val="000000"/>
                <w:sz w:val="24"/>
                <w:szCs w:val="24"/>
                <w:lang w:eastAsia="en-GB"/>
              </w:rPr>
            </w:pPr>
            <w:r>
              <w:rPr>
                <w:rFonts w:ascii="Tahoma" w:hAnsi="Tahoma" w:cs="Tahoma"/>
                <w:color w:val="000000"/>
                <w:sz w:val="24"/>
                <w:szCs w:val="24"/>
                <w:lang w:eastAsia="en-GB"/>
              </w:rPr>
              <w:t>500</w:t>
            </w:r>
          </w:p>
        </w:tc>
        <w:tc>
          <w:tcPr>
            <w:tcW w:w="80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600</w:t>
            </w:r>
          </w:p>
        </w:tc>
        <w:tc>
          <w:tcPr>
            <w:tcW w:w="75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800</w:t>
            </w:r>
          </w:p>
        </w:tc>
        <w:tc>
          <w:tcPr>
            <w:tcW w:w="608"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71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vAlign w:val="center"/>
          </w:tcPr>
          <w:p w:rsidR="005D2780" w:rsidRDefault="00A476E6">
            <w:pPr>
              <w:numPr>
                <w:ilvl w:val="2"/>
                <w:numId w:val="21"/>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Train farmer groups in quality responsive production and control measures/ standards</w:t>
            </w:r>
          </w:p>
        </w:tc>
        <w:tc>
          <w:tcPr>
            <w:tcW w:w="3449"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trainings carried out</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participants attended</w:t>
            </w:r>
          </w:p>
        </w:tc>
        <w:tc>
          <w:tcPr>
            <w:tcW w:w="207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A476E6">
            <w:pPr>
              <w:spacing w:after="0" w:line="240" w:lineRule="auto"/>
              <w:rPr>
                <w:rFonts w:ascii="Tahoma" w:hAnsi="Tahoma" w:cs="Tahoma"/>
                <w:b/>
                <w:bCs/>
                <w:color w:val="000000"/>
                <w:sz w:val="24"/>
                <w:szCs w:val="24"/>
                <w:lang w:eastAsia="en-GB"/>
              </w:rPr>
            </w:pPr>
            <w:r>
              <w:rPr>
                <w:rFonts w:ascii="Tahoma" w:hAnsi="Tahoma" w:cs="Tahoma"/>
                <w:bCs/>
                <w:color w:val="000000"/>
                <w:sz w:val="24"/>
                <w:szCs w:val="24"/>
                <w:lang w:eastAsia="en-GB"/>
              </w:rPr>
              <w:t>Attendance lists</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color w:val="000000"/>
                <w:sz w:val="24"/>
                <w:szCs w:val="24"/>
                <w:lang w:eastAsia="en-GB"/>
              </w:rPr>
            </w:pPr>
          </w:p>
          <w:p w:rsidR="005D2780" w:rsidRDefault="00A476E6">
            <w:pPr>
              <w:spacing w:after="0" w:line="240" w:lineRule="auto"/>
              <w:ind w:left="-86" w:right="-154"/>
              <w:jc w:val="center"/>
              <w:rPr>
                <w:rFonts w:ascii="Tahoma" w:hAnsi="Tahoma" w:cs="Tahoma"/>
                <w:color w:val="000000"/>
                <w:sz w:val="24"/>
                <w:szCs w:val="24"/>
                <w:lang w:eastAsia="en-GB"/>
              </w:rPr>
            </w:pPr>
            <w:r>
              <w:rPr>
                <w:rFonts w:ascii="Tahoma" w:hAnsi="Tahoma" w:cs="Tahoma"/>
                <w:color w:val="000000"/>
                <w:sz w:val="24"/>
                <w:szCs w:val="24"/>
                <w:lang w:eastAsia="en-GB"/>
              </w:rPr>
              <w:t>300</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color w:val="000000"/>
                <w:sz w:val="24"/>
                <w:szCs w:val="24"/>
                <w:lang w:eastAsia="en-GB"/>
              </w:rPr>
            </w:pPr>
          </w:p>
          <w:p w:rsidR="005D2780" w:rsidRDefault="00A476E6">
            <w:pPr>
              <w:spacing w:after="0" w:line="240" w:lineRule="auto"/>
              <w:ind w:left="-86" w:right="-154"/>
              <w:jc w:val="center"/>
              <w:rPr>
                <w:rFonts w:ascii="Tahoma" w:hAnsi="Tahoma" w:cs="Tahoma"/>
                <w:color w:val="000000"/>
                <w:sz w:val="24"/>
                <w:szCs w:val="24"/>
                <w:lang w:eastAsia="en-GB"/>
              </w:rPr>
            </w:pPr>
            <w:r>
              <w:rPr>
                <w:rFonts w:ascii="Tahoma" w:hAnsi="Tahoma" w:cs="Tahoma"/>
                <w:color w:val="000000"/>
                <w:sz w:val="24"/>
                <w:szCs w:val="24"/>
                <w:lang w:eastAsia="en-GB"/>
              </w:rPr>
              <w:t>400</w:t>
            </w:r>
          </w:p>
          <w:p w:rsidR="005D2780" w:rsidRDefault="005D2780">
            <w:pPr>
              <w:spacing w:after="0" w:line="240" w:lineRule="auto"/>
              <w:ind w:left="-86" w:right="-154"/>
              <w:jc w:val="center"/>
              <w:rPr>
                <w:rFonts w:ascii="Tahoma" w:hAnsi="Tahoma" w:cs="Tahoma"/>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color w:val="000000"/>
                <w:sz w:val="24"/>
                <w:szCs w:val="24"/>
                <w:lang w:eastAsia="en-GB"/>
              </w:rPr>
            </w:pPr>
          </w:p>
          <w:p w:rsidR="005D2780" w:rsidRDefault="00A476E6">
            <w:pPr>
              <w:spacing w:after="0" w:line="240" w:lineRule="auto"/>
              <w:ind w:left="-86" w:right="-154"/>
              <w:jc w:val="center"/>
              <w:rPr>
                <w:rFonts w:ascii="Tahoma" w:hAnsi="Tahoma" w:cs="Tahoma"/>
                <w:color w:val="000000"/>
                <w:sz w:val="24"/>
                <w:szCs w:val="24"/>
                <w:lang w:eastAsia="en-GB"/>
              </w:rPr>
            </w:pPr>
            <w:r>
              <w:rPr>
                <w:rFonts w:ascii="Tahoma" w:hAnsi="Tahoma" w:cs="Tahoma"/>
                <w:color w:val="000000"/>
                <w:sz w:val="24"/>
                <w:szCs w:val="24"/>
                <w:lang w:eastAsia="en-GB"/>
              </w:rPr>
              <w:t>500</w:t>
            </w:r>
          </w:p>
        </w:tc>
        <w:tc>
          <w:tcPr>
            <w:tcW w:w="80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600</w:t>
            </w:r>
          </w:p>
        </w:tc>
        <w:tc>
          <w:tcPr>
            <w:tcW w:w="75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800</w:t>
            </w:r>
          </w:p>
        </w:tc>
        <w:tc>
          <w:tcPr>
            <w:tcW w:w="608"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71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vAlign w:val="center"/>
          </w:tcPr>
          <w:p w:rsidR="005D2780" w:rsidRDefault="00A476E6">
            <w:pPr>
              <w:numPr>
                <w:ilvl w:val="2"/>
                <w:numId w:val="21"/>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Train farmer groups in water conservation &amp; .appropriate irrigation skills</w:t>
            </w:r>
          </w:p>
        </w:tc>
        <w:tc>
          <w:tcPr>
            <w:tcW w:w="3449"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trainings carried out</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participants attended</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 demos carried out </w:t>
            </w:r>
          </w:p>
        </w:tc>
        <w:tc>
          <w:tcPr>
            <w:tcW w:w="207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A476E6">
            <w:pPr>
              <w:spacing w:after="0" w:line="240" w:lineRule="auto"/>
              <w:rPr>
                <w:rFonts w:ascii="Tahoma" w:hAnsi="Tahoma" w:cs="Tahoma"/>
                <w:b/>
                <w:bCs/>
                <w:color w:val="000000"/>
                <w:sz w:val="24"/>
                <w:szCs w:val="24"/>
                <w:lang w:eastAsia="en-GB"/>
              </w:rPr>
            </w:pPr>
            <w:r>
              <w:rPr>
                <w:rFonts w:ascii="Tahoma" w:hAnsi="Tahoma" w:cs="Tahoma"/>
                <w:bCs/>
                <w:color w:val="000000"/>
                <w:sz w:val="24"/>
                <w:szCs w:val="24"/>
                <w:lang w:eastAsia="en-GB"/>
              </w:rPr>
              <w:t>Attendance lists</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jc w:val="center"/>
              <w:rPr>
                <w:rFonts w:ascii="Tahoma" w:hAnsi="Tahoma" w:cs="Tahoma"/>
                <w:color w:val="000000"/>
                <w:sz w:val="24"/>
                <w:szCs w:val="24"/>
                <w:lang w:eastAsia="en-GB"/>
              </w:rPr>
            </w:pPr>
            <w:r>
              <w:rPr>
                <w:rFonts w:ascii="Tahoma" w:hAnsi="Tahoma" w:cs="Tahoma"/>
                <w:color w:val="000000"/>
                <w:sz w:val="24"/>
                <w:szCs w:val="24"/>
                <w:lang w:eastAsia="en-GB"/>
              </w:rPr>
              <w:t>500</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jc w:val="center"/>
              <w:rPr>
                <w:rFonts w:ascii="Tahoma" w:hAnsi="Tahoma" w:cs="Tahoma"/>
                <w:color w:val="000000"/>
                <w:sz w:val="24"/>
                <w:szCs w:val="24"/>
                <w:lang w:eastAsia="en-GB"/>
              </w:rPr>
            </w:pPr>
            <w:r>
              <w:rPr>
                <w:rFonts w:ascii="Tahoma" w:hAnsi="Tahoma" w:cs="Tahoma"/>
                <w:color w:val="000000"/>
                <w:sz w:val="24"/>
                <w:szCs w:val="24"/>
                <w:lang w:eastAsia="en-GB"/>
              </w:rPr>
              <w:t>750</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jc w:val="center"/>
              <w:rPr>
                <w:rFonts w:ascii="Tahoma" w:hAnsi="Tahoma" w:cs="Tahoma"/>
                <w:color w:val="000000"/>
                <w:sz w:val="24"/>
                <w:szCs w:val="24"/>
                <w:lang w:eastAsia="en-GB"/>
              </w:rPr>
            </w:pPr>
            <w:r>
              <w:rPr>
                <w:rFonts w:ascii="Tahoma" w:hAnsi="Tahoma" w:cs="Tahoma"/>
                <w:color w:val="000000"/>
                <w:sz w:val="24"/>
                <w:szCs w:val="24"/>
                <w:lang w:eastAsia="en-GB"/>
              </w:rPr>
              <w:t>1000</w:t>
            </w:r>
          </w:p>
        </w:tc>
        <w:tc>
          <w:tcPr>
            <w:tcW w:w="801" w:type="dxa"/>
            <w:tcBorders>
              <w:top w:val="single" w:sz="4" w:space="0" w:color="auto"/>
              <w:left w:val="single" w:sz="4" w:space="0" w:color="auto"/>
              <w:bottom w:val="single" w:sz="4" w:space="0" w:color="auto"/>
              <w:right w:val="single" w:sz="4" w:space="0" w:color="auto"/>
            </w:tcBorders>
            <w:vAlign w:val="center"/>
          </w:tcPr>
          <w:p w:rsidR="005D2780" w:rsidRDefault="005D2780">
            <w:pPr>
              <w:spacing w:after="0" w:line="240" w:lineRule="auto"/>
              <w:rPr>
                <w:rFonts w:ascii="Tahoma" w:hAnsi="Tahoma" w:cs="Tahoma"/>
                <w:bCs/>
                <w:color w:val="000000"/>
                <w:sz w:val="24"/>
                <w:szCs w:val="24"/>
                <w:lang w:eastAsia="en-GB"/>
              </w:rPr>
            </w:pPr>
          </w:p>
        </w:tc>
        <w:tc>
          <w:tcPr>
            <w:tcW w:w="751" w:type="dxa"/>
            <w:tcBorders>
              <w:top w:val="single" w:sz="4" w:space="0" w:color="auto"/>
              <w:left w:val="single" w:sz="4" w:space="0" w:color="auto"/>
              <w:bottom w:val="single" w:sz="4" w:space="0" w:color="auto"/>
              <w:right w:val="single" w:sz="4" w:space="0" w:color="auto"/>
            </w:tcBorders>
            <w:vAlign w:val="center"/>
          </w:tcPr>
          <w:p w:rsidR="005D2780" w:rsidRDefault="005D2780">
            <w:pPr>
              <w:spacing w:after="0" w:line="240" w:lineRule="auto"/>
              <w:rPr>
                <w:rFonts w:ascii="Tahoma" w:hAnsi="Tahoma" w:cs="Tahoma"/>
                <w:bCs/>
                <w:color w:val="000000"/>
                <w:sz w:val="24"/>
                <w:szCs w:val="24"/>
                <w:lang w:eastAsia="en-GB"/>
              </w:rPr>
            </w:pPr>
          </w:p>
        </w:tc>
        <w:tc>
          <w:tcPr>
            <w:tcW w:w="608"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71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vAlign w:val="center"/>
          </w:tcPr>
          <w:p w:rsidR="005D2780" w:rsidRDefault="00A476E6">
            <w:pPr>
              <w:numPr>
                <w:ilvl w:val="2"/>
                <w:numId w:val="21"/>
              </w:numPr>
              <w:spacing w:after="0" w:line="240" w:lineRule="auto"/>
              <w:ind w:hanging="544"/>
              <w:rPr>
                <w:rFonts w:ascii="Tahoma" w:hAnsi="Tahoma" w:cs="Tahoma"/>
                <w:bCs/>
                <w:color w:val="000000"/>
                <w:sz w:val="24"/>
                <w:szCs w:val="24"/>
                <w:lang w:eastAsia="en-GB"/>
              </w:rPr>
            </w:pPr>
            <w:r>
              <w:rPr>
                <w:rFonts w:ascii="Tahoma" w:hAnsi="Tahoma" w:cs="Tahoma"/>
                <w:bCs/>
                <w:color w:val="000000"/>
                <w:sz w:val="24"/>
                <w:szCs w:val="24"/>
                <w:lang w:eastAsia="en-GB"/>
              </w:rPr>
              <w:lastRenderedPageBreak/>
              <w:t xml:space="preserve"> Link farmers groups to other organisations to access value addition technologies</w:t>
            </w:r>
          </w:p>
        </w:tc>
        <w:tc>
          <w:tcPr>
            <w:tcW w:w="3449"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groups linked</w:t>
            </w:r>
          </w:p>
          <w:p w:rsidR="005D2780" w:rsidRDefault="005D2780">
            <w:pPr>
              <w:spacing w:after="0" w:line="240" w:lineRule="auto"/>
              <w:rPr>
                <w:rFonts w:ascii="Tahoma" w:hAnsi="Tahoma" w:cs="Tahoma"/>
                <w:bCs/>
                <w:color w:val="000000"/>
                <w:sz w:val="24"/>
                <w:szCs w:val="24"/>
                <w:lang w:eastAsia="en-GB"/>
              </w:rPr>
            </w:pPr>
          </w:p>
        </w:tc>
        <w:tc>
          <w:tcPr>
            <w:tcW w:w="207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List of groups linked</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List of organisations that provide value addition technologies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Reports </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100</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200</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300</w:t>
            </w:r>
          </w:p>
        </w:tc>
        <w:tc>
          <w:tcPr>
            <w:tcW w:w="80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350</w:t>
            </w:r>
          </w:p>
        </w:tc>
        <w:tc>
          <w:tcPr>
            <w:tcW w:w="75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400</w:t>
            </w:r>
          </w:p>
        </w:tc>
        <w:tc>
          <w:tcPr>
            <w:tcW w:w="608"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p w:rsidR="005D2780" w:rsidRDefault="005D2780">
            <w:pPr>
              <w:spacing w:after="0" w:line="240" w:lineRule="auto"/>
              <w:rPr>
                <w:rFonts w:ascii="Tahoma" w:hAnsi="Tahoma" w:cs="Tahoma"/>
                <w:bCs/>
                <w:color w:val="000000"/>
                <w:sz w:val="24"/>
                <w:szCs w:val="24"/>
                <w:lang w:eastAsia="en-GB"/>
              </w:rPr>
            </w:pPr>
          </w:p>
          <w:p w:rsidR="005D2780" w:rsidRDefault="005D2780">
            <w:pPr>
              <w:spacing w:after="0" w:line="240" w:lineRule="auto"/>
              <w:rPr>
                <w:rFonts w:ascii="Tahoma" w:hAnsi="Tahoma" w:cs="Tahoma"/>
                <w:bCs/>
                <w:color w:val="000000"/>
                <w:sz w:val="24"/>
                <w:szCs w:val="24"/>
                <w:lang w:eastAsia="en-GB"/>
              </w:rPr>
            </w:pP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BM</w:t>
            </w:r>
          </w:p>
        </w:tc>
        <w:tc>
          <w:tcPr>
            <w:tcW w:w="171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Farmers willing and able to take on value addition technologies</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vAlign w:val="center"/>
          </w:tcPr>
          <w:p w:rsidR="005D2780" w:rsidRDefault="00A476E6">
            <w:pPr>
              <w:numPr>
                <w:ilvl w:val="1"/>
                <w:numId w:val="21"/>
              </w:num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Farmer groups accessing appropriate financial services and are able to invest in their farming activities</w:t>
            </w:r>
          </w:p>
        </w:tc>
        <w:tc>
          <w:tcPr>
            <w:tcW w:w="3449"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 of farmer groups accessing appropriate financial services and are able to invest in their farming activities</w:t>
            </w:r>
          </w:p>
        </w:tc>
        <w:tc>
          <w:tcPr>
            <w:tcW w:w="2070" w:type="dxa"/>
            <w:tcBorders>
              <w:top w:val="single" w:sz="4" w:space="0" w:color="auto"/>
              <w:left w:val="single" w:sz="4" w:space="0" w:color="auto"/>
              <w:bottom w:val="single" w:sz="4" w:space="0" w:color="auto"/>
              <w:right w:val="single" w:sz="4" w:space="0" w:color="auto"/>
            </w:tcBorders>
            <w:vAlign w:val="center"/>
          </w:tcPr>
          <w:p w:rsidR="005D2780" w:rsidRDefault="005D2780">
            <w:pPr>
              <w:spacing w:after="0" w:line="240" w:lineRule="auto"/>
              <w:rPr>
                <w:rFonts w:ascii="Tahoma" w:hAnsi="Tahoma" w:cs="Tahoma"/>
                <w:b/>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tc>
        <w:tc>
          <w:tcPr>
            <w:tcW w:w="801" w:type="dxa"/>
            <w:tcBorders>
              <w:top w:val="single" w:sz="4" w:space="0" w:color="auto"/>
              <w:left w:val="single" w:sz="4" w:space="0" w:color="auto"/>
              <w:bottom w:val="single" w:sz="4" w:space="0" w:color="auto"/>
              <w:right w:val="single" w:sz="4" w:space="0" w:color="auto"/>
            </w:tcBorders>
            <w:vAlign w:val="center"/>
          </w:tcPr>
          <w:p w:rsidR="005D2780" w:rsidRDefault="005D2780">
            <w:pPr>
              <w:spacing w:after="0" w:line="240" w:lineRule="auto"/>
              <w:rPr>
                <w:rFonts w:ascii="Tahoma" w:hAnsi="Tahoma" w:cs="Tahoma"/>
                <w:b/>
                <w:bCs/>
                <w:color w:val="000000"/>
                <w:sz w:val="24"/>
                <w:szCs w:val="24"/>
                <w:lang w:eastAsia="en-GB"/>
              </w:rPr>
            </w:pPr>
          </w:p>
        </w:tc>
        <w:tc>
          <w:tcPr>
            <w:tcW w:w="751" w:type="dxa"/>
            <w:tcBorders>
              <w:top w:val="single" w:sz="4" w:space="0" w:color="auto"/>
              <w:left w:val="single" w:sz="4" w:space="0" w:color="auto"/>
              <w:bottom w:val="single" w:sz="4" w:space="0" w:color="auto"/>
              <w:right w:val="single" w:sz="4" w:space="0" w:color="auto"/>
            </w:tcBorders>
            <w:vAlign w:val="center"/>
          </w:tcPr>
          <w:p w:rsidR="005D2780" w:rsidRDefault="005D2780">
            <w:pPr>
              <w:spacing w:after="0" w:line="240" w:lineRule="auto"/>
              <w:rPr>
                <w:rFonts w:ascii="Tahoma" w:hAnsi="Tahoma" w:cs="Tahoma"/>
                <w:b/>
                <w:bCs/>
                <w:color w:val="000000"/>
                <w:sz w:val="24"/>
                <w:szCs w:val="24"/>
                <w:lang w:eastAsia="en-GB"/>
              </w:rPr>
            </w:pPr>
          </w:p>
        </w:tc>
        <w:tc>
          <w:tcPr>
            <w:tcW w:w="608"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71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vAlign w:val="center"/>
          </w:tcPr>
          <w:p w:rsidR="005D2780" w:rsidRDefault="00A476E6">
            <w:pPr>
              <w:numPr>
                <w:ilvl w:val="2"/>
                <w:numId w:val="21"/>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 xml:space="preserve"> Train board, staff and farmer facilitators  in internal savings and credit</w:t>
            </w:r>
          </w:p>
        </w:tc>
        <w:tc>
          <w:tcPr>
            <w:tcW w:w="3449"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
                <w:bCs/>
                <w:color w:val="000000"/>
                <w:sz w:val="24"/>
                <w:szCs w:val="24"/>
                <w:lang w:eastAsia="en-GB"/>
              </w:rPr>
            </w:pPr>
            <w:r>
              <w:rPr>
                <w:rFonts w:ascii="Tahoma" w:hAnsi="Tahoma" w:cs="Tahoma"/>
                <w:bCs/>
                <w:color w:val="000000"/>
                <w:sz w:val="24"/>
                <w:szCs w:val="24"/>
                <w:lang w:eastAsia="en-GB"/>
              </w:rPr>
              <w:t># of trainings carried out</w:t>
            </w:r>
          </w:p>
        </w:tc>
        <w:tc>
          <w:tcPr>
            <w:tcW w:w="207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p w:rsidR="005D2780" w:rsidRDefault="00A476E6">
            <w:pPr>
              <w:spacing w:after="0" w:line="240" w:lineRule="auto"/>
              <w:rPr>
                <w:rFonts w:ascii="Tahoma" w:hAnsi="Tahoma" w:cs="Tahoma"/>
                <w:b/>
                <w:bCs/>
                <w:color w:val="000000"/>
                <w:sz w:val="24"/>
                <w:szCs w:val="24"/>
                <w:lang w:eastAsia="en-GB"/>
              </w:rPr>
            </w:pPr>
            <w:r>
              <w:rPr>
                <w:rFonts w:ascii="Tahoma" w:hAnsi="Tahoma" w:cs="Tahoma"/>
                <w:bCs/>
                <w:color w:val="000000"/>
                <w:sz w:val="24"/>
                <w:szCs w:val="24"/>
                <w:lang w:eastAsia="en-GB"/>
              </w:rPr>
              <w:t>Reports</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80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w:t>
            </w:r>
          </w:p>
        </w:tc>
        <w:tc>
          <w:tcPr>
            <w:tcW w:w="75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08"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71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vAlign w:val="center"/>
          </w:tcPr>
          <w:p w:rsidR="005D2780" w:rsidRDefault="00A476E6">
            <w:pPr>
              <w:numPr>
                <w:ilvl w:val="2"/>
                <w:numId w:val="21"/>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 xml:space="preserve"> Train farmer groups in internal savings and credit</w:t>
            </w:r>
          </w:p>
        </w:tc>
        <w:tc>
          <w:tcPr>
            <w:tcW w:w="3449"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groups trained</w:t>
            </w:r>
          </w:p>
          <w:p w:rsidR="005D2780" w:rsidRDefault="00A476E6">
            <w:pPr>
              <w:spacing w:after="0" w:line="240" w:lineRule="auto"/>
              <w:rPr>
                <w:rFonts w:ascii="Tahoma" w:hAnsi="Tahoma" w:cs="Tahoma"/>
                <w:b/>
                <w:bCs/>
                <w:color w:val="000000"/>
                <w:sz w:val="24"/>
                <w:szCs w:val="24"/>
                <w:lang w:eastAsia="en-GB"/>
              </w:rPr>
            </w:pPr>
            <w:r>
              <w:rPr>
                <w:rFonts w:ascii="Tahoma" w:hAnsi="Tahoma" w:cs="Tahoma"/>
                <w:bCs/>
                <w:color w:val="000000"/>
                <w:sz w:val="24"/>
                <w:szCs w:val="24"/>
                <w:lang w:eastAsia="en-GB"/>
              </w:rPr>
              <w:t># of farmers that attended</w:t>
            </w:r>
          </w:p>
        </w:tc>
        <w:tc>
          <w:tcPr>
            <w:tcW w:w="207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p w:rsidR="005D2780" w:rsidRDefault="00A476E6">
            <w:pPr>
              <w:spacing w:after="0" w:line="240" w:lineRule="auto"/>
              <w:rPr>
                <w:rFonts w:ascii="Tahoma" w:hAnsi="Tahoma" w:cs="Tahoma"/>
                <w:b/>
                <w:bCs/>
                <w:color w:val="000000"/>
                <w:sz w:val="24"/>
                <w:szCs w:val="24"/>
                <w:lang w:eastAsia="en-GB"/>
              </w:rPr>
            </w:pPr>
            <w:r>
              <w:rPr>
                <w:rFonts w:ascii="Tahoma" w:hAnsi="Tahoma" w:cs="Tahoma"/>
                <w:bCs/>
                <w:color w:val="000000"/>
                <w:sz w:val="24"/>
                <w:szCs w:val="24"/>
                <w:lang w:eastAsia="en-GB"/>
              </w:rPr>
              <w:t>Reports</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300</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400</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450</w:t>
            </w:r>
          </w:p>
        </w:tc>
        <w:tc>
          <w:tcPr>
            <w:tcW w:w="80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500</w:t>
            </w:r>
          </w:p>
        </w:tc>
        <w:tc>
          <w:tcPr>
            <w:tcW w:w="75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550</w:t>
            </w:r>
          </w:p>
        </w:tc>
        <w:tc>
          <w:tcPr>
            <w:tcW w:w="608"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71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vAlign w:val="center"/>
          </w:tcPr>
          <w:p w:rsidR="005D2780" w:rsidRDefault="00A476E6">
            <w:pPr>
              <w:numPr>
                <w:ilvl w:val="2"/>
                <w:numId w:val="21"/>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Facilitate the farmer groups to start internal savings and credit</w:t>
            </w:r>
          </w:p>
        </w:tc>
        <w:tc>
          <w:tcPr>
            <w:tcW w:w="3449"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farmer groups that carry out internal savings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members saving</w:t>
            </w:r>
          </w:p>
        </w:tc>
        <w:tc>
          <w:tcPr>
            <w:tcW w:w="207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Group minutes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p w:rsidR="005D2780" w:rsidRDefault="00A476E6">
            <w:pPr>
              <w:spacing w:after="0" w:line="240" w:lineRule="auto"/>
              <w:rPr>
                <w:rFonts w:ascii="Tahoma" w:hAnsi="Tahoma" w:cs="Tahoma"/>
                <w:b/>
                <w:bCs/>
                <w:color w:val="000000"/>
                <w:sz w:val="24"/>
                <w:szCs w:val="24"/>
                <w:lang w:eastAsia="en-GB"/>
              </w:rPr>
            </w:pPr>
            <w:r>
              <w:rPr>
                <w:rFonts w:ascii="Tahoma" w:hAnsi="Tahoma" w:cs="Tahoma"/>
                <w:bCs/>
                <w:color w:val="000000"/>
                <w:sz w:val="24"/>
                <w:szCs w:val="24"/>
                <w:lang w:eastAsia="en-GB"/>
              </w:rPr>
              <w:t>Savings register</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300</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400</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450</w:t>
            </w:r>
          </w:p>
        </w:tc>
        <w:tc>
          <w:tcPr>
            <w:tcW w:w="80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500</w:t>
            </w:r>
          </w:p>
        </w:tc>
        <w:tc>
          <w:tcPr>
            <w:tcW w:w="75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550</w:t>
            </w:r>
          </w:p>
        </w:tc>
        <w:tc>
          <w:tcPr>
            <w:tcW w:w="608"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71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vAlign w:val="center"/>
          </w:tcPr>
          <w:p w:rsidR="005D2780" w:rsidRDefault="00A476E6">
            <w:pPr>
              <w:numPr>
                <w:ilvl w:val="2"/>
                <w:numId w:val="21"/>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 xml:space="preserve"> Link the farmer groups to </w:t>
            </w:r>
            <w:r>
              <w:rPr>
                <w:rFonts w:hAnsi="Tahoma" w:cs="Tahoma"/>
                <w:color w:val="000000"/>
                <w:sz w:val="24"/>
                <w:szCs w:val="24"/>
                <w:lang w:val="en-US" w:eastAsia="en-GB"/>
              </w:rPr>
              <w:t>finance institutions</w:t>
            </w:r>
          </w:p>
        </w:tc>
        <w:tc>
          <w:tcPr>
            <w:tcW w:w="3449"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 of groups linked </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groups that utilise services of the financial institutions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institutions linked to</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members accessing the services</w:t>
            </w:r>
          </w:p>
          <w:p w:rsidR="005D2780" w:rsidRDefault="005D2780">
            <w:pPr>
              <w:spacing w:after="0" w:line="240" w:lineRule="auto"/>
              <w:rPr>
                <w:rFonts w:ascii="Tahoma" w:hAnsi="Tahoma" w:cs="Tahoma"/>
                <w:bCs/>
                <w:color w:val="000000"/>
                <w:sz w:val="24"/>
                <w:szCs w:val="24"/>
                <w:lang w:eastAsia="en-GB"/>
              </w:rPr>
            </w:pPr>
          </w:p>
        </w:tc>
        <w:tc>
          <w:tcPr>
            <w:tcW w:w="207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List of groups linked</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List of financial institutions linked to</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List of members accessing the services</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600</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700</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800</w:t>
            </w:r>
          </w:p>
        </w:tc>
        <w:tc>
          <w:tcPr>
            <w:tcW w:w="80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900</w:t>
            </w:r>
          </w:p>
        </w:tc>
        <w:tc>
          <w:tcPr>
            <w:tcW w:w="75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1,000</w:t>
            </w:r>
          </w:p>
        </w:tc>
        <w:tc>
          <w:tcPr>
            <w:tcW w:w="608"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7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Farmers willing and agree to the terms of the financial institutions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The institutions willing to service the farmers’ needs</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
                <w:color w:val="000000"/>
                <w:sz w:val="24"/>
                <w:szCs w:val="24"/>
                <w:lang w:eastAsia="en-GB"/>
              </w:rPr>
            </w:pPr>
            <w:r>
              <w:rPr>
                <w:rFonts w:ascii="Tahoma" w:hAnsi="Tahoma" w:cs="Tahoma"/>
                <w:b/>
                <w:color w:val="000000"/>
                <w:sz w:val="24"/>
                <w:szCs w:val="24"/>
                <w:lang w:eastAsia="en-GB"/>
              </w:rPr>
              <w:lastRenderedPageBreak/>
              <w:t>2.4 Promote agriculture enterprise diversification into high value enterprises like beans, rice, sun flower, G/Nuts etc that have assured markets compared to maize</w:t>
            </w:r>
          </w:p>
        </w:tc>
        <w:tc>
          <w:tcPr>
            <w:tcW w:w="3449" w:type="dxa"/>
            <w:tcBorders>
              <w:top w:val="single" w:sz="4" w:space="0" w:color="auto"/>
              <w:left w:val="single" w:sz="4" w:space="0" w:color="auto"/>
              <w:bottom w:val="single" w:sz="4" w:space="0" w:color="auto"/>
              <w:right w:val="single" w:sz="4" w:space="0" w:color="auto"/>
            </w:tcBorders>
            <w:vAlign w:val="center"/>
          </w:tcPr>
          <w:p w:rsidR="005D2780" w:rsidRDefault="005D2780">
            <w:pPr>
              <w:spacing w:after="0" w:line="240" w:lineRule="auto"/>
              <w:rPr>
                <w:rFonts w:ascii="Tahoma" w:hAnsi="Tahoma" w:cs="Tahoma"/>
                <w:bCs/>
                <w:color w:val="000000"/>
                <w:sz w:val="24"/>
                <w:szCs w:val="24"/>
                <w:lang w:eastAsia="en-GB"/>
              </w:rPr>
            </w:pPr>
          </w:p>
        </w:tc>
        <w:tc>
          <w:tcPr>
            <w:tcW w:w="2070" w:type="dxa"/>
            <w:tcBorders>
              <w:top w:val="single" w:sz="4" w:space="0" w:color="auto"/>
              <w:left w:val="single" w:sz="4" w:space="0" w:color="auto"/>
              <w:bottom w:val="single" w:sz="4" w:space="0" w:color="auto"/>
              <w:right w:val="single" w:sz="4" w:space="0" w:color="auto"/>
            </w:tcBorders>
            <w:vAlign w:val="center"/>
          </w:tcPr>
          <w:p w:rsidR="005D2780" w:rsidRDefault="005D2780">
            <w:pPr>
              <w:spacing w:after="0" w:line="240" w:lineRule="auto"/>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tc>
        <w:tc>
          <w:tcPr>
            <w:tcW w:w="801" w:type="dxa"/>
            <w:tcBorders>
              <w:top w:val="single" w:sz="4" w:space="0" w:color="auto"/>
              <w:left w:val="single" w:sz="4" w:space="0" w:color="auto"/>
              <w:bottom w:val="single" w:sz="4" w:space="0" w:color="auto"/>
              <w:right w:val="single" w:sz="4" w:space="0" w:color="auto"/>
            </w:tcBorders>
            <w:vAlign w:val="center"/>
          </w:tcPr>
          <w:p w:rsidR="005D2780" w:rsidRDefault="005D2780">
            <w:pPr>
              <w:spacing w:after="0" w:line="240" w:lineRule="auto"/>
              <w:rPr>
                <w:rFonts w:ascii="Tahoma" w:hAnsi="Tahoma" w:cs="Tahoma"/>
                <w:bCs/>
                <w:color w:val="000000"/>
                <w:sz w:val="24"/>
                <w:szCs w:val="24"/>
                <w:lang w:eastAsia="en-GB"/>
              </w:rPr>
            </w:pPr>
          </w:p>
        </w:tc>
        <w:tc>
          <w:tcPr>
            <w:tcW w:w="751" w:type="dxa"/>
            <w:tcBorders>
              <w:top w:val="single" w:sz="4" w:space="0" w:color="auto"/>
              <w:left w:val="single" w:sz="4" w:space="0" w:color="auto"/>
              <w:bottom w:val="single" w:sz="4" w:space="0" w:color="auto"/>
              <w:right w:val="single" w:sz="4" w:space="0" w:color="auto"/>
            </w:tcBorders>
            <w:vAlign w:val="center"/>
          </w:tcPr>
          <w:p w:rsidR="005D2780" w:rsidRDefault="005D2780">
            <w:pPr>
              <w:spacing w:after="0" w:line="240" w:lineRule="auto"/>
              <w:rPr>
                <w:rFonts w:ascii="Tahoma" w:hAnsi="Tahoma" w:cs="Tahoma"/>
                <w:bCs/>
                <w:color w:val="000000"/>
                <w:sz w:val="24"/>
                <w:szCs w:val="24"/>
                <w:lang w:eastAsia="en-GB"/>
              </w:rPr>
            </w:pPr>
          </w:p>
        </w:tc>
        <w:tc>
          <w:tcPr>
            <w:tcW w:w="608"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c>
          <w:tcPr>
            <w:tcW w:w="171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vAlign w:val="center"/>
          </w:tcPr>
          <w:p w:rsidR="005D2780" w:rsidRDefault="00A476E6">
            <w:pPr>
              <w:pStyle w:val="ListParagraph"/>
              <w:numPr>
                <w:ilvl w:val="2"/>
                <w:numId w:val="34"/>
              </w:numPr>
              <w:rPr>
                <w:rFonts w:ascii="Tahoma" w:hAnsi="Tahoma" w:cs="Tahoma"/>
                <w:color w:val="000000"/>
                <w:lang w:eastAsia="en-GB"/>
              </w:rPr>
            </w:pPr>
            <w:r>
              <w:rPr>
                <w:rFonts w:ascii="Tahoma" w:hAnsi="Tahoma" w:cs="Tahoma"/>
                <w:color w:val="000000"/>
                <w:lang w:eastAsia="en-GB"/>
              </w:rPr>
              <w:t>Collaborations with Mukwano AK fats Fats and Oil fats (U) ltd – Kiryandongo farm, a member of Mukwano group of companies to secure farmers’ contracts for sun flower.</w:t>
            </w:r>
          </w:p>
        </w:tc>
        <w:tc>
          <w:tcPr>
            <w:tcW w:w="3449"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meetings &amp; planning sessions organised</w:t>
            </w:r>
          </w:p>
        </w:tc>
        <w:tc>
          <w:tcPr>
            <w:tcW w:w="2070" w:type="dxa"/>
            <w:tcBorders>
              <w:top w:val="single" w:sz="4" w:space="0" w:color="auto"/>
              <w:left w:val="single" w:sz="4" w:space="0" w:color="auto"/>
              <w:bottom w:val="single" w:sz="4" w:space="0" w:color="auto"/>
              <w:right w:val="single" w:sz="4" w:space="0" w:color="auto"/>
            </w:tcBorders>
            <w:vAlign w:val="center"/>
          </w:tcPr>
          <w:p w:rsidR="005D2780" w:rsidRDefault="005D2780">
            <w:pPr>
              <w:spacing w:after="0" w:line="240" w:lineRule="auto"/>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tc>
        <w:tc>
          <w:tcPr>
            <w:tcW w:w="801" w:type="dxa"/>
            <w:tcBorders>
              <w:top w:val="single" w:sz="4" w:space="0" w:color="auto"/>
              <w:left w:val="single" w:sz="4" w:space="0" w:color="auto"/>
              <w:bottom w:val="single" w:sz="4" w:space="0" w:color="auto"/>
              <w:right w:val="single" w:sz="4" w:space="0" w:color="auto"/>
            </w:tcBorders>
            <w:vAlign w:val="center"/>
          </w:tcPr>
          <w:p w:rsidR="005D2780" w:rsidRDefault="005D2780">
            <w:pPr>
              <w:spacing w:after="0" w:line="240" w:lineRule="auto"/>
              <w:rPr>
                <w:rFonts w:ascii="Tahoma" w:hAnsi="Tahoma" w:cs="Tahoma"/>
                <w:bCs/>
                <w:color w:val="000000"/>
                <w:sz w:val="24"/>
                <w:szCs w:val="24"/>
                <w:lang w:eastAsia="en-GB"/>
              </w:rPr>
            </w:pPr>
          </w:p>
        </w:tc>
        <w:tc>
          <w:tcPr>
            <w:tcW w:w="751" w:type="dxa"/>
            <w:tcBorders>
              <w:top w:val="single" w:sz="4" w:space="0" w:color="auto"/>
              <w:left w:val="single" w:sz="4" w:space="0" w:color="auto"/>
              <w:bottom w:val="single" w:sz="4" w:space="0" w:color="auto"/>
              <w:right w:val="single" w:sz="4" w:space="0" w:color="auto"/>
            </w:tcBorders>
            <w:vAlign w:val="center"/>
          </w:tcPr>
          <w:p w:rsidR="005D2780" w:rsidRDefault="005D2780">
            <w:pPr>
              <w:spacing w:after="0" w:line="240" w:lineRule="auto"/>
              <w:rPr>
                <w:rFonts w:ascii="Tahoma" w:hAnsi="Tahoma" w:cs="Tahoma"/>
                <w:bCs/>
                <w:color w:val="000000"/>
                <w:sz w:val="24"/>
                <w:szCs w:val="24"/>
                <w:lang w:eastAsia="en-GB"/>
              </w:rPr>
            </w:pPr>
          </w:p>
        </w:tc>
        <w:tc>
          <w:tcPr>
            <w:tcW w:w="608"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c>
          <w:tcPr>
            <w:tcW w:w="171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Stakeholders cooperate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vAlign w:val="center"/>
          </w:tcPr>
          <w:p w:rsidR="005D2780" w:rsidRDefault="00A476E6">
            <w:pPr>
              <w:pStyle w:val="ListParagraph"/>
              <w:numPr>
                <w:ilvl w:val="2"/>
                <w:numId w:val="34"/>
              </w:numPr>
              <w:rPr>
                <w:rFonts w:ascii="Tahoma" w:hAnsi="Tahoma" w:cs="Tahoma"/>
                <w:color w:val="000000"/>
                <w:lang w:eastAsia="en-GB"/>
              </w:rPr>
            </w:pPr>
            <w:r>
              <w:rPr>
                <w:rFonts w:ascii="Tahoma" w:hAnsi="Tahoma" w:cs="Tahoma"/>
                <w:color w:val="000000"/>
                <w:lang w:eastAsia="en-GB"/>
              </w:rPr>
              <w:t>Farmer sensitisation about diversification and cost benefit analysis of possible new enterprises.</w:t>
            </w:r>
          </w:p>
        </w:tc>
        <w:tc>
          <w:tcPr>
            <w:tcW w:w="3449"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 of sensitisation meetings organised </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 attendance lists </w:t>
            </w:r>
          </w:p>
        </w:tc>
        <w:tc>
          <w:tcPr>
            <w:tcW w:w="2070" w:type="dxa"/>
            <w:tcBorders>
              <w:top w:val="single" w:sz="4" w:space="0" w:color="auto"/>
              <w:left w:val="single" w:sz="4" w:space="0" w:color="auto"/>
              <w:bottom w:val="single" w:sz="4" w:space="0" w:color="auto"/>
              <w:right w:val="single" w:sz="4" w:space="0" w:color="auto"/>
            </w:tcBorders>
            <w:vAlign w:val="center"/>
          </w:tcPr>
          <w:p w:rsidR="005D2780" w:rsidRDefault="005D2780">
            <w:pPr>
              <w:spacing w:after="0" w:line="240" w:lineRule="auto"/>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tc>
        <w:tc>
          <w:tcPr>
            <w:tcW w:w="801" w:type="dxa"/>
            <w:tcBorders>
              <w:top w:val="single" w:sz="4" w:space="0" w:color="auto"/>
              <w:left w:val="single" w:sz="4" w:space="0" w:color="auto"/>
              <w:bottom w:val="single" w:sz="4" w:space="0" w:color="auto"/>
              <w:right w:val="single" w:sz="4" w:space="0" w:color="auto"/>
            </w:tcBorders>
            <w:vAlign w:val="center"/>
          </w:tcPr>
          <w:p w:rsidR="005D2780" w:rsidRDefault="005D2780">
            <w:pPr>
              <w:spacing w:after="0" w:line="240" w:lineRule="auto"/>
              <w:rPr>
                <w:rFonts w:ascii="Tahoma" w:hAnsi="Tahoma" w:cs="Tahoma"/>
                <w:bCs/>
                <w:color w:val="000000"/>
                <w:sz w:val="24"/>
                <w:szCs w:val="24"/>
                <w:lang w:eastAsia="en-GB"/>
              </w:rPr>
            </w:pPr>
          </w:p>
        </w:tc>
        <w:tc>
          <w:tcPr>
            <w:tcW w:w="751" w:type="dxa"/>
            <w:tcBorders>
              <w:top w:val="single" w:sz="4" w:space="0" w:color="auto"/>
              <w:left w:val="single" w:sz="4" w:space="0" w:color="auto"/>
              <w:bottom w:val="single" w:sz="4" w:space="0" w:color="auto"/>
              <w:right w:val="single" w:sz="4" w:space="0" w:color="auto"/>
            </w:tcBorders>
            <w:vAlign w:val="center"/>
          </w:tcPr>
          <w:p w:rsidR="005D2780" w:rsidRDefault="005D2780">
            <w:pPr>
              <w:spacing w:after="0" w:line="240" w:lineRule="auto"/>
              <w:rPr>
                <w:rFonts w:ascii="Tahoma" w:hAnsi="Tahoma" w:cs="Tahoma"/>
                <w:bCs/>
                <w:color w:val="000000"/>
                <w:sz w:val="24"/>
                <w:szCs w:val="24"/>
                <w:lang w:eastAsia="en-GB"/>
              </w:rPr>
            </w:pPr>
          </w:p>
        </w:tc>
        <w:tc>
          <w:tcPr>
            <w:tcW w:w="608"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c>
          <w:tcPr>
            <w:tcW w:w="171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Funds available </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Stakeholders respond </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vAlign w:val="center"/>
          </w:tcPr>
          <w:p w:rsidR="005D2780" w:rsidRDefault="00A476E6">
            <w:pPr>
              <w:pStyle w:val="ListParagraph"/>
              <w:numPr>
                <w:ilvl w:val="2"/>
                <w:numId w:val="34"/>
              </w:numPr>
              <w:rPr>
                <w:rFonts w:ascii="Tahoma" w:hAnsi="Tahoma" w:cs="Tahoma"/>
                <w:color w:val="000000"/>
                <w:lang w:eastAsia="en-GB"/>
              </w:rPr>
            </w:pPr>
            <w:r>
              <w:rPr>
                <w:rFonts w:ascii="Tahoma" w:hAnsi="Tahoma" w:cs="Tahoma"/>
                <w:color w:val="000000"/>
                <w:lang w:eastAsia="en-GB"/>
              </w:rPr>
              <w:t>Conduct farmer training in the new enterprises.</w:t>
            </w:r>
          </w:p>
        </w:tc>
        <w:tc>
          <w:tcPr>
            <w:tcW w:w="3449"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 of farmers trained </w:t>
            </w:r>
          </w:p>
          <w:p w:rsidR="005D2780" w:rsidRDefault="005D2780">
            <w:pPr>
              <w:spacing w:after="0" w:line="240" w:lineRule="auto"/>
              <w:rPr>
                <w:rFonts w:ascii="Tahoma" w:hAnsi="Tahoma" w:cs="Tahoma"/>
                <w:bCs/>
                <w:color w:val="000000"/>
                <w:sz w:val="24"/>
                <w:szCs w:val="24"/>
                <w:lang w:eastAsia="en-GB"/>
              </w:rPr>
            </w:pPr>
          </w:p>
        </w:tc>
        <w:tc>
          <w:tcPr>
            <w:tcW w:w="2070" w:type="dxa"/>
            <w:tcBorders>
              <w:top w:val="single" w:sz="4" w:space="0" w:color="auto"/>
              <w:left w:val="single" w:sz="4" w:space="0" w:color="auto"/>
              <w:bottom w:val="single" w:sz="4" w:space="0" w:color="auto"/>
              <w:right w:val="single" w:sz="4" w:space="0" w:color="auto"/>
            </w:tcBorders>
            <w:vAlign w:val="center"/>
          </w:tcPr>
          <w:p w:rsidR="005D2780" w:rsidRDefault="005D2780">
            <w:pPr>
              <w:spacing w:after="0" w:line="240" w:lineRule="auto"/>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tc>
        <w:tc>
          <w:tcPr>
            <w:tcW w:w="801" w:type="dxa"/>
            <w:tcBorders>
              <w:top w:val="single" w:sz="4" w:space="0" w:color="auto"/>
              <w:left w:val="single" w:sz="4" w:space="0" w:color="auto"/>
              <w:bottom w:val="single" w:sz="4" w:space="0" w:color="auto"/>
              <w:right w:val="single" w:sz="4" w:space="0" w:color="auto"/>
            </w:tcBorders>
            <w:vAlign w:val="center"/>
          </w:tcPr>
          <w:p w:rsidR="005D2780" w:rsidRDefault="005D2780">
            <w:pPr>
              <w:spacing w:after="0" w:line="240" w:lineRule="auto"/>
              <w:rPr>
                <w:rFonts w:ascii="Tahoma" w:hAnsi="Tahoma" w:cs="Tahoma"/>
                <w:bCs/>
                <w:color w:val="000000"/>
                <w:sz w:val="24"/>
                <w:szCs w:val="24"/>
                <w:lang w:eastAsia="en-GB"/>
              </w:rPr>
            </w:pPr>
          </w:p>
        </w:tc>
        <w:tc>
          <w:tcPr>
            <w:tcW w:w="751" w:type="dxa"/>
            <w:tcBorders>
              <w:top w:val="single" w:sz="4" w:space="0" w:color="auto"/>
              <w:left w:val="single" w:sz="4" w:space="0" w:color="auto"/>
              <w:bottom w:val="single" w:sz="4" w:space="0" w:color="auto"/>
              <w:right w:val="single" w:sz="4" w:space="0" w:color="auto"/>
            </w:tcBorders>
            <w:vAlign w:val="center"/>
          </w:tcPr>
          <w:p w:rsidR="005D2780" w:rsidRDefault="005D2780">
            <w:pPr>
              <w:spacing w:after="0" w:line="240" w:lineRule="auto"/>
              <w:rPr>
                <w:rFonts w:ascii="Tahoma" w:hAnsi="Tahoma" w:cs="Tahoma"/>
                <w:bCs/>
                <w:color w:val="000000"/>
                <w:sz w:val="24"/>
                <w:szCs w:val="24"/>
                <w:lang w:eastAsia="en-GB"/>
              </w:rPr>
            </w:pPr>
          </w:p>
        </w:tc>
        <w:tc>
          <w:tcPr>
            <w:tcW w:w="608"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c>
          <w:tcPr>
            <w:tcW w:w="171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Farmers respond to the training sessions.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Farmers adopt the new technologies / enterprises.</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vAlign w:val="center"/>
          </w:tcPr>
          <w:p w:rsidR="005D2780" w:rsidRDefault="00A476E6">
            <w:pPr>
              <w:pStyle w:val="ListParagraph"/>
              <w:numPr>
                <w:ilvl w:val="2"/>
                <w:numId w:val="34"/>
              </w:numPr>
              <w:rPr>
                <w:rFonts w:ascii="Tahoma" w:hAnsi="Tahoma" w:cs="Tahoma"/>
                <w:color w:val="000000"/>
                <w:lang w:eastAsia="en-GB"/>
              </w:rPr>
            </w:pPr>
            <w:r>
              <w:rPr>
                <w:rFonts w:ascii="Tahoma" w:hAnsi="Tahoma" w:cs="Tahoma"/>
                <w:color w:val="000000"/>
                <w:lang w:eastAsia="en-GB"/>
              </w:rPr>
              <w:t>Support cooperatives in land preparation and post harvest handling equipment for service provision to members</w:t>
            </w:r>
          </w:p>
        </w:tc>
        <w:tc>
          <w:tcPr>
            <w:tcW w:w="3449"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 of cooperative / members supported </w:t>
            </w:r>
          </w:p>
        </w:tc>
        <w:tc>
          <w:tcPr>
            <w:tcW w:w="2070" w:type="dxa"/>
            <w:tcBorders>
              <w:top w:val="single" w:sz="4" w:space="0" w:color="auto"/>
              <w:left w:val="single" w:sz="4" w:space="0" w:color="auto"/>
              <w:bottom w:val="single" w:sz="4" w:space="0" w:color="auto"/>
              <w:right w:val="single" w:sz="4" w:space="0" w:color="auto"/>
            </w:tcBorders>
            <w:vAlign w:val="center"/>
          </w:tcPr>
          <w:p w:rsidR="005D2780" w:rsidRDefault="005D2780">
            <w:pPr>
              <w:spacing w:after="0" w:line="240" w:lineRule="auto"/>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10</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10</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10</w:t>
            </w:r>
          </w:p>
        </w:tc>
        <w:tc>
          <w:tcPr>
            <w:tcW w:w="80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10</w:t>
            </w:r>
          </w:p>
        </w:tc>
        <w:tc>
          <w:tcPr>
            <w:tcW w:w="75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10</w:t>
            </w:r>
          </w:p>
        </w:tc>
        <w:tc>
          <w:tcPr>
            <w:tcW w:w="608"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10</w:t>
            </w:r>
          </w:p>
        </w:tc>
        <w:tc>
          <w:tcPr>
            <w:tcW w:w="171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Funds are sustainably available </w:t>
            </w:r>
          </w:p>
          <w:p w:rsidR="005D2780" w:rsidRDefault="005D2780">
            <w:pPr>
              <w:spacing w:after="0" w:line="240" w:lineRule="auto"/>
              <w:rPr>
                <w:rFonts w:ascii="Tahoma" w:hAnsi="Tahoma" w:cs="Tahoma"/>
                <w:bCs/>
                <w:color w:val="000000"/>
                <w:sz w:val="24"/>
                <w:szCs w:val="24"/>
                <w:lang w:eastAsia="en-GB"/>
              </w:rPr>
            </w:pP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vAlign w:val="center"/>
          </w:tcPr>
          <w:p w:rsidR="005D2780" w:rsidRDefault="00A476E6">
            <w:pPr>
              <w:numPr>
                <w:ilvl w:val="1"/>
                <w:numId w:val="34"/>
              </w:num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lastRenderedPageBreak/>
              <w:t>Farmer groups accessquality farm in-puts and other appropriate services</w:t>
            </w:r>
          </w:p>
          <w:p w:rsidR="005D2780" w:rsidRDefault="005D2780">
            <w:pPr>
              <w:spacing w:after="0" w:line="240" w:lineRule="auto"/>
              <w:ind w:left="360"/>
              <w:rPr>
                <w:rFonts w:ascii="Tahoma" w:hAnsi="Tahoma" w:cs="Tahoma"/>
                <w:b/>
                <w:bCs/>
                <w:color w:val="000000"/>
                <w:sz w:val="24"/>
                <w:szCs w:val="24"/>
                <w:lang w:eastAsia="en-GB"/>
              </w:rPr>
            </w:pPr>
          </w:p>
          <w:p w:rsidR="005D2780" w:rsidRDefault="00A476E6">
            <w:p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Strategies:</w:t>
            </w:r>
          </w:p>
          <w:p w:rsidR="005D2780" w:rsidRDefault="00A476E6">
            <w:pPr>
              <w:pStyle w:val="ListParagraph"/>
              <w:numPr>
                <w:ilvl w:val="0"/>
                <w:numId w:val="32"/>
              </w:numPr>
              <w:rPr>
                <w:rFonts w:ascii="Tahoma" w:hAnsi="Tahoma" w:cs="Tahoma"/>
                <w:bCs/>
                <w:color w:val="000000"/>
                <w:lang w:eastAsia="en-GB"/>
              </w:rPr>
            </w:pPr>
            <w:r>
              <w:rPr>
                <w:rFonts w:ascii="Tahoma" w:hAnsi="Tahoma" w:cs="Tahoma"/>
                <w:bCs/>
                <w:color w:val="000000"/>
                <w:lang w:eastAsia="en-GB"/>
              </w:rPr>
              <w:t xml:space="preserve">Capacitate the </w:t>
            </w:r>
            <w:r>
              <w:rPr>
                <w:rFonts w:hAnsi="Tahoma" w:cs="Tahoma"/>
                <w:bCs/>
                <w:color w:val="000000"/>
                <w:lang w:eastAsia="en-GB"/>
              </w:rPr>
              <w:t>farmers access and identify good</w:t>
            </w:r>
            <w:r>
              <w:rPr>
                <w:rFonts w:ascii="Tahoma" w:hAnsi="Tahoma" w:cs="Tahoma"/>
                <w:bCs/>
                <w:color w:val="000000"/>
                <w:lang w:eastAsia="en-GB"/>
              </w:rPr>
              <w:t xml:space="preserve"> compan</w:t>
            </w:r>
            <w:r>
              <w:rPr>
                <w:rFonts w:hAnsi="Tahoma" w:cs="Tahoma"/>
                <w:bCs/>
                <w:color w:val="000000"/>
                <w:lang w:eastAsia="en-GB"/>
              </w:rPr>
              <w:t xml:space="preserve">ies </w:t>
            </w:r>
            <w:r>
              <w:rPr>
                <w:rFonts w:ascii="Tahoma" w:hAnsi="Tahoma" w:cs="Tahoma"/>
                <w:bCs/>
                <w:color w:val="000000"/>
                <w:lang w:eastAsia="en-GB"/>
              </w:rPr>
              <w:t>to supply quality seeds &amp; other farm inputs</w:t>
            </w:r>
          </w:p>
        </w:tc>
        <w:tc>
          <w:tcPr>
            <w:tcW w:w="3449"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 of groups accessing quality farm inputs and other appropriate services</w:t>
            </w:r>
          </w:p>
        </w:tc>
        <w:tc>
          <w:tcPr>
            <w:tcW w:w="2070" w:type="dxa"/>
            <w:tcBorders>
              <w:top w:val="single" w:sz="4" w:space="0" w:color="auto"/>
              <w:left w:val="single" w:sz="4" w:space="0" w:color="auto"/>
              <w:bottom w:val="single" w:sz="4" w:space="0" w:color="auto"/>
              <w:right w:val="single" w:sz="4" w:space="0" w:color="auto"/>
            </w:tcBorders>
            <w:vAlign w:val="center"/>
          </w:tcPr>
          <w:p w:rsidR="005D2780" w:rsidRDefault="005D2780">
            <w:pPr>
              <w:spacing w:after="0" w:line="240" w:lineRule="auto"/>
              <w:rPr>
                <w:rFonts w:ascii="Tahoma" w:hAnsi="Tahoma" w:cs="Tahoma"/>
                <w:b/>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tc>
        <w:tc>
          <w:tcPr>
            <w:tcW w:w="801" w:type="dxa"/>
            <w:tcBorders>
              <w:top w:val="single" w:sz="4" w:space="0" w:color="auto"/>
              <w:left w:val="single" w:sz="4" w:space="0" w:color="auto"/>
              <w:bottom w:val="single" w:sz="4" w:space="0" w:color="auto"/>
              <w:right w:val="single" w:sz="4" w:space="0" w:color="auto"/>
            </w:tcBorders>
            <w:vAlign w:val="center"/>
          </w:tcPr>
          <w:p w:rsidR="005D2780" w:rsidRDefault="005D2780">
            <w:pPr>
              <w:spacing w:after="0" w:line="240" w:lineRule="auto"/>
              <w:rPr>
                <w:rFonts w:ascii="Tahoma" w:hAnsi="Tahoma" w:cs="Tahoma"/>
                <w:b/>
                <w:bCs/>
                <w:color w:val="000000"/>
                <w:sz w:val="24"/>
                <w:szCs w:val="24"/>
                <w:lang w:eastAsia="en-GB"/>
              </w:rPr>
            </w:pPr>
          </w:p>
        </w:tc>
        <w:tc>
          <w:tcPr>
            <w:tcW w:w="751" w:type="dxa"/>
            <w:tcBorders>
              <w:top w:val="single" w:sz="4" w:space="0" w:color="auto"/>
              <w:left w:val="single" w:sz="4" w:space="0" w:color="auto"/>
              <w:bottom w:val="single" w:sz="4" w:space="0" w:color="auto"/>
              <w:right w:val="single" w:sz="4" w:space="0" w:color="auto"/>
            </w:tcBorders>
            <w:vAlign w:val="center"/>
          </w:tcPr>
          <w:p w:rsidR="005D2780" w:rsidRDefault="005D2780">
            <w:pPr>
              <w:spacing w:after="0" w:line="240" w:lineRule="auto"/>
              <w:rPr>
                <w:rFonts w:ascii="Tahoma" w:hAnsi="Tahoma" w:cs="Tahoma"/>
                <w:b/>
                <w:bCs/>
                <w:color w:val="000000"/>
                <w:sz w:val="24"/>
                <w:szCs w:val="24"/>
                <w:lang w:eastAsia="en-GB"/>
              </w:rPr>
            </w:pPr>
          </w:p>
        </w:tc>
        <w:tc>
          <w:tcPr>
            <w:tcW w:w="608"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71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Farmers respond to the training sessions.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Farmers adopt the new technologies / enterprises.</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vAlign w:val="center"/>
          </w:tcPr>
          <w:p w:rsidR="005D2780" w:rsidRDefault="00A476E6">
            <w:pPr>
              <w:numPr>
                <w:ilvl w:val="2"/>
                <w:numId w:val="34"/>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Identify existing in-put suppliers</w:t>
            </w:r>
          </w:p>
        </w:tc>
        <w:tc>
          <w:tcPr>
            <w:tcW w:w="3449"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input suppliers identified</w:t>
            </w:r>
          </w:p>
        </w:tc>
        <w:tc>
          <w:tcPr>
            <w:tcW w:w="207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List of identified input suppliers</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10</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w:t>
            </w:r>
          </w:p>
        </w:tc>
        <w:tc>
          <w:tcPr>
            <w:tcW w:w="80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w:t>
            </w:r>
          </w:p>
        </w:tc>
        <w:tc>
          <w:tcPr>
            <w:tcW w:w="75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3</w:t>
            </w:r>
          </w:p>
        </w:tc>
        <w:tc>
          <w:tcPr>
            <w:tcW w:w="608"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p w:rsidR="005D2780" w:rsidRDefault="005D2780">
            <w:pPr>
              <w:spacing w:after="0" w:line="240" w:lineRule="auto"/>
              <w:rPr>
                <w:rFonts w:ascii="Tahoma" w:hAnsi="Tahoma" w:cs="Tahoma"/>
                <w:bCs/>
                <w:color w:val="000000"/>
                <w:sz w:val="24"/>
                <w:szCs w:val="24"/>
                <w:lang w:eastAsia="en-GB"/>
              </w:rPr>
            </w:pPr>
          </w:p>
          <w:p w:rsidR="005D2780" w:rsidRDefault="005D2780">
            <w:pPr>
              <w:spacing w:after="0" w:line="240" w:lineRule="auto"/>
              <w:rPr>
                <w:rFonts w:ascii="Tahoma" w:hAnsi="Tahoma" w:cs="Tahoma"/>
                <w:bCs/>
                <w:color w:val="000000"/>
                <w:sz w:val="24"/>
                <w:szCs w:val="24"/>
                <w:lang w:eastAsia="en-GB"/>
              </w:rPr>
            </w:pP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BM</w:t>
            </w:r>
          </w:p>
        </w:tc>
        <w:tc>
          <w:tcPr>
            <w:tcW w:w="171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Only those with quality inputs will be listed.</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vAlign w:val="center"/>
          </w:tcPr>
          <w:p w:rsidR="005D2780" w:rsidRDefault="00A476E6">
            <w:pPr>
              <w:numPr>
                <w:ilvl w:val="2"/>
                <w:numId w:val="34"/>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 xml:space="preserve">Train farmer groups in required standards, use, safe handling  and management of agro-inputs (including counterfeits) </w:t>
            </w:r>
          </w:p>
        </w:tc>
        <w:tc>
          <w:tcPr>
            <w:tcW w:w="3449"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farmer groups trained</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participants attended</w:t>
            </w:r>
          </w:p>
        </w:tc>
        <w:tc>
          <w:tcPr>
            <w:tcW w:w="207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300</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500</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600</w:t>
            </w:r>
          </w:p>
        </w:tc>
        <w:tc>
          <w:tcPr>
            <w:tcW w:w="80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600</w:t>
            </w:r>
          </w:p>
        </w:tc>
        <w:tc>
          <w:tcPr>
            <w:tcW w:w="75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700</w:t>
            </w:r>
          </w:p>
        </w:tc>
        <w:tc>
          <w:tcPr>
            <w:tcW w:w="608"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71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vAlign w:val="center"/>
          </w:tcPr>
          <w:p w:rsidR="005D2780" w:rsidRDefault="00A476E6">
            <w:pPr>
              <w:numPr>
                <w:ilvl w:val="2"/>
                <w:numId w:val="34"/>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 xml:space="preserve">Link farmer groups to </w:t>
            </w:r>
            <w:r>
              <w:rPr>
                <w:rFonts w:hAnsi="Tahoma" w:cs="Tahoma"/>
                <w:color w:val="000000"/>
                <w:sz w:val="24"/>
                <w:szCs w:val="24"/>
                <w:lang w:val="en-US" w:eastAsia="en-GB"/>
              </w:rPr>
              <w:t>registered Company</w:t>
            </w:r>
            <w:r>
              <w:rPr>
                <w:rFonts w:ascii="Tahoma" w:hAnsi="Tahoma" w:cs="Tahoma"/>
                <w:color w:val="000000"/>
                <w:sz w:val="24"/>
                <w:szCs w:val="24"/>
                <w:lang w:eastAsia="en-GB"/>
              </w:rPr>
              <w:t xml:space="preserve"> for quality inputs</w:t>
            </w:r>
          </w:p>
        </w:tc>
        <w:tc>
          <w:tcPr>
            <w:tcW w:w="3449"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farmer groups linked</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members accessing quality input from the suppliers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suppliers transacting business with the farmers/ farmer groups</w:t>
            </w:r>
          </w:p>
        </w:tc>
        <w:tc>
          <w:tcPr>
            <w:tcW w:w="207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List of linked groups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List of farmers accessing the inputs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List of suppliers providing the service</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200</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300</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400</w:t>
            </w:r>
          </w:p>
        </w:tc>
        <w:tc>
          <w:tcPr>
            <w:tcW w:w="80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500</w:t>
            </w:r>
          </w:p>
        </w:tc>
        <w:tc>
          <w:tcPr>
            <w:tcW w:w="75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600</w:t>
            </w:r>
          </w:p>
        </w:tc>
        <w:tc>
          <w:tcPr>
            <w:tcW w:w="608"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BM</w:t>
            </w:r>
          </w:p>
        </w:tc>
        <w:tc>
          <w:tcPr>
            <w:tcW w:w="171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The two parties willing to carry out business in a cordial environment</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vAlign w:val="center"/>
          </w:tcPr>
          <w:p w:rsidR="005D2780" w:rsidRDefault="00A476E6">
            <w:pPr>
              <w:numPr>
                <w:ilvl w:val="1"/>
                <w:numId w:val="34"/>
              </w:num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Farmers HHs equipped with knowledge and skills to produce enough food to eat throughout the year</w:t>
            </w:r>
          </w:p>
        </w:tc>
        <w:tc>
          <w:tcPr>
            <w:tcW w:w="3449"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 of households equipped with knowledge and skills to produce enough food to eat throughout the year.</w:t>
            </w:r>
          </w:p>
        </w:tc>
        <w:tc>
          <w:tcPr>
            <w:tcW w:w="2070" w:type="dxa"/>
            <w:tcBorders>
              <w:top w:val="single" w:sz="4" w:space="0" w:color="auto"/>
              <w:left w:val="single" w:sz="4" w:space="0" w:color="auto"/>
              <w:bottom w:val="single" w:sz="4" w:space="0" w:color="auto"/>
              <w:right w:val="single" w:sz="4" w:space="0" w:color="auto"/>
            </w:tcBorders>
            <w:vAlign w:val="center"/>
          </w:tcPr>
          <w:p w:rsidR="005D2780" w:rsidRDefault="005D2780">
            <w:pPr>
              <w:spacing w:after="0" w:line="240" w:lineRule="auto"/>
              <w:rPr>
                <w:rFonts w:ascii="Tahoma" w:hAnsi="Tahoma" w:cs="Tahoma"/>
                <w:b/>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tc>
        <w:tc>
          <w:tcPr>
            <w:tcW w:w="801" w:type="dxa"/>
            <w:tcBorders>
              <w:top w:val="single" w:sz="4" w:space="0" w:color="auto"/>
              <w:left w:val="single" w:sz="4" w:space="0" w:color="auto"/>
              <w:bottom w:val="single" w:sz="4" w:space="0" w:color="auto"/>
              <w:right w:val="single" w:sz="4" w:space="0" w:color="auto"/>
            </w:tcBorders>
            <w:vAlign w:val="center"/>
          </w:tcPr>
          <w:p w:rsidR="005D2780" w:rsidRDefault="005D2780">
            <w:pPr>
              <w:spacing w:after="0" w:line="240" w:lineRule="auto"/>
              <w:rPr>
                <w:rFonts w:ascii="Tahoma" w:hAnsi="Tahoma" w:cs="Tahoma"/>
                <w:b/>
                <w:bCs/>
                <w:color w:val="000000"/>
                <w:sz w:val="24"/>
                <w:szCs w:val="24"/>
                <w:lang w:eastAsia="en-GB"/>
              </w:rPr>
            </w:pPr>
          </w:p>
        </w:tc>
        <w:tc>
          <w:tcPr>
            <w:tcW w:w="751" w:type="dxa"/>
            <w:tcBorders>
              <w:top w:val="single" w:sz="4" w:space="0" w:color="auto"/>
              <w:left w:val="single" w:sz="4" w:space="0" w:color="auto"/>
              <w:bottom w:val="single" w:sz="4" w:space="0" w:color="auto"/>
              <w:right w:val="single" w:sz="4" w:space="0" w:color="auto"/>
            </w:tcBorders>
            <w:vAlign w:val="center"/>
          </w:tcPr>
          <w:p w:rsidR="005D2780" w:rsidRDefault="005D2780">
            <w:pPr>
              <w:spacing w:after="0" w:line="240" w:lineRule="auto"/>
              <w:rPr>
                <w:rFonts w:ascii="Tahoma" w:hAnsi="Tahoma" w:cs="Tahoma"/>
                <w:b/>
                <w:bCs/>
                <w:color w:val="000000"/>
                <w:sz w:val="24"/>
                <w:szCs w:val="24"/>
                <w:lang w:eastAsia="en-GB"/>
              </w:rPr>
            </w:pPr>
          </w:p>
        </w:tc>
        <w:tc>
          <w:tcPr>
            <w:tcW w:w="608"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71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vAlign w:val="center"/>
          </w:tcPr>
          <w:p w:rsidR="005D2780" w:rsidRDefault="00A476E6">
            <w:pPr>
              <w:numPr>
                <w:ilvl w:val="2"/>
                <w:numId w:val="34"/>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lastRenderedPageBreak/>
              <w:t>Sensitize on food security, nutrition values and hygiene of different food stuffs among farmer households</w:t>
            </w:r>
          </w:p>
        </w:tc>
        <w:tc>
          <w:tcPr>
            <w:tcW w:w="3449"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HHs sensitized on food security, nutritional value and hygiene</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radio talk-shows broadcast</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members attending the sensitizations</w:t>
            </w:r>
          </w:p>
        </w:tc>
        <w:tc>
          <w:tcPr>
            <w:tcW w:w="207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List of issues on food security</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Recorded radio presentations</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360</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360</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400</w:t>
            </w:r>
          </w:p>
        </w:tc>
        <w:tc>
          <w:tcPr>
            <w:tcW w:w="80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400</w:t>
            </w:r>
          </w:p>
        </w:tc>
        <w:tc>
          <w:tcPr>
            <w:tcW w:w="75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500</w:t>
            </w:r>
          </w:p>
        </w:tc>
        <w:tc>
          <w:tcPr>
            <w:tcW w:w="608"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AGA</w:t>
            </w:r>
          </w:p>
        </w:tc>
        <w:tc>
          <w:tcPr>
            <w:tcW w:w="171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vAlign w:val="center"/>
          </w:tcPr>
          <w:p w:rsidR="005D2780" w:rsidRDefault="00A476E6">
            <w:pPr>
              <w:numPr>
                <w:ilvl w:val="2"/>
                <w:numId w:val="34"/>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Train farmer groups in recommended agricultural practices for stable food crops (orange fleshed sweet potato, Irish potatoes, cassava) and legumes (beans and G/nuts)</w:t>
            </w:r>
          </w:p>
        </w:tc>
        <w:tc>
          <w:tcPr>
            <w:tcW w:w="3449"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 of groups trained </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members that attended the trainings</w:t>
            </w:r>
          </w:p>
        </w:tc>
        <w:tc>
          <w:tcPr>
            <w:tcW w:w="207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 Reports</w:t>
            </w:r>
          </w:p>
          <w:p w:rsidR="005D2780" w:rsidRDefault="005D2780">
            <w:pPr>
              <w:spacing w:after="0" w:line="240" w:lineRule="auto"/>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300</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300</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400</w:t>
            </w:r>
          </w:p>
        </w:tc>
        <w:tc>
          <w:tcPr>
            <w:tcW w:w="80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450</w:t>
            </w:r>
          </w:p>
        </w:tc>
        <w:tc>
          <w:tcPr>
            <w:tcW w:w="75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400</w:t>
            </w:r>
          </w:p>
        </w:tc>
        <w:tc>
          <w:tcPr>
            <w:tcW w:w="608"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71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vAlign w:val="center"/>
          </w:tcPr>
          <w:p w:rsidR="005D2780" w:rsidRDefault="00A476E6">
            <w:pPr>
              <w:numPr>
                <w:ilvl w:val="2"/>
                <w:numId w:val="34"/>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 xml:space="preserve">Train Farmer groups in improved production of fresh fruits &amp; vegetables (kitchen gardens/backyard) in an environmentally friendly manner. </w:t>
            </w:r>
          </w:p>
        </w:tc>
        <w:tc>
          <w:tcPr>
            <w:tcW w:w="3449"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 of groups trained </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members that attended the trainings</w:t>
            </w:r>
          </w:p>
        </w:tc>
        <w:tc>
          <w:tcPr>
            <w:tcW w:w="207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 Reports</w:t>
            </w:r>
          </w:p>
          <w:p w:rsidR="005D2780" w:rsidRDefault="005D2780">
            <w:pPr>
              <w:spacing w:after="0" w:line="240" w:lineRule="auto"/>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300</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300</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400</w:t>
            </w:r>
          </w:p>
        </w:tc>
        <w:tc>
          <w:tcPr>
            <w:tcW w:w="80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450</w:t>
            </w:r>
          </w:p>
        </w:tc>
        <w:tc>
          <w:tcPr>
            <w:tcW w:w="75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400</w:t>
            </w:r>
          </w:p>
        </w:tc>
        <w:tc>
          <w:tcPr>
            <w:tcW w:w="608"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71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vAlign w:val="center"/>
          </w:tcPr>
          <w:p w:rsidR="005D2780" w:rsidRDefault="00A476E6">
            <w:pPr>
              <w:numPr>
                <w:ilvl w:val="2"/>
                <w:numId w:val="34"/>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Set up demos at the centre levels for kitchen gardens/ backyard gardens.</w:t>
            </w:r>
          </w:p>
        </w:tc>
        <w:tc>
          <w:tcPr>
            <w:tcW w:w="3449"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demos set</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members that attended the demos</w:t>
            </w:r>
          </w:p>
        </w:tc>
        <w:tc>
          <w:tcPr>
            <w:tcW w:w="207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100</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150</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200</w:t>
            </w:r>
          </w:p>
        </w:tc>
        <w:tc>
          <w:tcPr>
            <w:tcW w:w="80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250</w:t>
            </w:r>
          </w:p>
        </w:tc>
        <w:tc>
          <w:tcPr>
            <w:tcW w:w="75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300</w:t>
            </w:r>
          </w:p>
        </w:tc>
        <w:tc>
          <w:tcPr>
            <w:tcW w:w="608"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71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vAlign w:val="center"/>
          </w:tcPr>
          <w:p w:rsidR="005D2780" w:rsidRDefault="00A476E6">
            <w:pPr>
              <w:numPr>
                <w:ilvl w:val="2"/>
                <w:numId w:val="34"/>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 xml:space="preserve">Linking farmers to </w:t>
            </w:r>
            <w:r>
              <w:rPr>
                <w:rFonts w:hAnsi="Tahoma" w:cs="Tahoma"/>
                <w:color w:val="000000"/>
                <w:sz w:val="24"/>
                <w:szCs w:val="24"/>
                <w:lang w:val="en-US" w:eastAsia="en-GB"/>
              </w:rPr>
              <w:t>tree</w:t>
            </w:r>
            <w:r>
              <w:rPr>
                <w:rFonts w:ascii="Tahoma" w:hAnsi="Tahoma" w:cs="Tahoma"/>
                <w:color w:val="000000"/>
                <w:sz w:val="24"/>
                <w:szCs w:val="24"/>
                <w:lang w:eastAsia="en-GB"/>
              </w:rPr>
              <w:t xml:space="preserve"> Nursery for tree &amp; fruit planting materials</w:t>
            </w:r>
          </w:p>
        </w:tc>
        <w:tc>
          <w:tcPr>
            <w:tcW w:w="3449"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 of groups linked </w:t>
            </w:r>
          </w:p>
        </w:tc>
        <w:tc>
          <w:tcPr>
            <w:tcW w:w="2070" w:type="dxa"/>
            <w:tcBorders>
              <w:top w:val="single" w:sz="4" w:space="0" w:color="auto"/>
              <w:left w:val="single" w:sz="4" w:space="0" w:color="auto"/>
              <w:bottom w:val="single" w:sz="4" w:space="0" w:color="auto"/>
              <w:right w:val="single" w:sz="4" w:space="0" w:color="auto"/>
            </w:tcBorders>
            <w:vAlign w:val="center"/>
          </w:tcPr>
          <w:p w:rsidR="005D2780" w:rsidRDefault="005D2780">
            <w:pPr>
              <w:spacing w:after="0" w:line="240" w:lineRule="auto"/>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300</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350</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400</w:t>
            </w:r>
          </w:p>
        </w:tc>
        <w:tc>
          <w:tcPr>
            <w:tcW w:w="80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450</w:t>
            </w:r>
          </w:p>
        </w:tc>
        <w:tc>
          <w:tcPr>
            <w:tcW w:w="75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500</w:t>
            </w:r>
          </w:p>
        </w:tc>
        <w:tc>
          <w:tcPr>
            <w:tcW w:w="608"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c>
          <w:tcPr>
            <w:tcW w:w="171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The groups respond and take action </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vAlign w:val="center"/>
          </w:tcPr>
          <w:p w:rsidR="005D2780" w:rsidRDefault="00A476E6">
            <w:pPr>
              <w:numPr>
                <w:ilvl w:val="1"/>
                <w:numId w:val="34"/>
              </w:num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 xml:space="preserve">Farmers HHs have been equipped with skills in quality food preparation and preservation methods </w:t>
            </w:r>
          </w:p>
        </w:tc>
        <w:tc>
          <w:tcPr>
            <w:tcW w:w="3449" w:type="dxa"/>
            <w:tcBorders>
              <w:top w:val="single" w:sz="4" w:space="0" w:color="auto"/>
              <w:left w:val="single" w:sz="4" w:space="0" w:color="auto"/>
              <w:bottom w:val="single" w:sz="4" w:space="0" w:color="auto"/>
              <w:right w:val="single" w:sz="4" w:space="0" w:color="auto"/>
            </w:tcBorders>
            <w:vAlign w:val="center"/>
          </w:tcPr>
          <w:p w:rsidR="005D2780" w:rsidRDefault="005D2780">
            <w:pPr>
              <w:spacing w:after="0" w:line="240" w:lineRule="auto"/>
              <w:rPr>
                <w:rFonts w:ascii="Tahoma" w:hAnsi="Tahoma" w:cs="Tahoma"/>
                <w:b/>
                <w:bCs/>
                <w:color w:val="000000"/>
                <w:sz w:val="24"/>
                <w:szCs w:val="24"/>
                <w:lang w:eastAsia="en-GB"/>
              </w:rPr>
            </w:pPr>
          </w:p>
        </w:tc>
        <w:tc>
          <w:tcPr>
            <w:tcW w:w="2070" w:type="dxa"/>
            <w:tcBorders>
              <w:top w:val="single" w:sz="4" w:space="0" w:color="auto"/>
              <w:left w:val="single" w:sz="4" w:space="0" w:color="auto"/>
              <w:bottom w:val="single" w:sz="4" w:space="0" w:color="auto"/>
              <w:right w:val="single" w:sz="4" w:space="0" w:color="auto"/>
            </w:tcBorders>
            <w:vAlign w:val="center"/>
          </w:tcPr>
          <w:p w:rsidR="005D2780" w:rsidRDefault="005D2780">
            <w:pPr>
              <w:spacing w:after="0" w:line="240" w:lineRule="auto"/>
              <w:rPr>
                <w:rFonts w:ascii="Tahoma" w:hAnsi="Tahoma" w:cs="Tahoma"/>
                <w:b/>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tc>
        <w:tc>
          <w:tcPr>
            <w:tcW w:w="801" w:type="dxa"/>
            <w:tcBorders>
              <w:top w:val="single" w:sz="4" w:space="0" w:color="auto"/>
              <w:left w:val="single" w:sz="4" w:space="0" w:color="auto"/>
              <w:bottom w:val="single" w:sz="4" w:space="0" w:color="auto"/>
              <w:right w:val="single" w:sz="4" w:space="0" w:color="auto"/>
            </w:tcBorders>
            <w:vAlign w:val="center"/>
          </w:tcPr>
          <w:p w:rsidR="005D2780" w:rsidRDefault="005D2780">
            <w:pPr>
              <w:spacing w:after="0" w:line="240" w:lineRule="auto"/>
              <w:rPr>
                <w:rFonts w:ascii="Tahoma" w:hAnsi="Tahoma" w:cs="Tahoma"/>
                <w:b/>
                <w:bCs/>
                <w:color w:val="000000"/>
                <w:sz w:val="24"/>
                <w:szCs w:val="24"/>
                <w:lang w:eastAsia="en-GB"/>
              </w:rPr>
            </w:pPr>
          </w:p>
        </w:tc>
        <w:tc>
          <w:tcPr>
            <w:tcW w:w="751" w:type="dxa"/>
            <w:tcBorders>
              <w:top w:val="single" w:sz="4" w:space="0" w:color="auto"/>
              <w:left w:val="single" w:sz="4" w:space="0" w:color="auto"/>
              <w:bottom w:val="single" w:sz="4" w:space="0" w:color="auto"/>
              <w:right w:val="single" w:sz="4" w:space="0" w:color="auto"/>
            </w:tcBorders>
            <w:vAlign w:val="center"/>
          </w:tcPr>
          <w:p w:rsidR="005D2780" w:rsidRDefault="005D2780">
            <w:pPr>
              <w:spacing w:after="0" w:line="240" w:lineRule="auto"/>
              <w:rPr>
                <w:rFonts w:ascii="Tahoma" w:hAnsi="Tahoma" w:cs="Tahoma"/>
                <w:b/>
                <w:bCs/>
                <w:color w:val="000000"/>
                <w:sz w:val="24"/>
                <w:szCs w:val="24"/>
                <w:lang w:eastAsia="en-GB"/>
              </w:rPr>
            </w:pPr>
          </w:p>
        </w:tc>
        <w:tc>
          <w:tcPr>
            <w:tcW w:w="608"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71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vAlign w:val="center"/>
          </w:tcPr>
          <w:p w:rsidR="005D2780" w:rsidRDefault="00A476E6">
            <w:pPr>
              <w:numPr>
                <w:ilvl w:val="2"/>
                <w:numId w:val="34"/>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Train farmers and set up demos on proper processing, preservation and preparation of foodstuffs</w:t>
            </w:r>
          </w:p>
        </w:tc>
        <w:tc>
          <w:tcPr>
            <w:tcW w:w="3449"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 of groups trained </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members that attended the trainings</w:t>
            </w:r>
          </w:p>
        </w:tc>
        <w:tc>
          <w:tcPr>
            <w:tcW w:w="207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 Reports</w:t>
            </w:r>
          </w:p>
          <w:p w:rsidR="005D2780" w:rsidRDefault="005D2780">
            <w:pPr>
              <w:spacing w:after="0" w:line="240" w:lineRule="auto"/>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120</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200</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250</w:t>
            </w:r>
          </w:p>
        </w:tc>
        <w:tc>
          <w:tcPr>
            <w:tcW w:w="80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300</w:t>
            </w:r>
          </w:p>
        </w:tc>
        <w:tc>
          <w:tcPr>
            <w:tcW w:w="75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400</w:t>
            </w:r>
          </w:p>
        </w:tc>
        <w:tc>
          <w:tcPr>
            <w:tcW w:w="608"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71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vAlign w:val="center"/>
          </w:tcPr>
          <w:p w:rsidR="005D2780" w:rsidRDefault="00A476E6">
            <w:pPr>
              <w:numPr>
                <w:ilvl w:val="2"/>
                <w:numId w:val="34"/>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lastRenderedPageBreak/>
              <w:t>Train farm groups in postharvest handling and storage technologies of food crops</w:t>
            </w:r>
          </w:p>
        </w:tc>
        <w:tc>
          <w:tcPr>
            <w:tcW w:w="3449"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 of groups trained </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members that attended the trainings</w:t>
            </w:r>
          </w:p>
        </w:tc>
        <w:tc>
          <w:tcPr>
            <w:tcW w:w="207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 Reports</w:t>
            </w:r>
          </w:p>
          <w:p w:rsidR="005D2780" w:rsidRDefault="005D2780">
            <w:pPr>
              <w:spacing w:after="0" w:line="240" w:lineRule="auto"/>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100</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150</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200</w:t>
            </w:r>
          </w:p>
        </w:tc>
        <w:tc>
          <w:tcPr>
            <w:tcW w:w="80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200</w:t>
            </w:r>
          </w:p>
        </w:tc>
        <w:tc>
          <w:tcPr>
            <w:tcW w:w="75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250</w:t>
            </w:r>
          </w:p>
        </w:tc>
        <w:tc>
          <w:tcPr>
            <w:tcW w:w="608"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71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vAlign w:val="center"/>
          </w:tcPr>
          <w:p w:rsidR="005D2780" w:rsidRDefault="00A476E6">
            <w:pPr>
              <w:numPr>
                <w:ilvl w:val="2"/>
                <w:numId w:val="34"/>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Set up food storage demos for specific food security strategies (beans, millet, and cassava).</w:t>
            </w:r>
          </w:p>
        </w:tc>
        <w:tc>
          <w:tcPr>
            <w:tcW w:w="3449"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demos set</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members that attended the demos</w:t>
            </w:r>
          </w:p>
        </w:tc>
        <w:tc>
          <w:tcPr>
            <w:tcW w:w="207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45</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45</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30</w:t>
            </w:r>
          </w:p>
        </w:tc>
        <w:tc>
          <w:tcPr>
            <w:tcW w:w="80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30</w:t>
            </w:r>
          </w:p>
        </w:tc>
        <w:tc>
          <w:tcPr>
            <w:tcW w:w="75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25</w:t>
            </w:r>
          </w:p>
        </w:tc>
        <w:tc>
          <w:tcPr>
            <w:tcW w:w="608"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71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vAlign w:val="center"/>
          </w:tcPr>
          <w:p w:rsidR="005D2780" w:rsidRDefault="00A476E6">
            <w:pPr>
              <w:numPr>
                <w:ilvl w:val="2"/>
                <w:numId w:val="34"/>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Facilitate successful farmers to share their experiences and successes with other farmers/groups to increase learning.</w:t>
            </w:r>
          </w:p>
        </w:tc>
        <w:tc>
          <w:tcPr>
            <w:tcW w:w="3449"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farmers facilitated</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groups that have shared experience with the successful farmers</w:t>
            </w:r>
          </w:p>
        </w:tc>
        <w:tc>
          <w:tcPr>
            <w:tcW w:w="207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Financial records</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50</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80</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Cs/>
                <w:color w:val="000000"/>
                <w:sz w:val="24"/>
                <w:szCs w:val="24"/>
                <w:lang w:eastAsia="en-GB"/>
              </w:rPr>
            </w:pPr>
          </w:p>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90</w:t>
            </w:r>
          </w:p>
        </w:tc>
        <w:tc>
          <w:tcPr>
            <w:tcW w:w="80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100</w:t>
            </w:r>
          </w:p>
        </w:tc>
        <w:tc>
          <w:tcPr>
            <w:tcW w:w="751"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120</w:t>
            </w:r>
          </w:p>
        </w:tc>
        <w:tc>
          <w:tcPr>
            <w:tcW w:w="608"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71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vAlign w:val="center"/>
          </w:tcPr>
          <w:p w:rsidR="005D2780" w:rsidRDefault="00A476E6">
            <w:pPr>
              <w:numPr>
                <w:ilvl w:val="2"/>
                <w:numId w:val="34"/>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Conduct follow-ups to monitor / mentor food security and nutrition activities at group level</w:t>
            </w:r>
          </w:p>
        </w:tc>
        <w:tc>
          <w:tcPr>
            <w:tcW w:w="3449"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monitoring visits conducted</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mentoring sessions conducted</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issues arising from mentoring sessions and monitoring visits</w:t>
            </w:r>
          </w:p>
        </w:tc>
        <w:tc>
          <w:tcPr>
            <w:tcW w:w="207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Attendance lists </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List of issues that arose from the visits made</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500</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750</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jc w:val="center"/>
              <w:rPr>
                <w:rFonts w:ascii="Tahoma" w:hAnsi="Tahoma" w:cs="Tahoma"/>
                <w:bCs/>
                <w:color w:val="000000"/>
                <w:sz w:val="24"/>
                <w:szCs w:val="24"/>
                <w:lang w:eastAsia="en-GB"/>
              </w:rPr>
            </w:pPr>
            <w:r>
              <w:rPr>
                <w:rFonts w:ascii="Tahoma" w:hAnsi="Tahoma" w:cs="Tahoma"/>
                <w:bCs/>
                <w:color w:val="000000"/>
                <w:sz w:val="24"/>
                <w:szCs w:val="24"/>
                <w:lang w:eastAsia="en-GB"/>
              </w:rPr>
              <w:t>1000</w:t>
            </w:r>
          </w:p>
        </w:tc>
        <w:tc>
          <w:tcPr>
            <w:tcW w:w="801" w:type="dxa"/>
            <w:tcBorders>
              <w:top w:val="single" w:sz="4" w:space="0" w:color="auto"/>
              <w:left w:val="single" w:sz="4" w:space="0" w:color="auto"/>
              <w:bottom w:val="single" w:sz="4" w:space="0" w:color="auto"/>
              <w:right w:val="single" w:sz="4" w:space="0" w:color="auto"/>
            </w:tcBorders>
            <w:vAlign w:val="center"/>
          </w:tcPr>
          <w:p w:rsidR="005D2780" w:rsidRDefault="005D2780">
            <w:pPr>
              <w:spacing w:after="0" w:line="240" w:lineRule="auto"/>
              <w:rPr>
                <w:rFonts w:ascii="Tahoma" w:hAnsi="Tahoma" w:cs="Tahoma"/>
                <w:bCs/>
                <w:color w:val="000000"/>
                <w:sz w:val="24"/>
                <w:szCs w:val="24"/>
                <w:lang w:eastAsia="en-GB"/>
              </w:rPr>
            </w:pPr>
          </w:p>
        </w:tc>
        <w:tc>
          <w:tcPr>
            <w:tcW w:w="751" w:type="dxa"/>
            <w:tcBorders>
              <w:top w:val="single" w:sz="4" w:space="0" w:color="auto"/>
              <w:left w:val="single" w:sz="4" w:space="0" w:color="auto"/>
              <w:bottom w:val="single" w:sz="4" w:space="0" w:color="auto"/>
              <w:right w:val="single" w:sz="4" w:space="0" w:color="auto"/>
            </w:tcBorders>
            <w:vAlign w:val="center"/>
          </w:tcPr>
          <w:p w:rsidR="005D2780" w:rsidRDefault="005D2780">
            <w:pPr>
              <w:spacing w:after="0" w:line="240" w:lineRule="auto"/>
              <w:rPr>
                <w:rFonts w:ascii="Tahoma" w:hAnsi="Tahoma" w:cs="Tahoma"/>
                <w:bCs/>
                <w:color w:val="000000"/>
                <w:sz w:val="24"/>
                <w:szCs w:val="24"/>
                <w:lang w:eastAsia="en-GB"/>
              </w:rPr>
            </w:pPr>
          </w:p>
        </w:tc>
        <w:tc>
          <w:tcPr>
            <w:tcW w:w="608"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710" w:type="dxa"/>
            <w:tcBorders>
              <w:top w:val="single" w:sz="4" w:space="0" w:color="auto"/>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bl>
    <w:p w:rsidR="005D2780" w:rsidRDefault="005D2780">
      <w:pPr>
        <w:spacing w:after="120" w:line="240" w:lineRule="auto"/>
        <w:rPr>
          <w:rFonts w:ascii="Tahoma" w:hAnsi="Tahoma" w:cs="Tahoma"/>
          <w:b/>
          <w:bCs/>
          <w:color w:val="000000"/>
          <w:sz w:val="24"/>
          <w:szCs w:val="24"/>
          <w:u w:val="single"/>
          <w:lang w:eastAsia="en-GB"/>
        </w:rPr>
      </w:pPr>
    </w:p>
    <w:p w:rsidR="005D2780" w:rsidRDefault="00A476E6">
      <w:pPr>
        <w:spacing w:after="120" w:line="240" w:lineRule="auto"/>
        <w:rPr>
          <w:rFonts w:ascii="Tahoma" w:eastAsia="Calibri" w:hAnsi="Tahoma" w:cs="Tahoma"/>
          <w:b/>
          <w:color w:val="000000"/>
          <w:sz w:val="24"/>
          <w:szCs w:val="24"/>
        </w:rPr>
      </w:pPr>
      <w:r>
        <w:rPr>
          <w:rFonts w:ascii="Tahoma" w:hAnsi="Tahoma" w:cs="Tahoma"/>
          <w:b/>
          <w:bCs/>
          <w:color w:val="000000"/>
          <w:sz w:val="24"/>
          <w:szCs w:val="24"/>
          <w:u w:val="single"/>
          <w:lang w:eastAsia="en-GB"/>
        </w:rPr>
        <w:t>Strategic Objective 3</w:t>
      </w:r>
      <w:r>
        <w:rPr>
          <w:rFonts w:ascii="Tahoma" w:hAnsi="Tahoma" w:cs="Tahoma"/>
          <w:b/>
          <w:bCs/>
          <w:color w:val="000000"/>
          <w:sz w:val="24"/>
          <w:szCs w:val="24"/>
          <w:lang w:eastAsia="en-GB"/>
        </w:rPr>
        <w:t xml:space="preserve">:  </w:t>
      </w:r>
      <w:r>
        <w:rPr>
          <w:rFonts w:ascii="Tahoma" w:eastAsia="Calibri" w:hAnsi="Tahoma" w:cs="Tahoma"/>
          <w:b/>
          <w:color w:val="000000"/>
          <w:sz w:val="24"/>
          <w:szCs w:val="24"/>
        </w:rPr>
        <w:t>To mobilize and generate resources required annually for effective and sustainable service delivery (e.g. for the provision of technical advisory services, the business wing, strengthening management and leadership, and networking activities of the organisation)</w:t>
      </w:r>
    </w:p>
    <w:tbl>
      <w:tblPr>
        <w:tblW w:w="16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111"/>
        <w:gridCol w:w="3827"/>
        <w:gridCol w:w="1602"/>
        <w:gridCol w:w="720"/>
        <w:gridCol w:w="630"/>
        <w:gridCol w:w="630"/>
        <w:gridCol w:w="720"/>
        <w:gridCol w:w="824"/>
        <w:gridCol w:w="1156"/>
        <w:gridCol w:w="1170"/>
        <w:gridCol w:w="720"/>
      </w:tblGrid>
      <w:tr w:rsidR="005D2780">
        <w:trPr>
          <w:gridAfter w:val="1"/>
          <w:wAfter w:w="720" w:type="dxa"/>
          <w:trHeight w:val="247"/>
          <w:tblHeader/>
        </w:trPr>
        <w:tc>
          <w:tcPr>
            <w:tcW w:w="4111" w:type="dxa"/>
            <w:vMerge w:val="restart"/>
            <w:tcBorders>
              <w:left w:val="single" w:sz="4" w:space="0" w:color="auto"/>
              <w:right w:val="single" w:sz="4" w:space="0" w:color="auto"/>
            </w:tcBorders>
            <w:vAlign w:val="center"/>
          </w:tcPr>
          <w:p w:rsidR="005D2780" w:rsidRDefault="00A476E6">
            <w:pPr>
              <w:spacing w:after="0" w:line="240" w:lineRule="auto"/>
              <w:ind w:right="-108"/>
              <w:jc w:val="center"/>
              <w:rPr>
                <w:rFonts w:ascii="Tahoma" w:hAnsi="Tahoma" w:cs="Tahoma"/>
                <w:b/>
                <w:bCs/>
                <w:color w:val="000000"/>
                <w:sz w:val="24"/>
                <w:szCs w:val="24"/>
                <w:lang w:eastAsia="en-GB"/>
              </w:rPr>
            </w:pPr>
            <w:r>
              <w:rPr>
                <w:rFonts w:ascii="Tahoma" w:hAnsi="Tahoma" w:cs="Tahoma"/>
                <w:b/>
                <w:bCs/>
                <w:color w:val="000000"/>
                <w:sz w:val="24"/>
                <w:szCs w:val="24"/>
                <w:lang w:eastAsia="en-GB"/>
              </w:rPr>
              <w:t>EXPECTED RESULTS (outcome level) /</w:t>
            </w:r>
          </w:p>
          <w:p w:rsidR="005D2780" w:rsidRDefault="00A476E6">
            <w:pPr>
              <w:spacing w:after="0" w:line="240" w:lineRule="auto"/>
              <w:jc w:val="center"/>
              <w:rPr>
                <w:rFonts w:ascii="Tahoma" w:hAnsi="Tahoma" w:cs="Tahoma"/>
                <w:b/>
                <w:bCs/>
                <w:color w:val="000000"/>
                <w:sz w:val="24"/>
                <w:szCs w:val="24"/>
                <w:lang w:eastAsia="en-GB"/>
              </w:rPr>
            </w:pPr>
            <w:r>
              <w:rPr>
                <w:rFonts w:ascii="Tahoma" w:hAnsi="Tahoma" w:cs="Tahoma"/>
                <w:b/>
                <w:bCs/>
                <w:color w:val="000000"/>
                <w:sz w:val="24"/>
                <w:szCs w:val="24"/>
                <w:lang w:eastAsia="en-GB"/>
              </w:rPr>
              <w:t>ACTIVITIES</w:t>
            </w:r>
          </w:p>
        </w:tc>
        <w:tc>
          <w:tcPr>
            <w:tcW w:w="3827" w:type="dxa"/>
            <w:vMerge w:val="restart"/>
            <w:tcBorders>
              <w:left w:val="single" w:sz="4" w:space="0" w:color="auto"/>
              <w:right w:val="single" w:sz="4" w:space="0" w:color="auto"/>
            </w:tcBorders>
            <w:vAlign w:val="center"/>
          </w:tcPr>
          <w:p w:rsidR="005D2780" w:rsidRDefault="00A476E6">
            <w:pPr>
              <w:spacing w:after="0" w:line="240" w:lineRule="auto"/>
              <w:jc w:val="center"/>
              <w:rPr>
                <w:rFonts w:ascii="Tahoma" w:hAnsi="Tahoma" w:cs="Tahoma"/>
                <w:b/>
                <w:bCs/>
                <w:color w:val="000000"/>
                <w:sz w:val="24"/>
                <w:szCs w:val="24"/>
                <w:lang w:eastAsia="en-GB"/>
              </w:rPr>
            </w:pPr>
            <w:r>
              <w:rPr>
                <w:rFonts w:ascii="Tahoma" w:hAnsi="Tahoma" w:cs="Tahoma"/>
                <w:b/>
                <w:bCs/>
                <w:color w:val="000000"/>
                <w:sz w:val="24"/>
                <w:szCs w:val="24"/>
                <w:lang w:eastAsia="en-GB"/>
              </w:rPr>
              <w:t>OUTPUT /</w:t>
            </w:r>
          </w:p>
          <w:p w:rsidR="005D2780" w:rsidRDefault="00A476E6">
            <w:pPr>
              <w:spacing w:after="0" w:line="240" w:lineRule="auto"/>
              <w:jc w:val="center"/>
              <w:rPr>
                <w:rFonts w:ascii="Tahoma" w:hAnsi="Tahoma" w:cs="Tahoma"/>
                <w:b/>
                <w:bCs/>
                <w:color w:val="000000"/>
                <w:sz w:val="24"/>
                <w:szCs w:val="24"/>
                <w:lang w:eastAsia="en-GB"/>
              </w:rPr>
            </w:pPr>
            <w:r>
              <w:rPr>
                <w:rFonts w:ascii="Tahoma" w:hAnsi="Tahoma" w:cs="Tahoma"/>
                <w:b/>
                <w:bCs/>
                <w:color w:val="000000"/>
                <w:sz w:val="24"/>
                <w:szCs w:val="24"/>
                <w:lang w:eastAsia="en-GB"/>
              </w:rPr>
              <w:t>INDICATORS</w:t>
            </w:r>
          </w:p>
        </w:tc>
        <w:tc>
          <w:tcPr>
            <w:tcW w:w="1602" w:type="dxa"/>
            <w:vMerge w:val="restart"/>
            <w:tcBorders>
              <w:left w:val="single" w:sz="4" w:space="0" w:color="auto"/>
              <w:right w:val="single" w:sz="4" w:space="0" w:color="auto"/>
            </w:tcBorders>
            <w:vAlign w:val="center"/>
          </w:tcPr>
          <w:p w:rsidR="005D2780" w:rsidRDefault="00A476E6">
            <w:pPr>
              <w:spacing w:after="0" w:line="240" w:lineRule="auto"/>
              <w:jc w:val="center"/>
              <w:rPr>
                <w:rFonts w:ascii="Tahoma" w:hAnsi="Tahoma" w:cs="Tahoma"/>
                <w:b/>
                <w:bCs/>
                <w:color w:val="000000"/>
                <w:sz w:val="24"/>
                <w:szCs w:val="24"/>
                <w:lang w:eastAsia="en-GB"/>
              </w:rPr>
            </w:pPr>
            <w:r>
              <w:rPr>
                <w:rFonts w:ascii="Tahoma" w:hAnsi="Tahoma" w:cs="Tahoma"/>
                <w:b/>
                <w:bCs/>
                <w:color w:val="000000"/>
                <w:sz w:val="24"/>
                <w:szCs w:val="24"/>
                <w:lang w:eastAsia="en-GB"/>
              </w:rPr>
              <w:t>MEANS OF VERIFICATION</w:t>
            </w:r>
          </w:p>
        </w:tc>
        <w:tc>
          <w:tcPr>
            <w:tcW w:w="3524" w:type="dxa"/>
            <w:gridSpan w:val="5"/>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jc w:val="center"/>
              <w:rPr>
                <w:rFonts w:ascii="Tahoma" w:hAnsi="Tahoma" w:cs="Tahoma"/>
                <w:b/>
                <w:bCs/>
                <w:color w:val="000000"/>
                <w:sz w:val="24"/>
                <w:szCs w:val="24"/>
                <w:lang w:eastAsia="en-GB"/>
              </w:rPr>
            </w:pPr>
            <w:r>
              <w:rPr>
                <w:rFonts w:ascii="Tahoma" w:hAnsi="Tahoma" w:cs="Tahoma"/>
                <w:b/>
                <w:bCs/>
                <w:color w:val="000000"/>
                <w:sz w:val="24"/>
                <w:szCs w:val="24"/>
                <w:lang w:eastAsia="en-GB"/>
              </w:rPr>
              <w:t>ANNUAL TARGET</w:t>
            </w:r>
          </w:p>
        </w:tc>
        <w:tc>
          <w:tcPr>
            <w:tcW w:w="1156" w:type="dxa"/>
            <w:vMerge w:val="restart"/>
            <w:tcBorders>
              <w:left w:val="single" w:sz="4" w:space="0" w:color="auto"/>
              <w:right w:val="single" w:sz="4" w:space="0" w:color="auto"/>
            </w:tcBorders>
          </w:tcPr>
          <w:p w:rsidR="005D2780" w:rsidRDefault="00A476E6">
            <w:pPr>
              <w:spacing w:after="0" w:line="240" w:lineRule="auto"/>
              <w:jc w:val="center"/>
              <w:rPr>
                <w:rFonts w:ascii="Tahoma" w:hAnsi="Tahoma" w:cs="Tahoma"/>
                <w:b/>
                <w:bCs/>
                <w:color w:val="000000"/>
                <w:sz w:val="24"/>
                <w:szCs w:val="24"/>
                <w:lang w:eastAsia="en-GB"/>
              </w:rPr>
            </w:pPr>
            <w:r>
              <w:rPr>
                <w:rFonts w:ascii="Tahoma" w:hAnsi="Tahoma" w:cs="Tahoma"/>
                <w:b/>
                <w:bCs/>
                <w:color w:val="000000"/>
                <w:sz w:val="24"/>
                <w:szCs w:val="24"/>
                <w:lang w:eastAsia="en-GB"/>
              </w:rPr>
              <w:t>RESP ACTOR</w:t>
            </w:r>
          </w:p>
        </w:tc>
        <w:tc>
          <w:tcPr>
            <w:tcW w:w="1170" w:type="dxa"/>
            <w:vMerge w:val="restart"/>
            <w:tcBorders>
              <w:left w:val="single" w:sz="4" w:space="0" w:color="auto"/>
              <w:right w:val="single" w:sz="4" w:space="0" w:color="auto"/>
            </w:tcBorders>
            <w:vAlign w:val="center"/>
          </w:tcPr>
          <w:p w:rsidR="005D2780" w:rsidRDefault="00A476E6">
            <w:pPr>
              <w:spacing w:after="0" w:line="240" w:lineRule="auto"/>
              <w:jc w:val="center"/>
              <w:rPr>
                <w:rFonts w:ascii="Tahoma" w:hAnsi="Tahoma" w:cs="Tahoma"/>
                <w:b/>
                <w:bCs/>
                <w:color w:val="000000"/>
                <w:sz w:val="24"/>
                <w:szCs w:val="24"/>
                <w:lang w:eastAsia="en-GB"/>
              </w:rPr>
            </w:pPr>
            <w:r>
              <w:rPr>
                <w:rFonts w:ascii="Tahoma" w:hAnsi="Tahoma" w:cs="Tahoma"/>
                <w:b/>
                <w:bCs/>
                <w:color w:val="000000"/>
                <w:sz w:val="24"/>
                <w:szCs w:val="24"/>
                <w:lang w:eastAsia="en-GB"/>
              </w:rPr>
              <w:t>ASSUMPTIONS/</w:t>
            </w:r>
            <w:r>
              <w:rPr>
                <w:rFonts w:ascii="Tahoma" w:hAnsi="Tahoma" w:cs="Tahoma"/>
                <w:b/>
                <w:bCs/>
                <w:color w:val="000000"/>
                <w:sz w:val="24"/>
                <w:szCs w:val="24"/>
                <w:lang w:eastAsia="en-GB"/>
              </w:rPr>
              <w:br/>
              <w:t>REMARKS</w:t>
            </w:r>
          </w:p>
        </w:tc>
      </w:tr>
      <w:tr w:rsidR="005D2780">
        <w:trPr>
          <w:gridAfter w:val="1"/>
          <w:wAfter w:w="720" w:type="dxa"/>
          <w:trHeight w:val="247"/>
          <w:tblHeader/>
        </w:trPr>
        <w:tc>
          <w:tcPr>
            <w:tcW w:w="4111" w:type="dxa"/>
            <w:vMerge/>
            <w:tcBorders>
              <w:left w:val="single" w:sz="4" w:space="0" w:color="auto"/>
              <w:bottom w:val="single" w:sz="4" w:space="0" w:color="auto"/>
              <w:right w:val="single" w:sz="4" w:space="0" w:color="auto"/>
            </w:tcBorders>
            <w:vAlign w:val="center"/>
          </w:tcPr>
          <w:p w:rsidR="005D2780" w:rsidRDefault="005D2780">
            <w:pPr>
              <w:spacing w:after="0" w:line="240" w:lineRule="auto"/>
              <w:jc w:val="center"/>
              <w:rPr>
                <w:rFonts w:ascii="Tahoma" w:hAnsi="Tahoma" w:cs="Tahoma"/>
                <w:b/>
                <w:bCs/>
                <w:color w:val="000000"/>
                <w:sz w:val="24"/>
                <w:szCs w:val="24"/>
                <w:lang w:eastAsia="en-GB"/>
              </w:rPr>
            </w:pPr>
          </w:p>
        </w:tc>
        <w:tc>
          <w:tcPr>
            <w:tcW w:w="3827" w:type="dxa"/>
            <w:vMerge/>
            <w:tcBorders>
              <w:left w:val="single" w:sz="4" w:space="0" w:color="auto"/>
              <w:bottom w:val="single" w:sz="4" w:space="0" w:color="auto"/>
              <w:right w:val="single" w:sz="4" w:space="0" w:color="auto"/>
            </w:tcBorders>
            <w:vAlign w:val="center"/>
          </w:tcPr>
          <w:p w:rsidR="005D2780" w:rsidRDefault="005D2780">
            <w:pPr>
              <w:spacing w:after="0" w:line="240" w:lineRule="auto"/>
              <w:jc w:val="center"/>
              <w:rPr>
                <w:rFonts w:ascii="Tahoma" w:hAnsi="Tahoma" w:cs="Tahoma"/>
                <w:b/>
                <w:bCs/>
                <w:color w:val="000000"/>
                <w:sz w:val="24"/>
                <w:szCs w:val="24"/>
                <w:lang w:eastAsia="en-GB"/>
              </w:rPr>
            </w:pPr>
          </w:p>
        </w:tc>
        <w:tc>
          <w:tcPr>
            <w:tcW w:w="1602" w:type="dxa"/>
            <w:vMerge/>
            <w:tcBorders>
              <w:left w:val="single" w:sz="4" w:space="0" w:color="auto"/>
              <w:bottom w:val="single" w:sz="4" w:space="0" w:color="auto"/>
              <w:right w:val="single" w:sz="4" w:space="0" w:color="auto"/>
            </w:tcBorders>
            <w:vAlign w:val="center"/>
          </w:tcPr>
          <w:p w:rsidR="005D2780" w:rsidRDefault="005D2780">
            <w:pPr>
              <w:spacing w:after="0" w:line="240" w:lineRule="auto"/>
              <w:jc w:val="center"/>
              <w:rPr>
                <w:rFonts w:ascii="Tahoma" w:hAnsi="Tahoma" w:cs="Tahoma"/>
                <w:b/>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
                <w:bCs/>
                <w:color w:val="000000"/>
                <w:sz w:val="24"/>
                <w:szCs w:val="24"/>
                <w:lang w:eastAsia="en-GB"/>
              </w:rPr>
            </w:pPr>
          </w:p>
          <w:p w:rsidR="005D2780" w:rsidRDefault="00A476E6">
            <w:pPr>
              <w:spacing w:after="0" w:line="240" w:lineRule="auto"/>
              <w:ind w:left="-86" w:right="-154"/>
              <w:jc w:val="center"/>
              <w:rPr>
                <w:rFonts w:ascii="Tahoma" w:hAnsi="Tahoma" w:cs="Tahoma"/>
                <w:b/>
                <w:bCs/>
                <w:color w:val="000000"/>
                <w:sz w:val="24"/>
                <w:szCs w:val="24"/>
                <w:lang w:eastAsia="en-GB"/>
              </w:rPr>
            </w:pPr>
            <w:r>
              <w:rPr>
                <w:rFonts w:ascii="Tahoma" w:hAnsi="Tahoma" w:cs="Tahoma"/>
                <w:b/>
                <w:bCs/>
                <w:color w:val="000000"/>
                <w:sz w:val="24"/>
                <w:szCs w:val="24"/>
                <w:lang w:eastAsia="en-GB"/>
              </w:rPr>
              <w:t>20</w:t>
            </w:r>
            <w:r>
              <w:rPr>
                <w:rFonts w:hAnsi="Tahoma" w:cs="Tahoma"/>
                <w:b/>
                <w:bCs/>
                <w:color w:val="000000"/>
                <w:sz w:val="24"/>
                <w:szCs w:val="24"/>
                <w:lang w:val="en-US" w:eastAsia="en-GB"/>
              </w:rPr>
              <w:t>22</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
                <w:bCs/>
                <w:color w:val="000000"/>
                <w:sz w:val="24"/>
                <w:szCs w:val="24"/>
                <w:lang w:eastAsia="en-GB"/>
              </w:rPr>
            </w:pPr>
          </w:p>
          <w:p w:rsidR="005D2780" w:rsidRDefault="00A476E6">
            <w:pPr>
              <w:spacing w:after="0" w:line="240" w:lineRule="auto"/>
              <w:ind w:left="-86" w:right="-154"/>
              <w:jc w:val="center"/>
              <w:rPr>
                <w:rFonts w:ascii="Tahoma" w:hAnsi="Tahoma" w:cs="Tahoma"/>
                <w:b/>
                <w:bCs/>
                <w:color w:val="000000"/>
                <w:sz w:val="24"/>
                <w:szCs w:val="24"/>
                <w:lang w:eastAsia="en-GB"/>
              </w:rPr>
            </w:pPr>
            <w:r>
              <w:rPr>
                <w:rFonts w:ascii="Tahoma" w:hAnsi="Tahoma" w:cs="Tahoma"/>
                <w:b/>
                <w:bCs/>
                <w:color w:val="000000"/>
                <w:sz w:val="24"/>
                <w:szCs w:val="24"/>
                <w:lang w:eastAsia="en-GB"/>
              </w:rPr>
              <w:t>2</w:t>
            </w:r>
            <w:r>
              <w:rPr>
                <w:rFonts w:hAnsi="Tahoma" w:cs="Tahoma"/>
                <w:b/>
                <w:bCs/>
                <w:color w:val="000000"/>
                <w:sz w:val="24"/>
                <w:szCs w:val="24"/>
                <w:lang w:val="en-US" w:eastAsia="en-GB"/>
              </w:rPr>
              <w:t>023</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
                <w:bCs/>
                <w:color w:val="000000"/>
                <w:sz w:val="24"/>
                <w:szCs w:val="24"/>
                <w:lang w:eastAsia="en-GB"/>
              </w:rPr>
            </w:pPr>
          </w:p>
          <w:p w:rsidR="005D2780" w:rsidRDefault="00A476E6">
            <w:pPr>
              <w:spacing w:after="0" w:line="240" w:lineRule="auto"/>
              <w:ind w:left="-86" w:right="-154"/>
              <w:jc w:val="center"/>
              <w:rPr>
                <w:rFonts w:ascii="Tahoma" w:hAnsi="Tahoma" w:cs="Tahoma"/>
                <w:b/>
                <w:bCs/>
                <w:color w:val="000000"/>
                <w:sz w:val="24"/>
                <w:szCs w:val="24"/>
                <w:lang w:eastAsia="en-GB"/>
              </w:rPr>
            </w:pPr>
            <w:r>
              <w:rPr>
                <w:rFonts w:ascii="Tahoma" w:hAnsi="Tahoma" w:cs="Tahoma"/>
                <w:b/>
                <w:bCs/>
                <w:color w:val="000000"/>
                <w:sz w:val="24"/>
                <w:szCs w:val="24"/>
                <w:lang w:eastAsia="en-GB"/>
              </w:rPr>
              <w:t>2</w:t>
            </w:r>
            <w:r>
              <w:rPr>
                <w:rFonts w:hAnsi="Tahoma" w:cs="Tahoma"/>
                <w:b/>
                <w:bCs/>
                <w:color w:val="000000"/>
                <w:sz w:val="24"/>
                <w:szCs w:val="24"/>
                <w:lang w:val="en-US" w:eastAsia="en-GB"/>
              </w:rPr>
              <w:t>024</w:t>
            </w:r>
          </w:p>
        </w:tc>
        <w:tc>
          <w:tcPr>
            <w:tcW w:w="720" w:type="dxa"/>
            <w:tcBorders>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
                <w:bCs/>
                <w:color w:val="000000"/>
                <w:sz w:val="24"/>
                <w:szCs w:val="24"/>
                <w:lang w:eastAsia="en-GB"/>
              </w:rPr>
            </w:pPr>
          </w:p>
          <w:p w:rsidR="005D2780" w:rsidRDefault="00A476E6">
            <w:pPr>
              <w:spacing w:after="0" w:line="240" w:lineRule="auto"/>
              <w:ind w:left="-86" w:right="-154"/>
              <w:jc w:val="center"/>
              <w:rPr>
                <w:rFonts w:ascii="Tahoma" w:hAnsi="Tahoma" w:cs="Tahoma"/>
                <w:b/>
                <w:bCs/>
                <w:color w:val="000000"/>
                <w:sz w:val="24"/>
                <w:szCs w:val="24"/>
                <w:lang w:eastAsia="en-GB"/>
              </w:rPr>
            </w:pPr>
            <w:r>
              <w:rPr>
                <w:rFonts w:ascii="Tahoma" w:hAnsi="Tahoma" w:cs="Tahoma"/>
                <w:b/>
                <w:bCs/>
                <w:color w:val="000000"/>
                <w:sz w:val="24"/>
                <w:szCs w:val="24"/>
                <w:lang w:eastAsia="en-GB"/>
              </w:rPr>
              <w:t>20</w:t>
            </w:r>
            <w:r>
              <w:rPr>
                <w:rFonts w:hAnsi="Tahoma" w:cs="Tahoma"/>
                <w:b/>
                <w:bCs/>
                <w:color w:val="000000"/>
                <w:sz w:val="24"/>
                <w:szCs w:val="24"/>
                <w:lang w:val="en-US" w:eastAsia="en-GB"/>
              </w:rPr>
              <w:t>25</w:t>
            </w:r>
          </w:p>
        </w:tc>
        <w:tc>
          <w:tcPr>
            <w:tcW w:w="824" w:type="dxa"/>
            <w:tcBorders>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
                <w:bCs/>
                <w:color w:val="000000"/>
                <w:sz w:val="24"/>
                <w:szCs w:val="24"/>
                <w:lang w:eastAsia="en-GB"/>
              </w:rPr>
            </w:pPr>
          </w:p>
          <w:p w:rsidR="005D2780" w:rsidRDefault="00A476E6">
            <w:pPr>
              <w:spacing w:after="0" w:line="240" w:lineRule="auto"/>
              <w:ind w:left="-86" w:right="-154"/>
              <w:jc w:val="center"/>
              <w:rPr>
                <w:rFonts w:ascii="Tahoma" w:hAnsi="Tahoma" w:cs="Tahoma"/>
                <w:b/>
                <w:bCs/>
                <w:color w:val="000000"/>
                <w:sz w:val="24"/>
                <w:szCs w:val="24"/>
                <w:lang w:eastAsia="en-GB"/>
              </w:rPr>
            </w:pPr>
            <w:r>
              <w:rPr>
                <w:rFonts w:ascii="Tahoma" w:hAnsi="Tahoma" w:cs="Tahoma"/>
                <w:b/>
                <w:bCs/>
                <w:color w:val="000000"/>
                <w:sz w:val="24"/>
                <w:szCs w:val="24"/>
                <w:lang w:eastAsia="en-GB"/>
              </w:rPr>
              <w:t>202</w:t>
            </w:r>
            <w:r>
              <w:rPr>
                <w:rFonts w:hAnsi="Tahoma" w:cs="Tahoma"/>
                <w:b/>
                <w:bCs/>
                <w:color w:val="000000"/>
                <w:sz w:val="24"/>
                <w:szCs w:val="24"/>
                <w:lang w:val="en-US" w:eastAsia="en-GB"/>
              </w:rPr>
              <w:t>6</w:t>
            </w:r>
          </w:p>
        </w:tc>
        <w:tc>
          <w:tcPr>
            <w:tcW w:w="1156" w:type="dxa"/>
            <w:vMerge/>
            <w:tcBorders>
              <w:left w:val="single" w:sz="4" w:space="0" w:color="auto"/>
              <w:bottom w:val="single" w:sz="4" w:space="0" w:color="auto"/>
              <w:right w:val="single" w:sz="4" w:space="0" w:color="auto"/>
            </w:tcBorders>
            <w:vAlign w:val="center"/>
          </w:tcPr>
          <w:p w:rsidR="005D2780" w:rsidRDefault="005D2780">
            <w:pPr>
              <w:spacing w:after="0" w:line="240" w:lineRule="auto"/>
              <w:jc w:val="center"/>
              <w:rPr>
                <w:rFonts w:ascii="Tahoma" w:hAnsi="Tahoma" w:cs="Tahoma"/>
                <w:b/>
                <w:bCs/>
                <w:color w:val="000000"/>
                <w:sz w:val="24"/>
                <w:szCs w:val="24"/>
                <w:lang w:eastAsia="en-GB"/>
              </w:rPr>
            </w:pPr>
          </w:p>
        </w:tc>
        <w:tc>
          <w:tcPr>
            <w:tcW w:w="1170" w:type="dxa"/>
            <w:vMerge/>
            <w:tcBorders>
              <w:left w:val="single" w:sz="4" w:space="0" w:color="auto"/>
              <w:bottom w:val="single" w:sz="4" w:space="0" w:color="auto"/>
              <w:right w:val="single" w:sz="4" w:space="0" w:color="auto"/>
            </w:tcBorders>
            <w:vAlign w:val="center"/>
          </w:tcPr>
          <w:p w:rsidR="005D2780" w:rsidRDefault="005D2780">
            <w:pPr>
              <w:spacing w:after="0" w:line="240" w:lineRule="auto"/>
              <w:jc w:val="center"/>
              <w:rPr>
                <w:rFonts w:ascii="Tahoma" w:hAnsi="Tahoma" w:cs="Tahoma"/>
                <w:b/>
                <w:bCs/>
                <w:color w:val="000000"/>
                <w:sz w:val="24"/>
                <w:szCs w:val="24"/>
                <w:lang w:eastAsia="en-GB"/>
              </w:rPr>
            </w:pP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1"/>
                <w:numId w:val="19"/>
              </w:num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lastRenderedPageBreak/>
              <w:t>Strategic direction participative reviewed, amended and operationalised, and organisational structure aligned</w:t>
            </w:r>
          </w:p>
          <w:p w:rsidR="005D2780" w:rsidRDefault="005D2780">
            <w:pPr>
              <w:spacing w:after="0" w:line="240" w:lineRule="auto"/>
              <w:rPr>
                <w:rFonts w:ascii="Tahoma" w:hAnsi="Tahoma" w:cs="Tahoma"/>
                <w:b/>
                <w:bCs/>
                <w:color w:val="000000"/>
                <w:sz w:val="24"/>
                <w:szCs w:val="24"/>
                <w:lang w:eastAsia="en-GB"/>
              </w:rPr>
            </w:pPr>
          </w:p>
          <w:p w:rsidR="005D2780" w:rsidRDefault="00A476E6">
            <w:p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Strategies:</w:t>
            </w:r>
          </w:p>
          <w:p w:rsidR="005D2780" w:rsidRDefault="00A476E6">
            <w:pPr>
              <w:pStyle w:val="ListParagraph"/>
              <w:numPr>
                <w:ilvl w:val="0"/>
                <w:numId w:val="32"/>
              </w:numPr>
              <w:rPr>
                <w:rFonts w:ascii="Tahoma" w:hAnsi="Tahoma" w:cs="Tahoma"/>
                <w:b/>
                <w:bCs/>
                <w:color w:val="000000"/>
                <w:lang w:eastAsia="en-GB"/>
              </w:rPr>
            </w:pPr>
            <w:r>
              <w:rPr>
                <w:rFonts w:ascii="Tahoma" w:hAnsi="Tahoma" w:cs="Tahoma"/>
                <w:bCs/>
                <w:color w:val="000000"/>
                <w:lang w:eastAsia="en-GB"/>
              </w:rPr>
              <w:t xml:space="preserve">Consultative meetings </w:t>
            </w:r>
          </w:p>
          <w:p w:rsidR="005D2780" w:rsidRDefault="00A476E6">
            <w:pPr>
              <w:pStyle w:val="ListParagraph"/>
              <w:numPr>
                <w:ilvl w:val="0"/>
                <w:numId w:val="32"/>
              </w:numPr>
              <w:rPr>
                <w:rFonts w:ascii="Tahoma" w:hAnsi="Tahoma" w:cs="Tahoma"/>
                <w:b/>
                <w:bCs/>
                <w:color w:val="000000"/>
                <w:lang w:eastAsia="en-GB"/>
              </w:rPr>
            </w:pPr>
            <w:r>
              <w:rPr>
                <w:rFonts w:ascii="Tahoma" w:hAnsi="Tahoma" w:cs="Tahoma"/>
                <w:bCs/>
                <w:color w:val="000000"/>
                <w:lang w:eastAsia="en-GB"/>
              </w:rPr>
              <w:t xml:space="preserve">Literature review sessions </w:t>
            </w:r>
          </w:p>
        </w:tc>
        <w:tc>
          <w:tcPr>
            <w:tcW w:w="3827"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Copy of strategic plan &amp; organisation structure </w:t>
            </w: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824"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156"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170" w:type="dxa"/>
            <w:tcBorders>
              <w:top w:val="single" w:sz="4" w:space="0" w:color="auto"/>
              <w:left w:val="single" w:sz="4" w:space="0" w:color="auto"/>
              <w:bottom w:val="single" w:sz="4" w:space="0" w:color="auto"/>
              <w:right w:val="single" w:sz="4" w:space="0" w:color="auto"/>
            </w:tcBorders>
          </w:tcPr>
          <w:p w:rsidR="005D2780" w:rsidRDefault="00D57857">
            <w:pPr>
              <w:spacing w:after="0" w:line="240" w:lineRule="auto"/>
              <w:rPr>
                <w:rFonts w:ascii="Tahoma" w:hAnsi="Tahoma" w:cs="Tahoma"/>
                <w:b/>
                <w:bCs/>
                <w:color w:val="000000"/>
                <w:sz w:val="24"/>
                <w:szCs w:val="24"/>
                <w:lang w:eastAsia="en-GB"/>
              </w:rPr>
            </w:pPr>
            <w:r>
              <w:rPr>
                <w:rFonts w:ascii="Tahoma" w:hAnsi="Tahoma" w:cs="Tahoma"/>
                <w:b/>
                <w:bCs/>
                <w:noProof/>
                <w:color w:val="000000"/>
                <w:sz w:val="24"/>
                <w:szCs w:val="24"/>
                <w:lang w:val="en-US"/>
              </w:rPr>
              <w:pict>
                <v:rect id="1026" o:spid="_x0000_s1026" style="position:absolute;margin-left:1in;margin-top:54.95pt;width:29.3pt;height:69.5pt;z-index:2;visibility:visible;mso-wrap-distance-left:0;mso-wrap-distance-right:0;mso-position-horizontal-relative:text;mso-position-vertical-relative:text" stroked="f"/>
              </w:pic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 xml:space="preserve">Hold pre-strategic planning sessions with </w:t>
            </w:r>
            <w:r>
              <w:rPr>
                <w:rFonts w:hAnsi="Tahoma" w:cs="Tahoma"/>
                <w:color w:val="000000"/>
                <w:sz w:val="24"/>
                <w:szCs w:val="24"/>
                <w:lang w:val="en-US" w:eastAsia="en-GB"/>
              </w:rPr>
              <w:t>all stakeholders</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planning sessions held</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members that have attended the planning sessions</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45</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45</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45</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45</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45</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OD/IS Officer</w:t>
            </w:r>
          </w:p>
        </w:tc>
        <w:tc>
          <w:tcPr>
            <w:tcW w:w="11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c>
          <w:tcPr>
            <w:tcW w:w="720" w:type="dxa"/>
          </w:tcPr>
          <w:p w:rsidR="005D2780" w:rsidRDefault="005D2780">
            <w:pPr>
              <w:spacing w:after="0" w:line="240" w:lineRule="auto"/>
              <w:rPr>
                <w:rFonts w:ascii="Tahoma" w:hAnsi="Tahoma" w:cs="Tahoma"/>
                <w:bCs/>
                <w:color w:val="000000"/>
                <w:sz w:val="24"/>
                <w:szCs w:val="24"/>
                <w:lang w:eastAsia="en-GB"/>
              </w:rPr>
            </w:pP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 xml:space="preserve">Review and share the strategic plan and organisational structure </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Strategic plan and organisational structure reviewed and shared</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Reviewed document in place</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Reviewed document</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1156"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c>
          <w:tcPr>
            <w:tcW w:w="117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1"/>
                <w:numId w:val="19"/>
              </w:num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Empowered, dedicated and knowledgeable leadership for association / subsidiary organisations</w:t>
            </w:r>
          </w:p>
          <w:p w:rsidR="005D2780" w:rsidRDefault="005D2780">
            <w:pPr>
              <w:spacing w:after="0" w:line="240" w:lineRule="auto"/>
              <w:rPr>
                <w:rFonts w:ascii="Tahoma" w:hAnsi="Tahoma" w:cs="Tahoma"/>
                <w:b/>
                <w:bCs/>
                <w:color w:val="000000"/>
                <w:sz w:val="24"/>
                <w:szCs w:val="24"/>
                <w:lang w:eastAsia="en-GB"/>
              </w:rPr>
            </w:pPr>
          </w:p>
          <w:p w:rsidR="005D2780" w:rsidRDefault="00A476E6">
            <w:p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Strategies:</w:t>
            </w:r>
          </w:p>
          <w:p w:rsidR="005D2780" w:rsidRDefault="00A476E6">
            <w:pPr>
              <w:pStyle w:val="ListParagraph"/>
              <w:numPr>
                <w:ilvl w:val="0"/>
                <w:numId w:val="32"/>
              </w:numPr>
              <w:rPr>
                <w:rFonts w:ascii="Tahoma" w:hAnsi="Tahoma" w:cs="Tahoma"/>
                <w:bCs/>
                <w:color w:val="000000"/>
                <w:lang w:eastAsia="en-GB"/>
              </w:rPr>
            </w:pPr>
            <w:r>
              <w:rPr>
                <w:rFonts w:ascii="Tahoma" w:hAnsi="Tahoma" w:cs="Tahoma"/>
                <w:bCs/>
                <w:color w:val="000000"/>
                <w:lang w:eastAsia="en-GB"/>
              </w:rPr>
              <w:t xml:space="preserve">Sensitisation </w:t>
            </w:r>
          </w:p>
          <w:p w:rsidR="005D2780" w:rsidRDefault="00A476E6">
            <w:pPr>
              <w:pStyle w:val="ListParagraph"/>
              <w:numPr>
                <w:ilvl w:val="0"/>
                <w:numId w:val="32"/>
              </w:numPr>
              <w:rPr>
                <w:rFonts w:ascii="Tahoma" w:hAnsi="Tahoma" w:cs="Tahoma"/>
                <w:bCs/>
                <w:color w:val="000000"/>
                <w:lang w:eastAsia="en-GB"/>
              </w:rPr>
            </w:pPr>
            <w:r>
              <w:rPr>
                <w:rFonts w:ascii="Tahoma" w:hAnsi="Tahoma" w:cs="Tahoma"/>
                <w:bCs/>
                <w:color w:val="000000"/>
                <w:lang w:eastAsia="en-GB"/>
              </w:rPr>
              <w:t xml:space="preserve">Training &amp; capacity building </w:t>
            </w:r>
          </w:p>
          <w:p w:rsidR="005D2780" w:rsidRDefault="00A476E6">
            <w:pPr>
              <w:pStyle w:val="ListParagraph"/>
              <w:numPr>
                <w:ilvl w:val="0"/>
                <w:numId w:val="32"/>
              </w:numPr>
              <w:rPr>
                <w:rFonts w:ascii="Tahoma" w:hAnsi="Tahoma" w:cs="Tahoma"/>
                <w:bCs/>
                <w:color w:val="000000"/>
                <w:lang w:eastAsia="en-GB"/>
              </w:rPr>
            </w:pPr>
            <w:r>
              <w:rPr>
                <w:rFonts w:ascii="Tahoma" w:hAnsi="Tahoma" w:cs="Tahoma"/>
                <w:bCs/>
                <w:color w:val="000000"/>
                <w:lang w:eastAsia="en-GB"/>
              </w:rPr>
              <w:t xml:space="preserve">Consultative meetings </w:t>
            </w:r>
          </w:p>
          <w:p w:rsidR="005D2780" w:rsidRDefault="00A476E6">
            <w:pPr>
              <w:pStyle w:val="ListParagraph"/>
              <w:numPr>
                <w:ilvl w:val="0"/>
                <w:numId w:val="32"/>
              </w:numPr>
              <w:rPr>
                <w:rFonts w:ascii="Tahoma" w:hAnsi="Tahoma" w:cs="Tahoma"/>
                <w:bCs/>
                <w:color w:val="000000"/>
                <w:lang w:eastAsia="en-GB"/>
              </w:rPr>
            </w:pPr>
            <w:r>
              <w:rPr>
                <w:rFonts w:ascii="Tahoma" w:hAnsi="Tahoma" w:cs="Tahoma"/>
                <w:bCs/>
                <w:color w:val="000000"/>
                <w:lang w:eastAsia="en-GB"/>
              </w:rPr>
              <w:t xml:space="preserve">Trajecting and coaching </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 of leaders trained </w:t>
            </w:r>
          </w:p>
        </w:tc>
        <w:tc>
          <w:tcPr>
            <w:tcW w:w="1602"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824"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156"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17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 xml:space="preserve">Carry out leadership training for Board, Advisory Committees of the Business Wing, </w:t>
            </w:r>
            <w:r>
              <w:rPr>
                <w:rFonts w:hAnsi="Tahoma" w:cs="Tahoma"/>
                <w:color w:val="000000"/>
                <w:sz w:val="24"/>
                <w:szCs w:val="24"/>
                <w:lang w:val="en-US" w:eastAsia="en-GB"/>
              </w:rPr>
              <w:t>VSLA's</w:t>
            </w:r>
            <w:r>
              <w:rPr>
                <w:rFonts w:ascii="Tahoma" w:hAnsi="Tahoma" w:cs="Tahoma"/>
                <w:color w:val="000000"/>
                <w:sz w:val="24"/>
                <w:szCs w:val="24"/>
                <w:lang w:eastAsia="en-GB"/>
              </w:rPr>
              <w:t>, group leaders and selected staff on chosen relevant leadership issues.</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 of trainings carried out </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participants that have attended the trainings</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2</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2</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2</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OD/IS Officer</w:t>
            </w:r>
          </w:p>
        </w:tc>
        <w:tc>
          <w:tcPr>
            <w:tcW w:w="11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lastRenderedPageBreak/>
              <w:t xml:space="preserve">Perform leadership appraisals with </w:t>
            </w:r>
            <w:r>
              <w:rPr>
                <w:rFonts w:hAnsi="Tahoma" w:cs="Tahoma"/>
                <w:color w:val="000000"/>
                <w:sz w:val="24"/>
                <w:szCs w:val="24"/>
                <w:lang w:val="en-US" w:eastAsia="en-GB"/>
              </w:rPr>
              <w:t>Admin</w:t>
            </w:r>
            <w:r>
              <w:rPr>
                <w:rFonts w:ascii="Tahoma" w:hAnsi="Tahoma" w:cs="Tahoma"/>
                <w:color w:val="000000"/>
                <w:sz w:val="24"/>
                <w:szCs w:val="24"/>
                <w:lang w:eastAsia="en-GB"/>
              </w:rPr>
              <w:t>, PECs and group leaders and implement the outcomes of it.</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leadership appraisals carried out</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outcomes from the appraisal process implemented</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Minutes of board</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hAnsi="Tahoma" w:cs="Tahoma"/>
                <w:bCs/>
                <w:color w:val="000000"/>
                <w:sz w:val="24"/>
                <w:szCs w:val="24"/>
                <w:lang w:val="en-US" w:eastAsia="en-GB"/>
              </w:rPr>
              <w:t>ED</w:t>
            </w:r>
          </w:p>
        </w:tc>
        <w:tc>
          <w:tcPr>
            <w:tcW w:w="117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Review all organisational policies (e.g. gender, HIV/AIDS, environment, youth, membership, volunteer)</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organisational policies reviewed</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Reviewed documents of the policies in place</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Reviewed documents</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OD/IS Officer</w:t>
            </w:r>
          </w:p>
        </w:tc>
        <w:tc>
          <w:tcPr>
            <w:tcW w:w="11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Review and update organizational constitution and all other relevant leadership documents</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Organisational constitution and other related leadership documents reviewed and updated </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Reviewed and updated constitution and leadership related documents</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OD/IS Officer</w:t>
            </w:r>
          </w:p>
        </w:tc>
        <w:tc>
          <w:tcPr>
            <w:tcW w:w="11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 xml:space="preserve">Hold regular scheduled board/ subcommittee meetings    </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meetings held</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Minutes of the meetings</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4</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4</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4</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4</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4</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OD/IS Officer</w:t>
            </w:r>
          </w:p>
        </w:tc>
        <w:tc>
          <w:tcPr>
            <w:tcW w:w="11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Conduct exchange visits / study tours</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exchange visits/ study tours conducted</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List of participants</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1156"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c>
          <w:tcPr>
            <w:tcW w:w="117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1"/>
                <w:numId w:val="19"/>
              </w:num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Empowered, well-informed and involved membership</w:t>
            </w:r>
          </w:p>
        </w:tc>
        <w:tc>
          <w:tcPr>
            <w:tcW w:w="3827"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602"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824"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156"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17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lastRenderedPageBreak/>
              <w:t xml:space="preserve">Sensitise, mobilise, recruit and retain membership </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recruited and retained members</w:t>
            </w:r>
          </w:p>
          <w:p w:rsidR="005D2780" w:rsidRDefault="005D2780">
            <w:pPr>
              <w:spacing w:after="0" w:line="240" w:lineRule="auto"/>
              <w:rPr>
                <w:rFonts w:ascii="Tahoma" w:hAnsi="Tahoma" w:cs="Tahoma"/>
                <w:bCs/>
                <w:color w:val="000000"/>
                <w:sz w:val="24"/>
                <w:szCs w:val="24"/>
                <w:lang w:eastAsia="en-GB"/>
              </w:rPr>
            </w:pP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List of issues arose from sensitisation</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Membership register</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10,000</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15,000</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20,000</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25,000</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30,000</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OD/IS Officer</w:t>
            </w:r>
          </w:p>
        </w:tc>
        <w:tc>
          <w:tcPr>
            <w:tcW w:w="11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Carry out and analyse the needs assessment with farmer members</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groups’ needs assessment carried out and analysed</w:t>
            </w:r>
          </w:p>
          <w:p w:rsidR="005D2780" w:rsidRDefault="005D2780">
            <w:pPr>
              <w:spacing w:after="0" w:line="240" w:lineRule="auto"/>
              <w:rPr>
                <w:rFonts w:ascii="Tahoma" w:hAnsi="Tahoma" w:cs="Tahoma"/>
                <w:bCs/>
                <w:color w:val="000000"/>
                <w:sz w:val="24"/>
                <w:szCs w:val="24"/>
                <w:lang w:eastAsia="en-GB"/>
              </w:rPr>
            </w:pP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List of needs assessed and analysed</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100</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100</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150</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200</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200</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1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Update membership database</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Membership database and farmers’ topology updated</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Membership database register</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1</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MIS Officer</w:t>
            </w:r>
          </w:p>
        </w:tc>
        <w:tc>
          <w:tcPr>
            <w:tcW w:w="117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Conduct pre-AGM sessions with the target groups and hold AGM (annually)</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Pre-AGM sessions with target groups conducted</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AGM held</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5D2780">
            <w:pPr>
              <w:spacing w:after="0" w:line="240" w:lineRule="auto"/>
              <w:rPr>
                <w:rFonts w:ascii="Tahoma" w:hAnsi="Tahoma" w:cs="Tahoma"/>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hAnsi="Tahoma" w:cs="Tahoma"/>
                <w:bCs/>
                <w:color w:val="000000"/>
                <w:sz w:val="24"/>
                <w:szCs w:val="24"/>
                <w:lang w:val="en-US" w:eastAsia="en-GB"/>
              </w:rPr>
              <w:t>ED</w:t>
            </w:r>
          </w:p>
        </w:tc>
        <w:tc>
          <w:tcPr>
            <w:tcW w:w="11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Hold meetings with members at parish level for participating in organizational planning.</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meetings held</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members attending the meetings</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O/IS Officer</w:t>
            </w:r>
          </w:p>
        </w:tc>
        <w:tc>
          <w:tcPr>
            <w:tcW w:w="11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Develop and review service package to members</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 of services developed and reviewed </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Reviewed document </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 &amp; MIS officer</w:t>
            </w:r>
          </w:p>
        </w:tc>
        <w:tc>
          <w:tcPr>
            <w:tcW w:w="11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1"/>
                <w:numId w:val="19"/>
              </w:num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lastRenderedPageBreak/>
              <w:t>Strong, well-motivated and qualified human resources according to needs of association / subsidiary organisations</w:t>
            </w:r>
          </w:p>
          <w:p w:rsidR="005D2780" w:rsidRDefault="005D2780">
            <w:pPr>
              <w:spacing w:after="0" w:line="240" w:lineRule="auto"/>
              <w:rPr>
                <w:rFonts w:ascii="Tahoma" w:hAnsi="Tahoma" w:cs="Tahoma"/>
                <w:b/>
                <w:bCs/>
                <w:color w:val="000000"/>
                <w:sz w:val="24"/>
                <w:szCs w:val="24"/>
                <w:lang w:eastAsia="en-GB"/>
              </w:rPr>
            </w:pPr>
          </w:p>
          <w:p w:rsidR="005D2780" w:rsidRDefault="00A476E6">
            <w:p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Strategies:</w:t>
            </w:r>
          </w:p>
          <w:p w:rsidR="005D2780" w:rsidRDefault="00A476E6">
            <w:pPr>
              <w:pStyle w:val="ListParagraph"/>
              <w:numPr>
                <w:ilvl w:val="0"/>
                <w:numId w:val="32"/>
              </w:numPr>
              <w:rPr>
                <w:rFonts w:ascii="Tahoma" w:hAnsi="Tahoma" w:cs="Tahoma"/>
                <w:bCs/>
                <w:color w:val="000000"/>
                <w:lang w:eastAsia="en-GB"/>
              </w:rPr>
            </w:pPr>
            <w:r>
              <w:rPr>
                <w:rFonts w:ascii="Tahoma" w:hAnsi="Tahoma" w:cs="Tahoma"/>
                <w:bCs/>
                <w:color w:val="000000"/>
                <w:lang w:eastAsia="en-GB"/>
              </w:rPr>
              <w:t>Data analysis</w:t>
            </w:r>
          </w:p>
          <w:p w:rsidR="005D2780" w:rsidRDefault="00A476E6">
            <w:pPr>
              <w:pStyle w:val="ListParagraph"/>
              <w:numPr>
                <w:ilvl w:val="0"/>
                <w:numId w:val="32"/>
              </w:numPr>
              <w:rPr>
                <w:rFonts w:ascii="Tahoma" w:hAnsi="Tahoma" w:cs="Tahoma"/>
                <w:bCs/>
                <w:color w:val="000000"/>
                <w:lang w:eastAsia="en-GB"/>
              </w:rPr>
            </w:pPr>
            <w:r>
              <w:rPr>
                <w:rFonts w:ascii="Tahoma" w:hAnsi="Tahoma" w:cs="Tahoma"/>
                <w:bCs/>
                <w:color w:val="000000"/>
                <w:lang w:eastAsia="en-GB"/>
              </w:rPr>
              <w:t>Needs assessment (organisation / staff)</w:t>
            </w:r>
          </w:p>
        </w:tc>
        <w:tc>
          <w:tcPr>
            <w:tcW w:w="3827"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602"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824"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156"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17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Review human resource manual and all other relevant HRM documents</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Human resource manual and all relevant HRM documents reviewed</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 HRM document in place</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HRM document</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O/IS Officer</w:t>
            </w:r>
          </w:p>
        </w:tc>
        <w:tc>
          <w:tcPr>
            <w:tcW w:w="117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Recruit, induct and appropriately remunerate the staff</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staff recruited, inducted and appropriately remunerated</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Staff register</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Staff payroll </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20</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25</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30</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hAnsi="Tahoma" w:cs="Tahoma"/>
                <w:bCs/>
                <w:color w:val="000000"/>
                <w:sz w:val="24"/>
                <w:szCs w:val="24"/>
                <w:lang w:val="en-US" w:eastAsia="en-GB"/>
              </w:rPr>
              <w:t>ED</w:t>
            </w:r>
          </w:p>
        </w:tc>
        <w:tc>
          <w:tcPr>
            <w:tcW w:w="11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 to engage the necessary staff</w:t>
            </w: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 xml:space="preserve">Conduct annual staff appraisals </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Annual staff appraisals conducted</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Staff capacity gaps identified</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Staff appraisal sheets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Reports </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Lists of staff capacity gaps</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hAnsi="Tahoma" w:cs="Tahoma"/>
                <w:bCs/>
                <w:color w:val="000000"/>
                <w:sz w:val="24"/>
                <w:szCs w:val="24"/>
                <w:lang w:val="en-US" w:eastAsia="en-GB"/>
              </w:rPr>
              <w:t>ED</w:t>
            </w:r>
          </w:p>
        </w:tc>
        <w:tc>
          <w:tcPr>
            <w:tcW w:w="11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Staff are free to give in ideas and outcomes of the appraisals upheld.</w:t>
            </w: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lastRenderedPageBreak/>
              <w:t>Conduct staff training and mentoring to fill identified capacity gaps.</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Staff training and mentoring conducted</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hAnsi="Tahoma" w:cs="Tahoma"/>
                <w:bCs/>
                <w:color w:val="000000"/>
                <w:sz w:val="24"/>
                <w:szCs w:val="24"/>
                <w:lang w:val="en-US" w:eastAsia="en-GB"/>
              </w:rPr>
              <w:t>ED</w:t>
            </w:r>
          </w:p>
        </w:tc>
        <w:tc>
          <w:tcPr>
            <w:tcW w:w="11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Staff are trained and mentored in the identified capacity gaps through the appraisal</w:t>
            </w: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Hold regular staff and management meetings</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Staff and management meetings regularly held</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Minutes of the meetings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30</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30</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30</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30</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30</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hAnsi="Tahoma" w:cs="Tahoma"/>
                <w:bCs/>
                <w:color w:val="000000"/>
                <w:sz w:val="24"/>
                <w:szCs w:val="24"/>
                <w:lang w:val="en-US" w:eastAsia="en-GB"/>
              </w:rPr>
              <w:t>ED</w:t>
            </w:r>
          </w:p>
        </w:tc>
        <w:tc>
          <w:tcPr>
            <w:tcW w:w="11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These are and should always be held </w:t>
            </w: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1"/>
                <w:numId w:val="19"/>
              </w:num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Effective systems of management, accountability and control maintained</w:t>
            </w:r>
          </w:p>
          <w:p w:rsidR="005D2780" w:rsidRDefault="005D2780">
            <w:pPr>
              <w:spacing w:after="0" w:line="240" w:lineRule="auto"/>
              <w:rPr>
                <w:rFonts w:ascii="Tahoma" w:hAnsi="Tahoma" w:cs="Tahoma"/>
                <w:b/>
                <w:bCs/>
                <w:color w:val="000000"/>
                <w:sz w:val="24"/>
                <w:szCs w:val="24"/>
                <w:lang w:eastAsia="en-GB"/>
              </w:rPr>
            </w:pPr>
          </w:p>
          <w:p w:rsidR="005D2780" w:rsidRDefault="00A476E6">
            <w:p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Strategies:</w:t>
            </w:r>
          </w:p>
          <w:p w:rsidR="005D2780" w:rsidRDefault="00A476E6">
            <w:pPr>
              <w:pStyle w:val="ListParagraph"/>
              <w:numPr>
                <w:ilvl w:val="0"/>
                <w:numId w:val="32"/>
              </w:numPr>
              <w:rPr>
                <w:rFonts w:ascii="Tahoma" w:hAnsi="Tahoma" w:cs="Tahoma"/>
                <w:bCs/>
                <w:color w:val="000000"/>
                <w:lang w:eastAsia="en-GB"/>
              </w:rPr>
            </w:pPr>
            <w:r>
              <w:rPr>
                <w:rFonts w:ascii="Tahoma" w:hAnsi="Tahoma" w:cs="Tahoma"/>
                <w:bCs/>
                <w:color w:val="000000"/>
                <w:lang w:eastAsia="en-GB"/>
              </w:rPr>
              <w:t xml:space="preserve">Training &amp; capacity building </w:t>
            </w:r>
          </w:p>
          <w:p w:rsidR="005D2780" w:rsidRDefault="00A476E6">
            <w:pPr>
              <w:pStyle w:val="ListParagraph"/>
              <w:numPr>
                <w:ilvl w:val="0"/>
                <w:numId w:val="32"/>
              </w:numPr>
              <w:rPr>
                <w:rFonts w:ascii="Tahoma" w:hAnsi="Tahoma" w:cs="Tahoma"/>
                <w:bCs/>
                <w:color w:val="000000"/>
                <w:lang w:eastAsia="en-GB"/>
              </w:rPr>
            </w:pPr>
            <w:r>
              <w:rPr>
                <w:rFonts w:ascii="Tahoma" w:hAnsi="Tahoma" w:cs="Tahoma"/>
                <w:bCs/>
                <w:color w:val="000000"/>
                <w:lang w:eastAsia="en-GB"/>
              </w:rPr>
              <w:t xml:space="preserve">Tooling &amp; facilitation </w:t>
            </w:r>
          </w:p>
          <w:p w:rsidR="005D2780" w:rsidRDefault="00A476E6">
            <w:pPr>
              <w:pStyle w:val="ListParagraph"/>
              <w:numPr>
                <w:ilvl w:val="0"/>
                <w:numId w:val="32"/>
              </w:numPr>
              <w:rPr>
                <w:rFonts w:ascii="Tahoma" w:hAnsi="Tahoma" w:cs="Tahoma"/>
                <w:bCs/>
                <w:color w:val="000000"/>
                <w:lang w:eastAsia="en-GB"/>
              </w:rPr>
            </w:pPr>
            <w:r>
              <w:rPr>
                <w:rFonts w:ascii="Tahoma" w:hAnsi="Tahoma" w:cs="Tahoma"/>
                <w:bCs/>
                <w:color w:val="000000"/>
                <w:lang w:eastAsia="en-GB"/>
              </w:rPr>
              <w:t xml:space="preserve">Feedback mechanism </w:t>
            </w:r>
          </w:p>
        </w:tc>
        <w:tc>
          <w:tcPr>
            <w:tcW w:w="3827"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602"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824"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156"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17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Review and share PM&amp;E system with staff, Board and target group</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review meetings</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Report </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Documented PM&amp;E system</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28</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28</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28</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28</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28</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1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Staff, Board &amp; target groups comprehend the PM&amp;E system </w:t>
            </w: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lastRenderedPageBreak/>
              <w:t>Conduct supervisory monitoring visits to the field</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Supervisory monitoring visits conducted</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4</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4</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4</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4</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4</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hAnsi="Tahoma" w:cs="Tahoma"/>
                <w:bCs/>
                <w:color w:val="000000"/>
                <w:sz w:val="24"/>
                <w:szCs w:val="24"/>
                <w:lang w:val="en-US" w:eastAsia="en-GB"/>
              </w:rPr>
              <w:t>ED</w:t>
            </w:r>
          </w:p>
        </w:tc>
        <w:tc>
          <w:tcPr>
            <w:tcW w:w="11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Carryout data management (collection, cleaning, analysis, etc.) of target group and association activities</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Data management carried out</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Database</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MIS Officer</w:t>
            </w:r>
          </w:p>
        </w:tc>
        <w:tc>
          <w:tcPr>
            <w:tcW w:w="11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To be done concurrently with other association activities.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Data is collected &amp; managed accordingly.</w:t>
            </w: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Prepare organisational annual budgets with the different farmer structure representatives</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Organisational annual budgets prepared</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Annual budgetary plans</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FO</w:t>
            </w:r>
          </w:p>
        </w:tc>
        <w:tc>
          <w:tcPr>
            <w:tcW w:w="11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To be prepared annually including all the programmes MADFA implements</w:t>
            </w: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lastRenderedPageBreak/>
              <w:t>Conduct organisational programme annual reviews</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Organisational programme annual reviews conducted</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hAnsi="Tahoma" w:cs="Tahoma"/>
                <w:bCs/>
                <w:color w:val="000000"/>
                <w:sz w:val="24"/>
                <w:szCs w:val="24"/>
                <w:lang w:val="en-US" w:eastAsia="en-GB"/>
              </w:rPr>
              <w:t>ED</w:t>
            </w:r>
          </w:p>
        </w:tc>
        <w:tc>
          <w:tcPr>
            <w:tcW w:w="11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To be reviewed annually for each of MADFA running programmes</w:t>
            </w: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Annually update the Profiling tool</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Profiling tool annually updated</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Profile tool</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O/IS Officer</w:t>
            </w:r>
          </w:p>
        </w:tc>
        <w:tc>
          <w:tcPr>
            <w:tcW w:w="11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An updated profiling tool is in place</w:t>
            </w: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Review the organisation accounting system</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Organisation accounting system reviewed</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Accounting documents</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FO</w:t>
            </w:r>
          </w:p>
        </w:tc>
        <w:tc>
          <w:tcPr>
            <w:tcW w:w="11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The accounting documents are all in place</w:t>
            </w: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Review the financial guidelines and regulations (incl. procurement and assets)</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Financial guidelines and regulations reviewed</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Reviewed guidelines and regulations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FO</w:t>
            </w:r>
          </w:p>
        </w:tc>
        <w:tc>
          <w:tcPr>
            <w:tcW w:w="117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 xml:space="preserve">Establish and maintain a </w:t>
            </w:r>
            <w:r>
              <w:rPr>
                <w:rFonts w:hAnsi="Tahoma" w:cs="Tahoma"/>
                <w:color w:val="000000"/>
                <w:sz w:val="24"/>
                <w:szCs w:val="24"/>
                <w:lang w:val="en-US" w:eastAsia="en-GB"/>
              </w:rPr>
              <w:t>TRI-Africa</w:t>
            </w:r>
            <w:r>
              <w:rPr>
                <w:rFonts w:ascii="Tahoma" w:hAnsi="Tahoma" w:cs="Tahoma"/>
                <w:color w:val="000000"/>
                <w:sz w:val="24"/>
                <w:szCs w:val="24"/>
                <w:lang w:eastAsia="en-GB"/>
              </w:rPr>
              <w:t xml:space="preserve"> management information system</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MADFA management information system established and maintained</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MADFA MIS document</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MIS Officer</w:t>
            </w:r>
          </w:p>
        </w:tc>
        <w:tc>
          <w:tcPr>
            <w:tcW w:w="117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spacing w:after="0" w:line="240" w:lineRule="auto"/>
              <w:ind w:hanging="648"/>
              <w:rPr>
                <w:rFonts w:ascii="Tahoma" w:hAnsi="Tahoma" w:cs="Tahoma"/>
                <w:color w:val="000000"/>
                <w:sz w:val="24"/>
                <w:szCs w:val="24"/>
                <w:lang w:eastAsia="en-GB"/>
              </w:rPr>
            </w:pPr>
            <w:r>
              <w:rPr>
                <w:rFonts w:ascii="Tahoma" w:hAnsi="Tahoma" w:cs="Tahoma"/>
                <w:color w:val="000000"/>
                <w:sz w:val="24"/>
                <w:szCs w:val="24"/>
                <w:lang w:eastAsia="en-GB"/>
              </w:rPr>
              <w:lastRenderedPageBreak/>
              <w:t>Capacitate staff and board in management information systems.</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trains carried out</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staff and capacitated</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hAnsi="Tahoma" w:cs="Tahoma"/>
                <w:bCs/>
                <w:color w:val="000000"/>
                <w:sz w:val="24"/>
                <w:szCs w:val="24"/>
                <w:lang w:val="en-US" w:eastAsia="en-GB"/>
              </w:rPr>
              <w:t>ED</w:t>
            </w:r>
          </w:p>
        </w:tc>
        <w:tc>
          <w:tcPr>
            <w:tcW w:w="11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To be done to all the staff  as a capacity building for information management</w:t>
            </w: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spacing w:after="0" w:line="240" w:lineRule="auto"/>
              <w:ind w:hanging="648"/>
              <w:rPr>
                <w:rFonts w:ascii="Tahoma" w:hAnsi="Tahoma" w:cs="Tahoma"/>
                <w:color w:val="000000"/>
                <w:sz w:val="24"/>
                <w:szCs w:val="24"/>
                <w:lang w:eastAsia="en-GB"/>
              </w:rPr>
            </w:pPr>
            <w:r>
              <w:rPr>
                <w:rFonts w:ascii="Tahoma" w:hAnsi="Tahoma" w:cs="Tahoma"/>
                <w:color w:val="000000"/>
                <w:sz w:val="24"/>
                <w:szCs w:val="24"/>
                <w:lang w:eastAsia="en-GB"/>
              </w:rPr>
              <w:t xml:space="preserve">Design and maintain the </w:t>
            </w:r>
            <w:r>
              <w:rPr>
                <w:rFonts w:hAnsi="Tahoma" w:cs="Tahoma"/>
                <w:color w:val="000000"/>
                <w:sz w:val="24"/>
                <w:szCs w:val="24"/>
                <w:lang w:val="en-US" w:eastAsia="en-GB"/>
              </w:rPr>
              <w:t>TRI-Africa</w:t>
            </w:r>
            <w:r>
              <w:rPr>
                <w:rFonts w:ascii="Tahoma" w:hAnsi="Tahoma" w:cs="Tahoma"/>
                <w:color w:val="000000"/>
                <w:sz w:val="24"/>
                <w:szCs w:val="24"/>
                <w:lang w:eastAsia="en-GB"/>
              </w:rPr>
              <w:t xml:space="preserve"> website</w:t>
            </w:r>
            <w:r>
              <w:rPr>
                <w:rFonts w:hAnsi="Tahoma" w:cs="Tahoma"/>
                <w:color w:val="000000"/>
                <w:sz w:val="24"/>
                <w:szCs w:val="24"/>
                <w:lang w:val="en-US" w:eastAsia="en-GB"/>
              </w:rPr>
              <w:t>, Facebook, emails and other communication channels.</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MADFA website designed , operational and maintained</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website</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1156"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c>
          <w:tcPr>
            <w:tcW w:w="11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This is designed to publicise the organisation’s image and activities</w:t>
            </w: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1"/>
                <w:numId w:val="19"/>
              </w:num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Conducive working environment maintained</w:t>
            </w:r>
          </w:p>
          <w:p w:rsidR="005D2780" w:rsidRDefault="005D2780">
            <w:pPr>
              <w:spacing w:after="0" w:line="240" w:lineRule="auto"/>
              <w:rPr>
                <w:rFonts w:ascii="Tahoma" w:hAnsi="Tahoma" w:cs="Tahoma"/>
                <w:b/>
                <w:bCs/>
                <w:color w:val="000000"/>
                <w:sz w:val="24"/>
                <w:szCs w:val="24"/>
                <w:lang w:eastAsia="en-GB"/>
              </w:rPr>
            </w:pPr>
          </w:p>
          <w:p w:rsidR="005D2780" w:rsidRDefault="00A476E6">
            <w:p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Strategies:</w:t>
            </w:r>
          </w:p>
          <w:p w:rsidR="005D2780" w:rsidRDefault="00A476E6">
            <w:pPr>
              <w:pStyle w:val="ListParagraph"/>
              <w:numPr>
                <w:ilvl w:val="0"/>
                <w:numId w:val="32"/>
              </w:numPr>
              <w:rPr>
                <w:rFonts w:ascii="Tahoma" w:hAnsi="Tahoma" w:cs="Tahoma"/>
                <w:bCs/>
                <w:color w:val="000000"/>
                <w:lang w:eastAsia="en-GB"/>
              </w:rPr>
            </w:pPr>
            <w:r>
              <w:rPr>
                <w:rFonts w:ascii="Tahoma" w:hAnsi="Tahoma" w:cs="Tahoma"/>
                <w:bCs/>
                <w:color w:val="000000"/>
                <w:lang w:eastAsia="en-GB"/>
              </w:rPr>
              <w:t xml:space="preserve">Needs assessment </w:t>
            </w:r>
          </w:p>
          <w:p w:rsidR="005D2780" w:rsidRDefault="00A476E6">
            <w:pPr>
              <w:pStyle w:val="ListParagraph"/>
              <w:numPr>
                <w:ilvl w:val="0"/>
                <w:numId w:val="32"/>
              </w:numPr>
              <w:rPr>
                <w:rFonts w:ascii="Tahoma" w:hAnsi="Tahoma" w:cs="Tahoma"/>
                <w:bCs/>
                <w:color w:val="000000"/>
                <w:lang w:eastAsia="en-GB"/>
              </w:rPr>
            </w:pPr>
            <w:r>
              <w:rPr>
                <w:rFonts w:ascii="Tahoma" w:hAnsi="Tahoma" w:cs="Tahoma"/>
                <w:bCs/>
                <w:color w:val="000000"/>
                <w:lang w:eastAsia="en-GB"/>
              </w:rPr>
              <w:t xml:space="preserve">Resource mobilisation </w:t>
            </w:r>
          </w:p>
          <w:p w:rsidR="005D2780" w:rsidRDefault="00A476E6">
            <w:pPr>
              <w:pStyle w:val="ListParagraph"/>
              <w:numPr>
                <w:ilvl w:val="0"/>
                <w:numId w:val="32"/>
              </w:numPr>
              <w:rPr>
                <w:rFonts w:ascii="Tahoma" w:hAnsi="Tahoma" w:cs="Tahoma"/>
                <w:bCs/>
                <w:color w:val="000000"/>
                <w:lang w:eastAsia="en-GB"/>
              </w:rPr>
            </w:pPr>
            <w:r>
              <w:rPr>
                <w:rFonts w:ascii="Tahoma" w:hAnsi="Tahoma" w:cs="Tahoma"/>
                <w:bCs/>
                <w:color w:val="000000"/>
                <w:lang w:eastAsia="en-GB"/>
              </w:rPr>
              <w:t xml:space="preserve">Consultations with stakeholders </w:t>
            </w:r>
          </w:p>
        </w:tc>
        <w:tc>
          <w:tcPr>
            <w:tcW w:w="3827"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602"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824"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156"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17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lastRenderedPageBreak/>
              <w:t>Acquire and maintain assets and equipment s</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assets and equipments acquired and maintained</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List of assets and equipments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Asset and equipment policy</w:t>
            </w: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c>
          <w:tcPr>
            <w:tcW w:w="824"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FO</w:t>
            </w:r>
          </w:p>
        </w:tc>
        <w:tc>
          <w:tcPr>
            <w:tcW w:w="117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Provide for administrative expenses</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Administrative expenses provided</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Reports </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12</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12</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12</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12</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12</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FO</w:t>
            </w:r>
          </w:p>
        </w:tc>
        <w:tc>
          <w:tcPr>
            <w:tcW w:w="11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These are for the day to day office running</w:t>
            </w:r>
          </w:p>
          <w:p w:rsidR="005D2780" w:rsidRDefault="005D2780">
            <w:pPr>
              <w:spacing w:after="0" w:line="240" w:lineRule="auto"/>
              <w:rPr>
                <w:rFonts w:ascii="Tahoma" w:hAnsi="Tahoma" w:cs="Tahoma"/>
                <w:bCs/>
                <w:color w:val="000000"/>
                <w:sz w:val="24"/>
                <w:szCs w:val="24"/>
                <w:lang w:eastAsia="en-GB"/>
              </w:rPr>
            </w:pPr>
          </w:p>
          <w:p w:rsidR="005D2780" w:rsidRDefault="005D2780">
            <w:pPr>
              <w:spacing w:after="0" w:line="240" w:lineRule="auto"/>
              <w:rPr>
                <w:rFonts w:ascii="Tahoma" w:hAnsi="Tahoma" w:cs="Tahoma"/>
                <w:bCs/>
                <w:color w:val="000000"/>
                <w:sz w:val="24"/>
                <w:szCs w:val="24"/>
                <w:lang w:eastAsia="en-GB"/>
              </w:rPr>
            </w:pPr>
          </w:p>
          <w:p w:rsidR="005D2780" w:rsidRDefault="005D2780">
            <w:pPr>
              <w:spacing w:after="0" w:line="240" w:lineRule="auto"/>
              <w:rPr>
                <w:rFonts w:ascii="Tahoma" w:hAnsi="Tahoma" w:cs="Tahoma"/>
                <w:bCs/>
                <w:color w:val="000000"/>
                <w:sz w:val="24"/>
                <w:szCs w:val="24"/>
                <w:lang w:eastAsia="en-GB"/>
              </w:rPr>
            </w:pPr>
          </w:p>
          <w:p w:rsidR="005D2780" w:rsidRDefault="005D2780">
            <w:pPr>
              <w:spacing w:after="0" w:line="240" w:lineRule="auto"/>
              <w:rPr>
                <w:rFonts w:ascii="Tahoma" w:hAnsi="Tahoma" w:cs="Tahoma"/>
                <w:bCs/>
                <w:color w:val="000000"/>
                <w:sz w:val="24"/>
                <w:szCs w:val="24"/>
                <w:lang w:eastAsia="en-GB"/>
              </w:rPr>
            </w:pP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 xml:space="preserve">Streamline working systems </w:t>
            </w:r>
          </w:p>
        </w:tc>
        <w:tc>
          <w:tcPr>
            <w:tcW w:w="3827"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c>
          <w:tcPr>
            <w:tcW w:w="1602"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c>
          <w:tcPr>
            <w:tcW w:w="824"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c>
          <w:tcPr>
            <w:tcW w:w="1156"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c>
          <w:tcPr>
            <w:tcW w:w="117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1"/>
                <w:numId w:val="19"/>
              </w:num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Productive external relations, promotion of association and its activities</w:t>
            </w:r>
          </w:p>
          <w:p w:rsidR="005D2780" w:rsidRDefault="005D2780">
            <w:pPr>
              <w:spacing w:after="0" w:line="240" w:lineRule="auto"/>
              <w:rPr>
                <w:rFonts w:ascii="Tahoma" w:hAnsi="Tahoma" w:cs="Tahoma"/>
                <w:b/>
                <w:bCs/>
                <w:color w:val="000000"/>
                <w:sz w:val="24"/>
                <w:szCs w:val="24"/>
                <w:lang w:eastAsia="en-GB"/>
              </w:rPr>
            </w:pPr>
          </w:p>
          <w:p w:rsidR="005D2780" w:rsidRDefault="00A476E6">
            <w:p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Strategies:</w:t>
            </w:r>
          </w:p>
          <w:p w:rsidR="005D2780" w:rsidRDefault="00A476E6">
            <w:pPr>
              <w:pStyle w:val="ListParagraph"/>
              <w:numPr>
                <w:ilvl w:val="0"/>
                <w:numId w:val="32"/>
              </w:numPr>
              <w:rPr>
                <w:rFonts w:ascii="Tahoma" w:hAnsi="Tahoma" w:cs="Tahoma"/>
                <w:bCs/>
                <w:color w:val="000000"/>
                <w:lang w:eastAsia="en-GB"/>
              </w:rPr>
            </w:pPr>
            <w:r>
              <w:rPr>
                <w:rFonts w:ascii="Tahoma" w:hAnsi="Tahoma" w:cs="Tahoma"/>
                <w:bCs/>
                <w:color w:val="000000"/>
                <w:lang w:eastAsia="en-GB"/>
              </w:rPr>
              <w:t xml:space="preserve">Sensitisation </w:t>
            </w:r>
          </w:p>
          <w:p w:rsidR="005D2780" w:rsidRDefault="00A476E6">
            <w:pPr>
              <w:pStyle w:val="ListParagraph"/>
              <w:numPr>
                <w:ilvl w:val="0"/>
                <w:numId w:val="32"/>
              </w:numPr>
              <w:rPr>
                <w:rFonts w:ascii="Tahoma" w:hAnsi="Tahoma" w:cs="Tahoma"/>
                <w:bCs/>
                <w:color w:val="000000"/>
                <w:lang w:eastAsia="en-GB"/>
              </w:rPr>
            </w:pPr>
            <w:r>
              <w:rPr>
                <w:rFonts w:ascii="Tahoma" w:hAnsi="Tahoma" w:cs="Tahoma"/>
                <w:bCs/>
                <w:color w:val="000000"/>
                <w:lang w:eastAsia="en-GB"/>
              </w:rPr>
              <w:t xml:space="preserve">Networking &amp; linkages </w:t>
            </w:r>
          </w:p>
        </w:tc>
        <w:tc>
          <w:tcPr>
            <w:tcW w:w="3827"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602"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824"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156"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17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lastRenderedPageBreak/>
              <w:t xml:space="preserve">Establish Public Relations desk </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Public relations desk established</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Staff assigned that job</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c>
          <w:tcPr>
            <w:tcW w:w="824"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hAnsi="Tahoma" w:cs="Tahoma"/>
                <w:bCs/>
                <w:color w:val="000000"/>
                <w:sz w:val="24"/>
                <w:szCs w:val="24"/>
                <w:lang w:val="en-US" w:eastAsia="en-GB"/>
              </w:rPr>
              <w:t>ED</w:t>
            </w:r>
          </w:p>
        </w:tc>
        <w:tc>
          <w:tcPr>
            <w:tcW w:w="11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One staff out of the current staffing will be assigned the duty to operate the public relations desk.</w:t>
            </w: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Develop and implement the plan for promotion of the association image</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Plan for promotion of the association image developed and implemented</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Promotion plan</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hAnsi="Tahoma" w:cs="Tahoma"/>
                <w:bCs/>
                <w:color w:val="000000"/>
                <w:sz w:val="24"/>
                <w:szCs w:val="24"/>
                <w:lang w:val="en-US" w:eastAsia="en-GB"/>
              </w:rPr>
              <w:t>ED/</w:t>
            </w:r>
            <w:r>
              <w:rPr>
                <w:rFonts w:ascii="Tahoma" w:hAnsi="Tahoma" w:cs="Tahoma"/>
                <w:bCs/>
                <w:color w:val="000000"/>
                <w:sz w:val="24"/>
                <w:szCs w:val="24"/>
                <w:lang w:eastAsia="en-GB"/>
              </w:rPr>
              <w:t xml:space="preserve"> PRO</w:t>
            </w:r>
          </w:p>
        </w:tc>
        <w:tc>
          <w:tcPr>
            <w:tcW w:w="11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This will be headed by the one in the public relations desk</w:t>
            </w: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 xml:space="preserve">Develop/ review </w:t>
            </w:r>
            <w:r>
              <w:rPr>
                <w:rFonts w:hAnsi="Tahoma" w:cs="Tahoma"/>
                <w:color w:val="000000"/>
                <w:sz w:val="24"/>
                <w:szCs w:val="24"/>
                <w:lang w:val="en-US" w:eastAsia="en-GB"/>
              </w:rPr>
              <w:t xml:space="preserve">TRI-Africa </w:t>
            </w:r>
            <w:r>
              <w:rPr>
                <w:rFonts w:ascii="Tahoma" w:hAnsi="Tahoma" w:cs="Tahoma"/>
                <w:color w:val="000000"/>
                <w:sz w:val="24"/>
                <w:szCs w:val="24"/>
                <w:lang w:eastAsia="en-GB"/>
              </w:rPr>
              <w:t xml:space="preserve">promotional materials (flyers, business cards, </w:t>
            </w:r>
            <w:r>
              <w:rPr>
                <w:rFonts w:hAnsi="Tahoma" w:cs="Tahoma"/>
                <w:color w:val="000000"/>
                <w:sz w:val="24"/>
                <w:szCs w:val="24"/>
                <w:lang w:val="en-US" w:eastAsia="en-GB"/>
              </w:rPr>
              <w:t>reflector jackets,</w:t>
            </w:r>
            <w:r>
              <w:rPr>
                <w:rFonts w:ascii="Tahoma" w:hAnsi="Tahoma" w:cs="Tahoma"/>
                <w:color w:val="000000"/>
                <w:sz w:val="24"/>
                <w:szCs w:val="24"/>
                <w:lang w:eastAsia="en-GB"/>
              </w:rPr>
              <w:t>publicity materials, press bulletins)</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hAnsi="Tahoma" w:cs="Tahoma"/>
                <w:bCs/>
                <w:color w:val="000000"/>
                <w:sz w:val="24"/>
                <w:szCs w:val="24"/>
                <w:lang w:val="en-US" w:eastAsia="en-GB"/>
              </w:rPr>
              <w:t>TRI-Africa's</w:t>
            </w:r>
            <w:r>
              <w:rPr>
                <w:rFonts w:ascii="Tahoma" w:hAnsi="Tahoma" w:cs="Tahoma"/>
                <w:bCs/>
                <w:color w:val="000000"/>
                <w:sz w:val="24"/>
                <w:szCs w:val="24"/>
                <w:lang w:eastAsia="en-GB"/>
              </w:rPr>
              <w:t xml:space="preserve"> promotional materials developed/ reviewed</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Promotional materials</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PRO</w:t>
            </w:r>
          </w:p>
        </w:tc>
        <w:tc>
          <w:tcPr>
            <w:tcW w:w="117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 xml:space="preserve">Open </w:t>
            </w:r>
            <w:r>
              <w:rPr>
                <w:rFonts w:hAnsi="Tahoma" w:cs="Tahoma"/>
                <w:color w:val="000000"/>
                <w:sz w:val="24"/>
                <w:szCs w:val="24"/>
                <w:lang w:val="en-US" w:eastAsia="en-GB"/>
              </w:rPr>
              <w:t>TRI-Africa's</w:t>
            </w:r>
            <w:r>
              <w:rPr>
                <w:rFonts w:ascii="Tahoma" w:hAnsi="Tahoma" w:cs="Tahoma"/>
                <w:color w:val="000000"/>
                <w:sz w:val="24"/>
                <w:szCs w:val="24"/>
                <w:lang w:eastAsia="en-GB"/>
              </w:rPr>
              <w:t xml:space="preserve"> website</w:t>
            </w:r>
            <w:r>
              <w:rPr>
                <w:rFonts w:hAnsi="Tahoma" w:cs="Tahoma"/>
                <w:color w:val="000000"/>
                <w:sz w:val="24"/>
                <w:szCs w:val="24"/>
                <w:lang w:val="en-US" w:eastAsia="en-GB"/>
              </w:rPr>
              <w:t xml:space="preserve"> Facebook emails and other communication channels</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hAnsi="Tahoma" w:cs="Tahoma"/>
                <w:bCs/>
                <w:color w:val="000000"/>
                <w:sz w:val="24"/>
                <w:szCs w:val="24"/>
                <w:lang w:val="en-US" w:eastAsia="en-GB"/>
              </w:rPr>
              <w:t>TRI-Africa</w:t>
            </w:r>
            <w:r>
              <w:rPr>
                <w:rFonts w:ascii="Tahoma" w:hAnsi="Tahoma" w:cs="Tahoma"/>
                <w:bCs/>
                <w:color w:val="000000"/>
                <w:sz w:val="24"/>
                <w:szCs w:val="24"/>
                <w:lang w:eastAsia="en-GB"/>
              </w:rPr>
              <w:t xml:space="preserve"> website</w:t>
            </w:r>
            <w:r>
              <w:rPr>
                <w:rFonts w:hAnsi="Tahoma" w:cs="Tahoma"/>
                <w:bCs/>
                <w:color w:val="000000"/>
                <w:sz w:val="24"/>
                <w:szCs w:val="24"/>
                <w:lang w:val="en-US" w:eastAsia="en-GB"/>
              </w:rPr>
              <w:t xml:space="preserve"> Facebook emails and other communication channels </w:t>
            </w:r>
            <w:r>
              <w:rPr>
                <w:rFonts w:ascii="Tahoma" w:hAnsi="Tahoma" w:cs="Tahoma"/>
                <w:bCs/>
                <w:color w:val="000000"/>
                <w:sz w:val="24"/>
                <w:szCs w:val="24"/>
                <w:lang w:eastAsia="en-GB"/>
              </w:rPr>
              <w:t xml:space="preserve">opened </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Website </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MIS officer</w:t>
            </w:r>
          </w:p>
        </w:tc>
        <w:tc>
          <w:tcPr>
            <w:tcW w:w="11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Availability of funds </w:t>
            </w: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1"/>
                <w:numId w:val="19"/>
              </w:num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lastRenderedPageBreak/>
              <w:t>Increased and diversified resource mobilisation for the association / subsidiary organisations</w:t>
            </w:r>
          </w:p>
          <w:p w:rsidR="005D2780" w:rsidRDefault="005D2780">
            <w:pPr>
              <w:spacing w:after="0" w:line="240" w:lineRule="auto"/>
              <w:rPr>
                <w:rFonts w:ascii="Tahoma" w:hAnsi="Tahoma" w:cs="Tahoma"/>
                <w:b/>
                <w:bCs/>
                <w:color w:val="000000"/>
                <w:sz w:val="24"/>
                <w:szCs w:val="24"/>
                <w:lang w:eastAsia="en-GB"/>
              </w:rPr>
            </w:pPr>
          </w:p>
          <w:p w:rsidR="005D2780" w:rsidRDefault="00A476E6">
            <w:p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Strategies:</w:t>
            </w:r>
          </w:p>
          <w:p w:rsidR="005D2780" w:rsidRDefault="00A476E6">
            <w:pPr>
              <w:pStyle w:val="ListParagraph"/>
              <w:numPr>
                <w:ilvl w:val="0"/>
                <w:numId w:val="32"/>
              </w:numPr>
              <w:rPr>
                <w:rFonts w:ascii="Tahoma" w:hAnsi="Tahoma" w:cs="Tahoma"/>
                <w:bCs/>
                <w:color w:val="000000"/>
                <w:lang w:eastAsia="en-GB"/>
              </w:rPr>
            </w:pPr>
            <w:r>
              <w:rPr>
                <w:rFonts w:ascii="Tahoma" w:hAnsi="Tahoma" w:cs="Tahoma"/>
                <w:bCs/>
                <w:color w:val="000000"/>
                <w:lang w:eastAsia="en-GB"/>
              </w:rPr>
              <w:t xml:space="preserve">Training &amp; capacity building </w:t>
            </w:r>
          </w:p>
          <w:p w:rsidR="005D2780" w:rsidRDefault="00A476E6">
            <w:pPr>
              <w:pStyle w:val="ListParagraph"/>
              <w:numPr>
                <w:ilvl w:val="0"/>
                <w:numId w:val="32"/>
              </w:numPr>
              <w:rPr>
                <w:rFonts w:ascii="Tahoma" w:hAnsi="Tahoma" w:cs="Tahoma"/>
                <w:bCs/>
                <w:color w:val="000000"/>
                <w:lang w:eastAsia="en-GB"/>
              </w:rPr>
            </w:pPr>
            <w:r>
              <w:rPr>
                <w:rFonts w:ascii="Tahoma" w:hAnsi="Tahoma" w:cs="Tahoma"/>
                <w:bCs/>
                <w:color w:val="000000"/>
                <w:lang w:eastAsia="en-GB"/>
              </w:rPr>
              <w:t xml:space="preserve">Consultative meetings </w:t>
            </w:r>
          </w:p>
          <w:p w:rsidR="005D2780" w:rsidRDefault="00A476E6">
            <w:pPr>
              <w:pStyle w:val="ListParagraph"/>
              <w:numPr>
                <w:ilvl w:val="0"/>
                <w:numId w:val="32"/>
              </w:numPr>
              <w:rPr>
                <w:rFonts w:ascii="Tahoma" w:hAnsi="Tahoma" w:cs="Tahoma"/>
                <w:bCs/>
                <w:color w:val="000000"/>
                <w:lang w:eastAsia="en-GB"/>
              </w:rPr>
            </w:pPr>
            <w:r>
              <w:rPr>
                <w:rFonts w:ascii="Tahoma" w:hAnsi="Tahoma" w:cs="Tahoma"/>
                <w:bCs/>
                <w:color w:val="000000"/>
                <w:lang w:eastAsia="en-GB"/>
              </w:rPr>
              <w:t xml:space="preserve">Capacity needs assessment </w:t>
            </w:r>
          </w:p>
          <w:p w:rsidR="005D2780" w:rsidRDefault="00A476E6">
            <w:pPr>
              <w:pStyle w:val="ListParagraph"/>
              <w:numPr>
                <w:ilvl w:val="0"/>
                <w:numId w:val="32"/>
              </w:numPr>
              <w:rPr>
                <w:rFonts w:ascii="Tahoma" w:hAnsi="Tahoma" w:cs="Tahoma"/>
                <w:bCs/>
                <w:color w:val="000000"/>
                <w:lang w:eastAsia="en-GB"/>
              </w:rPr>
            </w:pPr>
            <w:r>
              <w:rPr>
                <w:rFonts w:ascii="Tahoma" w:hAnsi="Tahoma" w:cs="Tahoma"/>
                <w:bCs/>
                <w:color w:val="000000"/>
                <w:lang w:eastAsia="en-GB"/>
              </w:rPr>
              <w:t xml:space="preserve">Lobying &amp; advocacy </w:t>
            </w:r>
          </w:p>
        </w:tc>
        <w:tc>
          <w:tcPr>
            <w:tcW w:w="3827"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602"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824"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156"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17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Conduct refresher training of staff in resource mobilisation (fundraising, proposal writing)</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Staff refresher training in resource mobilisation conducted</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Report </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 xml:space="preserve"> 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hAnsi="Tahoma" w:cs="Tahoma"/>
                <w:bCs/>
                <w:color w:val="000000"/>
                <w:sz w:val="24"/>
                <w:szCs w:val="24"/>
                <w:lang w:val="en-US" w:eastAsia="en-GB"/>
              </w:rPr>
              <w:t>ED</w:t>
            </w:r>
          </w:p>
        </w:tc>
        <w:tc>
          <w:tcPr>
            <w:tcW w:w="117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 xml:space="preserve">Develop / review resource mobilisation strategy </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Resource mobilisation strategy developed/ reviewed</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Developed/ reviewed strategy</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O/IS Officer</w:t>
            </w:r>
          </w:p>
        </w:tc>
        <w:tc>
          <w:tcPr>
            <w:tcW w:w="117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Carry out fundraising, proposal writing and donor sourcing (including government support)</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Fundraising, proposal writing and donor sourcing carried out</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Fundraising documents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Agreements</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hAnsi="Tahoma" w:cs="Tahoma"/>
                <w:bCs/>
                <w:color w:val="000000"/>
                <w:sz w:val="24"/>
                <w:szCs w:val="24"/>
                <w:lang w:val="en-US" w:eastAsia="en-GB"/>
              </w:rPr>
              <w:t>ED</w:t>
            </w:r>
          </w:p>
        </w:tc>
        <w:tc>
          <w:tcPr>
            <w:tcW w:w="117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Review and implement the membership strategy</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Membership strategy reviewed and implemented</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Reviewed strategy</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Report </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O/IS Officer</w:t>
            </w:r>
          </w:p>
        </w:tc>
        <w:tc>
          <w:tcPr>
            <w:tcW w:w="117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1"/>
                <w:numId w:val="19"/>
              </w:num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Professional, profitable business wing established/ operationalised</w:t>
            </w:r>
          </w:p>
        </w:tc>
        <w:tc>
          <w:tcPr>
            <w:tcW w:w="3827"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602"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824"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156"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17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lastRenderedPageBreak/>
              <w:t xml:space="preserve">Open up sale of shares in </w:t>
            </w:r>
            <w:r>
              <w:rPr>
                <w:rFonts w:hAnsi="Tahoma" w:cs="Tahoma"/>
                <w:color w:val="000000"/>
                <w:sz w:val="24"/>
                <w:szCs w:val="24"/>
                <w:lang w:val="en-US" w:eastAsia="en-GB"/>
              </w:rPr>
              <w:t>TRI-Africa</w:t>
            </w:r>
            <w:r>
              <w:rPr>
                <w:rFonts w:ascii="Tahoma" w:hAnsi="Tahoma" w:cs="Tahoma"/>
                <w:color w:val="000000"/>
                <w:sz w:val="24"/>
                <w:szCs w:val="24"/>
                <w:lang w:eastAsia="en-GB"/>
              </w:rPr>
              <w:t xml:space="preserve"> companies to raise working capital </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Sale of shares up to </w:t>
            </w:r>
            <w:r>
              <w:rPr>
                <w:rFonts w:hAnsi="Tahoma" w:cs="Tahoma"/>
                <w:bCs/>
                <w:color w:val="000000"/>
                <w:sz w:val="24"/>
                <w:szCs w:val="24"/>
                <w:lang w:val="en-US" w:eastAsia="en-GB"/>
              </w:rPr>
              <w:t>20</w:t>
            </w:r>
            <w:r>
              <w:rPr>
                <w:rFonts w:ascii="Tahoma" w:hAnsi="Tahoma" w:cs="Tahoma"/>
                <w:bCs/>
                <w:color w:val="000000"/>
                <w:sz w:val="24"/>
                <w:szCs w:val="24"/>
                <w:lang w:eastAsia="en-GB"/>
              </w:rPr>
              <w:t xml:space="preserve">% </w:t>
            </w:r>
          </w:p>
        </w:tc>
        <w:tc>
          <w:tcPr>
            <w:tcW w:w="1602"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c>
          <w:tcPr>
            <w:tcW w:w="824"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c>
          <w:tcPr>
            <w:tcW w:w="1156"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c>
          <w:tcPr>
            <w:tcW w:w="117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Carry out income generating activities by Business Wing (seed marketing, grain marketing, feed and grain milling, nursery, input shop, consultancy, financial services and supplies)</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IGAs by the business wing carried out</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Audit reports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Bank statements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Monthly business statements</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2</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2</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2</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BM</w:t>
            </w:r>
          </w:p>
        </w:tc>
        <w:tc>
          <w:tcPr>
            <w:tcW w:w="117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spacing w:after="0" w:line="240" w:lineRule="auto"/>
              <w:ind w:hanging="544"/>
              <w:rPr>
                <w:rFonts w:ascii="Tahoma" w:hAnsi="Tahoma" w:cs="Tahoma"/>
                <w:color w:val="000000"/>
                <w:sz w:val="24"/>
                <w:szCs w:val="24"/>
                <w:lang w:eastAsia="en-GB"/>
              </w:rPr>
            </w:pPr>
            <w:r>
              <w:rPr>
                <w:rFonts w:ascii="Tahoma" w:hAnsi="Tahoma" w:cs="Tahoma"/>
                <w:color w:val="000000"/>
                <w:sz w:val="24"/>
                <w:szCs w:val="24"/>
                <w:lang w:eastAsia="en-GB"/>
              </w:rPr>
              <w:t>Annually review and apply MoU between association and the subsidiary organisations</w:t>
            </w:r>
          </w:p>
          <w:p w:rsidR="005D2780" w:rsidRDefault="005D2780">
            <w:pPr>
              <w:spacing w:after="0" w:line="240" w:lineRule="auto"/>
              <w:rPr>
                <w:rFonts w:ascii="Tahoma" w:hAnsi="Tahoma" w:cs="Tahoma"/>
                <w:color w:val="000000"/>
                <w:sz w:val="24"/>
                <w:szCs w:val="24"/>
                <w:lang w:eastAsia="en-GB"/>
              </w:rPr>
            </w:pPr>
          </w:p>
          <w:p w:rsidR="005D2780" w:rsidRDefault="005D2780">
            <w:pPr>
              <w:spacing w:after="0" w:line="240" w:lineRule="auto"/>
              <w:rPr>
                <w:rFonts w:ascii="Tahoma" w:hAnsi="Tahoma" w:cs="Tahoma"/>
                <w:color w:val="000000"/>
                <w:sz w:val="24"/>
                <w:szCs w:val="24"/>
                <w:lang w:eastAsia="en-GB"/>
              </w:rPr>
            </w:pPr>
          </w:p>
          <w:p w:rsidR="005D2780" w:rsidRDefault="005D2780">
            <w:pPr>
              <w:spacing w:after="0" w:line="240" w:lineRule="auto"/>
              <w:rPr>
                <w:rFonts w:ascii="Tahoma" w:hAnsi="Tahoma" w:cs="Tahoma"/>
                <w:color w:val="000000"/>
                <w:sz w:val="24"/>
                <w:szCs w:val="24"/>
                <w:lang w:eastAsia="en-GB"/>
              </w:rPr>
            </w:pPr>
          </w:p>
          <w:p w:rsidR="005D2780" w:rsidRDefault="005D2780">
            <w:pPr>
              <w:spacing w:after="0" w:line="240" w:lineRule="auto"/>
              <w:rPr>
                <w:rFonts w:ascii="Tahoma" w:hAnsi="Tahoma" w:cs="Tahoma"/>
                <w:color w:val="000000"/>
                <w:sz w:val="24"/>
                <w:szCs w:val="24"/>
                <w:lang w:eastAsia="en-GB"/>
              </w:rPr>
            </w:pPr>
          </w:p>
          <w:p w:rsidR="005D2780" w:rsidRDefault="005D2780">
            <w:pPr>
              <w:spacing w:after="0" w:line="240" w:lineRule="auto"/>
              <w:rPr>
                <w:rFonts w:ascii="Tahoma" w:hAnsi="Tahoma" w:cs="Tahoma"/>
                <w:color w:val="000000"/>
                <w:sz w:val="24"/>
                <w:szCs w:val="24"/>
                <w:lang w:eastAsia="en-GB"/>
              </w:rPr>
            </w:pPr>
          </w:p>
          <w:p w:rsidR="005D2780" w:rsidRDefault="005D2780">
            <w:pPr>
              <w:spacing w:after="0" w:line="240" w:lineRule="auto"/>
              <w:rPr>
                <w:rFonts w:ascii="Tahoma" w:hAnsi="Tahoma" w:cs="Tahoma"/>
                <w:color w:val="000000"/>
                <w:sz w:val="24"/>
                <w:szCs w:val="24"/>
                <w:lang w:eastAsia="en-GB"/>
              </w:rPr>
            </w:pPr>
          </w:p>
          <w:p w:rsidR="005D2780" w:rsidRDefault="005D2780">
            <w:pPr>
              <w:spacing w:after="0" w:line="240" w:lineRule="auto"/>
              <w:rPr>
                <w:rFonts w:ascii="Tahoma" w:hAnsi="Tahoma" w:cs="Tahoma"/>
                <w:color w:val="000000"/>
                <w:sz w:val="24"/>
                <w:szCs w:val="24"/>
                <w:lang w:eastAsia="en-GB"/>
              </w:rPr>
            </w:pPr>
          </w:p>
          <w:p w:rsidR="005D2780" w:rsidRDefault="005D2780">
            <w:pPr>
              <w:spacing w:after="0" w:line="240" w:lineRule="auto"/>
              <w:rPr>
                <w:rFonts w:ascii="Tahoma" w:hAnsi="Tahoma" w:cs="Tahoma"/>
                <w:color w:val="000000"/>
                <w:sz w:val="24"/>
                <w:szCs w:val="24"/>
                <w:lang w:eastAsia="en-GB"/>
              </w:rPr>
            </w:pPr>
          </w:p>
          <w:p w:rsidR="005D2780" w:rsidRDefault="005D2780">
            <w:pPr>
              <w:spacing w:after="0" w:line="240" w:lineRule="auto"/>
              <w:rPr>
                <w:rFonts w:ascii="Tahoma" w:hAnsi="Tahoma" w:cs="Tahoma"/>
                <w:color w:val="000000"/>
                <w:sz w:val="24"/>
                <w:szCs w:val="24"/>
                <w:lang w:eastAsia="en-GB"/>
              </w:rPr>
            </w:pPr>
          </w:p>
          <w:p w:rsidR="005D2780" w:rsidRDefault="005D2780">
            <w:pPr>
              <w:spacing w:after="0" w:line="240" w:lineRule="auto"/>
              <w:rPr>
                <w:rFonts w:ascii="Tahoma" w:hAnsi="Tahoma" w:cs="Tahoma"/>
                <w:color w:val="000000"/>
                <w:sz w:val="24"/>
                <w:szCs w:val="24"/>
                <w:lang w:eastAsia="en-GB"/>
              </w:rPr>
            </w:pPr>
          </w:p>
          <w:p w:rsidR="005D2780" w:rsidRDefault="005D2780">
            <w:pPr>
              <w:spacing w:after="0" w:line="240" w:lineRule="auto"/>
              <w:rPr>
                <w:rFonts w:ascii="Tahoma" w:hAnsi="Tahoma" w:cs="Tahoma"/>
                <w:color w:val="000000"/>
                <w:sz w:val="24"/>
                <w:szCs w:val="24"/>
                <w:lang w:eastAsia="en-GB"/>
              </w:rPr>
            </w:pP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MOU annually reviewed and applied</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MOU document</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hAnsi="Tahoma" w:cs="Tahoma"/>
                <w:bCs/>
                <w:color w:val="000000"/>
                <w:sz w:val="24"/>
                <w:szCs w:val="24"/>
                <w:lang w:val="en-US" w:eastAsia="en-GB"/>
              </w:rPr>
              <w:t>ED</w:t>
            </w:r>
          </w:p>
        </w:tc>
        <w:tc>
          <w:tcPr>
            <w:tcW w:w="11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This will stipulate the working relations between the association and the subsidiaries</w:t>
            </w: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1"/>
                <w:numId w:val="19"/>
              </w:numPr>
              <w:spacing w:after="0" w:line="240" w:lineRule="auto"/>
              <w:ind w:left="459" w:hanging="459"/>
              <w:rPr>
                <w:rFonts w:ascii="Tahoma" w:hAnsi="Tahoma" w:cs="Tahoma"/>
                <w:b/>
                <w:bCs/>
                <w:color w:val="000000"/>
                <w:sz w:val="24"/>
                <w:szCs w:val="24"/>
                <w:lang w:eastAsia="en-GB"/>
              </w:rPr>
            </w:pPr>
            <w:r>
              <w:rPr>
                <w:rFonts w:ascii="Tahoma" w:hAnsi="Tahoma" w:cs="Tahoma"/>
                <w:b/>
                <w:bCs/>
                <w:color w:val="000000"/>
                <w:sz w:val="24"/>
                <w:szCs w:val="24"/>
                <w:lang w:eastAsia="en-GB"/>
              </w:rPr>
              <w:t>Local Economic Development enhanced (LED)</w:t>
            </w:r>
          </w:p>
        </w:tc>
        <w:tc>
          <w:tcPr>
            <w:tcW w:w="3827"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602"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824"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156"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17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tabs>
                <w:tab w:val="left" w:pos="885"/>
              </w:tabs>
              <w:spacing w:after="0" w:line="240" w:lineRule="auto"/>
              <w:ind w:left="885" w:hanging="709"/>
              <w:rPr>
                <w:rFonts w:ascii="Tahoma" w:hAnsi="Tahoma" w:cs="Tahoma"/>
                <w:color w:val="000000"/>
                <w:sz w:val="24"/>
                <w:szCs w:val="24"/>
                <w:lang w:eastAsia="en-GB"/>
              </w:rPr>
            </w:pPr>
            <w:r>
              <w:rPr>
                <w:rFonts w:ascii="Tahoma" w:hAnsi="Tahoma" w:cs="Tahoma"/>
                <w:color w:val="000000"/>
                <w:sz w:val="24"/>
                <w:szCs w:val="24"/>
                <w:lang w:eastAsia="en-GB"/>
              </w:rPr>
              <w:t>Hold meetings with relevant stakeholders to identify and discuss the LED issues</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 of relevant meetings with stakeholders </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stakeholders attended</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LED issues identified and discussed</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List of LED issues</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2</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2</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4</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4</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LED Officer</w:t>
            </w:r>
          </w:p>
        </w:tc>
        <w:tc>
          <w:tcPr>
            <w:tcW w:w="117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tabs>
                <w:tab w:val="left" w:pos="885"/>
              </w:tabs>
              <w:spacing w:after="0" w:line="240" w:lineRule="auto"/>
              <w:ind w:left="885" w:hanging="709"/>
              <w:rPr>
                <w:rFonts w:ascii="Tahoma" w:hAnsi="Tahoma" w:cs="Tahoma"/>
                <w:color w:val="000000"/>
                <w:sz w:val="24"/>
                <w:szCs w:val="24"/>
                <w:lang w:eastAsia="en-GB"/>
              </w:rPr>
            </w:pPr>
            <w:r>
              <w:rPr>
                <w:rFonts w:ascii="Tahoma" w:hAnsi="Tahoma" w:cs="Tahoma"/>
                <w:color w:val="000000"/>
                <w:sz w:val="24"/>
                <w:szCs w:val="24"/>
                <w:lang w:eastAsia="en-GB"/>
              </w:rPr>
              <w:lastRenderedPageBreak/>
              <w:t xml:space="preserve">Develop plan for LED </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LED plan developed</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Plan</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c>
          <w:tcPr>
            <w:tcW w:w="824"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LED Officer</w:t>
            </w:r>
          </w:p>
        </w:tc>
        <w:tc>
          <w:tcPr>
            <w:tcW w:w="11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This will be developed to address the LED issues identified</w:t>
            </w: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tabs>
                <w:tab w:val="left" w:pos="885"/>
              </w:tabs>
              <w:spacing w:after="0" w:line="240" w:lineRule="auto"/>
              <w:ind w:left="885" w:hanging="709"/>
              <w:rPr>
                <w:rFonts w:ascii="Tahoma" w:hAnsi="Tahoma" w:cs="Tahoma"/>
                <w:color w:val="000000"/>
                <w:sz w:val="24"/>
                <w:szCs w:val="24"/>
                <w:lang w:eastAsia="en-GB"/>
              </w:rPr>
            </w:pPr>
            <w:r>
              <w:rPr>
                <w:rFonts w:ascii="Tahoma" w:hAnsi="Tahoma" w:cs="Tahoma"/>
                <w:color w:val="000000"/>
                <w:sz w:val="24"/>
                <w:szCs w:val="24"/>
                <w:lang w:eastAsia="en-GB"/>
              </w:rPr>
              <w:t>Subscribe to relevant and functional networks and umbrella organisations (e.g</w:t>
            </w:r>
            <w:r>
              <w:rPr>
                <w:rFonts w:hAnsi="Tahoma" w:cs="Tahoma"/>
                <w:color w:val="000000"/>
                <w:sz w:val="24"/>
                <w:szCs w:val="24"/>
                <w:lang w:val="en-US" w:eastAsia="en-GB"/>
              </w:rPr>
              <w:t xml:space="preserve"> CODNET,USIA etc</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subscriptions to relevant and functional umbrella organisations made</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Receipts</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5</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5</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3</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FO</w:t>
            </w:r>
          </w:p>
        </w:tc>
        <w:tc>
          <w:tcPr>
            <w:tcW w:w="11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To be done only to the viable organisations that are helpful the MADFA</w:t>
            </w: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tabs>
                <w:tab w:val="left" w:pos="885"/>
              </w:tabs>
              <w:spacing w:after="0" w:line="240" w:lineRule="auto"/>
              <w:ind w:left="885" w:hanging="709"/>
              <w:rPr>
                <w:rFonts w:ascii="Tahoma" w:hAnsi="Tahoma" w:cs="Tahoma"/>
                <w:color w:val="000000"/>
                <w:sz w:val="24"/>
                <w:szCs w:val="24"/>
                <w:lang w:eastAsia="en-GB"/>
              </w:rPr>
            </w:pPr>
            <w:r>
              <w:rPr>
                <w:rFonts w:ascii="Tahoma" w:hAnsi="Tahoma" w:cs="Tahoma"/>
                <w:color w:val="000000"/>
                <w:sz w:val="24"/>
                <w:szCs w:val="24"/>
                <w:lang w:eastAsia="en-GB"/>
              </w:rPr>
              <w:t xml:space="preserve">Attend PTC meetings (budget conferences and sectoral committees) at </w:t>
            </w:r>
            <w:r>
              <w:rPr>
                <w:rFonts w:hAnsi="Tahoma" w:cs="Tahoma"/>
                <w:color w:val="000000"/>
                <w:sz w:val="24"/>
                <w:szCs w:val="24"/>
                <w:lang w:val="en-US" w:eastAsia="en-GB"/>
              </w:rPr>
              <w:t xml:space="preserve">farmer </w:t>
            </w:r>
            <w:r>
              <w:rPr>
                <w:rFonts w:ascii="Tahoma" w:hAnsi="Tahoma" w:cs="Tahoma"/>
                <w:color w:val="000000"/>
                <w:sz w:val="24"/>
                <w:szCs w:val="24"/>
                <w:lang w:eastAsia="en-GB"/>
              </w:rPr>
              <w:t xml:space="preserve">and </w:t>
            </w:r>
            <w:r>
              <w:rPr>
                <w:rFonts w:hAnsi="Tahoma" w:cs="Tahoma"/>
                <w:color w:val="000000"/>
                <w:sz w:val="24"/>
                <w:szCs w:val="24"/>
                <w:lang w:val="en-US" w:eastAsia="en-GB"/>
              </w:rPr>
              <w:t>organisation</w:t>
            </w:r>
            <w:r>
              <w:rPr>
                <w:rFonts w:ascii="Tahoma" w:hAnsi="Tahoma" w:cs="Tahoma"/>
                <w:color w:val="000000"/>
                <w:sz w:val="24"/>
                <w:szCs w:val="24"/>
                <w:lang w:eastAsia="en-GB"/>
              </w:rPr>
              <w:t xml:space="preserve"> level </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PTC meetings attended at all district planning levels</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Reports </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4</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4</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4</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4</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4</w:t>
            </w:r>
          </w:p>
        </w:tc>
        <w:tc>
          <w:tcPr>
            <w:tcW w:w="1156"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c>
          <w:tcPr>
            <w:tcW w:w="117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tabs>
                <w:tab w:val="left" w:pos="885"/>
              </w:tabs>
              <w:spacing w:after="0" w:line="240" w:lineRule="auto"/>
              <w:ind w:left="885" w:hanging="709"/>
              <w:rPr>
                <w:rFonts w:ascii="Tahoma" w:hAnsi="Tahoma" w:cs="Tahoma"/>
                <w:color w:val="000000"/>
                <w:sz w:val="24"/>
                <w:szCs w:val="24"/>
                <w:lang w:eastAsia="en-GB"/>
              </w:rPr>
            </w:pPr>
            <w:r>
              <w:rPr>
                <w:rFonts w:ascii="Tahoma" w:hAnsi="Tahoma" w:cs="Tahoma"/>
                <w:color w:val="000000"/>
                <w:sz w:val="24"/>
                <w:szCs w:val="24"/>
                <w:lang w:eastAsia="en-GB"/>
              </w:rPr>
              <w:t xml:space="preserve">Establish multi-stakeholder platforms </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multi-stakeholder platforms established</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List of stakeholders</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c>
          <w:tcPr>
            <w:tcW w:w="824"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c>
          <w:tcPr>
            <w:tcW w:w="1156"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c>
          <w:tcPr>
            <w:tcW w:w="11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The platforms will be set according to selected enterprise value chains</w:t>
            </w: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tabs>
                <w:tab w:val="left" w:pos="885"/>
              </w:tabs>
              <w:spacing w:after="0" w:line="240" w:lineRule="auto"/>
              <w:ind w:left="885" w:hanging="709"/>
              <w:rPr>
                <w:rFonts w:ascii="Tahoma" w:hAnsi="Tahoma" w:cs="Tahoma"/>
                <w:color w:val="000000"/>
                <w:sz w:val="24"/>
                <w:szCs w:val="24"/>
                <w:lang w:eastAsia="en-GB"/>
              </w:rPr>
            </w:pPr>
            <w:r>
              <w:rPr>
                <w:rFonts w:ascii="Tahoma" w:hAnsi="Tahoma" w:cs="Tahoma"/>
                <w:color w:val="000000"/>
                <w:sz w:val="24"/>
                <w:szCs w:val="24"/>
                <w:lang w:eastAsia="en-GB"/>
              </w:rPr>
              <w:lastRenderedPageBreak/>
              <w:t>Conduct data collection for the  establishment of multi-stakeholder platforms</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Data collection for the establishment of multi-stakeholder platforms conducted</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Questionnaires</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17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tabs>
                <w:tab w:val="left" w:pos="885"/>
              </w:tabs>
              <w:spacing w:after="0" w:line="240" w:lineRule="auto"/>
              <w:ind w:left="885" w:hanging="709"/>
              <w:rPr>
                <w:rFonts w:ascii="Tahoma" w:hAnsi="Tahoma" w:cs="Tahoma"/>
                <w:color w:val="000000"/>
                <w:sz w:val="24"/>
                <w:szCs w:val="24"/>
                <w:lang w:eastAsia="en-GB"/>
              </w:rPr>
            </w:pPr>
            <w:r>
              <w:rPr>
                <w:rFonts w:ascii="Tahoma" w:hAnsi="Tahoma" w:cs="Tahoma"/>
                <w:color w:val="000000"/>
                <w:sz w:val="24"/>
                <w:szCs w:val="24"/>
                <w:lang w:eastAsia="en-GB"/>
              </w:rPr>
              <w:t>Hold the multi-stakeholder platform meetings</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multi-stakeholder platform meetings held</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Minutes of meetings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List of participants</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4</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4</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4</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4</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4</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17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tabs>
                <w:tab w:val="left" w:pos="885"/>
              </w:tabs>
              <w:spacing w:after="0" w:line="240" w:lineRule="auto"/>
              <w:ind w:left="885" w:hanging="709"/>
              <w:rPr>
                <w:rFonts w:ascii="Tahoma" w:hAnsi="Tahoma" w:cs="Tahoma"/>
                <w:color w:val="000000"/>
                <w:sz w:val="24"/>
                <w:szCs w:val="24"/>
                <w:lang w:eastAsia="en-GB"/>
              </w:rPr>
            </w:pPr>
            <w:r>
              <w:rPr>
                <w:rFonts w:ascii="Tahoma" w:hAnsi="Tahoma" w:cs="Tahoma"/>
                <w:color w:val="000000"/>
                <w:sz w:val="24"/>
                <w:szCs w:val="24"/>
                <w:lang w:eastAsia="en-GB"/>
              </w:rPr>
              <w:t>Participate in LED functions (shows, farmers’ days, ceremonies, e.t.c.)</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LED functions participated in</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Awards</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5</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5</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5</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5</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5</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1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These could be within or outside the district</w:t>
            </w:r>
          </w:p>
        </w:tc>
      </w:tr>
      <w:tr w:rsidR="005D2780">
        <w:trPr>
          <w:gridAfter w:val="1"/>
          <w:wAfter w:w="720" w:type="dxa"/>
          <w:trHeight w:val="462"/>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1"/>
                <w:numId w:val="19"/>
              </w:numPr>
              <w:spacing w:after="0" w:line="240" w:lineRule="auto"/>
              <w:ind w:left="459" w:hanging="459"/>
              <w:rPr>
                <w:rFonts w:ascii="Tahoma" w:hAnsi="Tahoma" w:cs="Tahoma"/>
                <w:b/>
                <w:bCs/>
                <w:color w:val="000000"/>
                <w:sz w:val="24"/>
                <w:szCs w:val="24"/>
                <w:lang w:eastAsia="en-GB"/>
              </w:rPr>
            </w:pPr>
            <w:r>
              <w:rPr>
                <w:rFonts w:hAnsi="Tahoma" w:cs="Tahoma"/>
                <w:b/>
                <w:bCs/>
                <w:color w:val="000000"/>
                <w:sz w:val="24"/>
                <w:szCs w:val="24"/>
                <w:lang w:val="en-US" w:eastAsia="en-GB"/>
              </w:rPr>
              <w:t>TRI-Africa's</w:t>
            </w:r>
            <w:r>
              <w:rPr>
                <w:rFonts w:ascii="Tahoma" w:hAnsi="Tahoma" w:cs="Tahoma"/>
                <w:b/>
                <w:bCs/>
                <w:color w:val="000000"/>
                <w:sz w:val="24"/>
                <w:szCs w:val="24"/>
                <w:lang w:eastAsia="en-GB"/>
              </w:rPr>
              <w:t xml:space="preserve"> financial resources properly managed and accounted for</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Properly managed and accounted for financial resources</w:t>
            </w:r>
          </w:p>
        </w:tc>
        <w:tc>
          <w:tcPr>
            <w:tcW w:w="1602"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824"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156"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17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tabs>
                <w:tab w:val="left" w:pos="885"/>
              </w:tabs>
              <w:spacing w:after="0" w:line="240" w:lineRule="auto"/>
              <w:ind w:left="885" w:hanging="709"/>
              <w:rPr>
                <w:rFonts w:ascii="Tahoma" w:hAnsi="Tahoma" w:cs="Tahoma"/>
                <w:color w:val="000000"/>
                <w:sz w:val="24"/>
                <w:szCs w:val="24"/>
                <w:lang w:eastAsia="en-GB"/>
              </w:rPr>
            </w:pPr>
            <w:r>
              <w:rPr>
                <w:rFonts w:ascii="Tahoma" w:hAnsi="Tahoma" w:cs="Tahoma"/>
                <w:color w:val="000000"/>
                <w:sz w:val="24"/>
                <w:szCs w:val="24"/>
                <w:lang w:eastAsia="en-GB"/>
              </w:rPr>
              <w:t>Capacitate relevant staff to manage the financial resources efficiently</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staff capacitated to manage financial resources efficiently</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10</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10</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10</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10</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10</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hAnsi="Tahoma" w:cs="Tahoma"/>
                <w:bCs/>
                <w:color w:val="000000"/>
                <w:sz w:val="24"/>
                <w:szCs w:val="24"/>
                <w:lang w:val="en-US" w:eastAsia="en-GB"/>
              </w:rPr>
              <w:t>ED</w:t>
            </w:r>
          </w:p>
        </w:tc>
        <w:tc>
          <w:tcPr>
            <w:tcW w:w="117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tabs>
                <w:tab w:val="left" w:pos="885"/>
              </w:tabs>
              <w:spacing w:after="0" w:line="240" w:lineRule="auto"/>
              <w:ind w:left="885" w:hanging="709"/>
              <w:rPr>
                <w:rFonts w:ascii="Tahoma" w:hAnsi="Tahoma" w:cs="Tahoma"/>
                <w:color w:val="000000"/>
                <w:sz w:val="24"/>
                <w:szCs w:val="24"/>
                <w:lang w:eastAsia="en-GB"/>
              </w:rPr>
            </w:pPr>
            <w:r>
              <w:rPr>
                <w:rFonts w:ascii="Tahoma" w:hAnsi="Tahoma" w:cs="Tahoma"/>
                <w:color w:val="000000"/>
                <w:sz w:val="24"/>
                <w:szCs w:val="24"/>
                <w:lang w:eastAsia="en-GB"/>
              </w:rPr>
              <w:t>Prepare and submit monthly/ quarterly financial reports.</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Monthly/ quarterly financial reports submitted</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5D2780">
            <w:pPr>
              <w:spacing w:after="0" w:line="240" w:lineRule="auto"/>
              <w:rPr>
                <w:rFonts w:ascii="Tahoma" w:hAnsi="Tahoma" w:cs="Tahoma"/>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12</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12</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12</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12</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12</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FO</w:t>
            </w:r>
          </w:p>
        </w:tc>
        <w:tc>
          <w:tcPr>
            <w:tcW w:w="11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The reports will be done separately to all the different programmes under the association</w:t>
            </w: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tabs>
                <w:tab w:val="left" w:pos="885"/>
              </w:tabs>
              <w:spacing w:after="0" w:line="240" w:lineRule="auto"/>
              <w:ind w:left="885" w:hanging="709"/>
              <w:rPr>
                <w:rFonts w:ascii="Tahoma" w:hAnsi="Tahoma" w:cs="Tahoma"/>
                <w:color w:val="000000"/>
                <w:sz w:val="24"/>
                <w:szCs w:val="24"/>
                <w:lang w:eastAsia="en-GB"/>
              </w:rPr>
            </w:pPr>
            <w:r>
              <w:rPr>
                <w:rFonts w:ascii="Tahoma" w:hAnsi="Tahoma" w:cs="Tahoma"/>
                <w:color w:val="000000"/>
                <w:sz w:val="24"/>
                <w:szCs w:val="24"/>
                <w:lang w:eastAsia="en-GB"/>
              </w:rPr>
              <w:lastRenderedPageBreak/>
              <w:t xml:space="preserve">Regularly review financial manual </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Reviewed financial manual </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Copy of financial manual in place </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FO</w:t>
            </w:r>
          </w:p>
        </w:tc>
        <w:tc>
          <w:tcPr>
            <w:tcW w:w="117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tabs>
                <w:tab w:val="left" w:pos="885"/>
              </w:tabs>
              <w:spacing w:after="0" w:line="240" w:lineRule="auto"/>
              <w:ind w:left="885" w:hanging="709"/>
              <w:rPr>
                <w:rFonts w:ascii="Tahoma" w:hAnsi="Tahoma" w:cs="Tahoma"/>
                <w:color w:val="000000"/>
                <w:sz w:val="24"/>
                <w:szCs w:val="24"/>
                <w:lang w:eastAsia="en-GB"/>
              </w:rPr>
            </w:pPr>
            <w:r>
              <w:rPr>
                <w:rFonts w:ascii="Tahoma" w:hAnsi="Tahoma" w:cs="Tahoma"/>
                <w:color w:val="000000"/>
                <w:sz w:val="24"/>
                <w:szCs w:val="24"/>
                <w:lang w:eastAsia="en-GB"/>
              </w:rPr>
              <w:t xml:space="preserve">Carry out internal audit visits by the Audit committee     </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internal audit visits carried out</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4</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4</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4</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4</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4</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FO</w:t>
            </w:r>
          </w:p>
        </w:tc>
        <w:tc>
          <w:tcPr>
            <w:tcW w:w="117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tabs>
                <w:tab w:val="left" w:pos="885"/>
              </w:tabs>
              <w:spacing w:after="0" w:line="240" w:lineRule="auto"/>
              <w:ind w:left="885" w:hanging="709"/>
              <w:rPr>
                <w:rFonts w:ascii="Tahoma" w:hAnsi="Tahoma" w:cs="Tahoma"/>
                <w:color w:val="000000"/>
                <w:sz w:val="24"/>
                <w:szCs w:val="24"/>
                <w:lang w:eastAsia="en-GB"/>
              </w:rPr>
            </w:pPr>
            <w:r>
              <w:rPr>
                <w:rFonts w:ascii="Tahoma" w:hAnsi="Tahoma" w:cs="Tahoma"/>
                <w:color w:val="000000"/>
                <w:sz w:val="24"/>
                <w:szCs w:val="24"/>
                <w:lang w:eastAsia="en-GB"/>
              </w:rPr>
              <w:t>Carryout  yearly external audits</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yearly external audits carried out</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FO</w:t>
            </w:r>
          </w:p>
        </w:tc>
        <w:tc>
          <w:tcPr>
            <w:tcW w:w="117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tabs>
                <w:tab w:val="left" w:pos="885"/>
              </w:tabs>
              <w:spacing w:after="0" w:line="240" w:lineRule="auto"/>
              <w:ind w:left="885" w:hanging="709"/>
              <w:rPr>
                <w:rFonts w:ascii="Tahoma" w:hAnsi="Tahoma" w:cs="Tahoma"/>
                <w:color w:val="000000"/>
                <w:sz w:val="24"/>
                <w:szCs w:val="24"/>
                <w:lang w:eastAsia="en-GB"/>
              </w:rPr>
            </w:pPr>
            <w:r>
              <w:rPr>
                <w:rFonts w:ascii="Tahoma" w:hAnsi="Tahoma" w:cs="Tahoma"/>
                <w:color w:val="000000"/>
                <w:sz w:val="24"/>
                <w:szCs w:val="24"/>
                <w:lang w:eastAsia="en-GB"/>
              </w:rPr>
              <w:t>Bank charges</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Bank charges paid</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Bank statement</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12</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12</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12</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12</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12</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FO</w:t>
            </w:r>
          </w:p>
        </w:tc>
        <w:tc>
          <w:tcPr>
            <w:tcW w:w="11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These are paid automatically through deduction by the bank in question</w:t>
            </w: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tabs>
                <w:tab w:val="left" w:pos="885"/>
              </w:tabs>
              <w:spacing w:after="0" w:line="240" w:lineRule="auto"/>
              <w:ind w:left="885" w:hanging="709"/>
              <w:rPr>
                <w:rFonts w:ascii="Tahoma" w:hAnsi="Tahoma" w:cs="Tahoma"/>
                <w:color w:val="000000"/>
                <w:sz w:val="24"/>
                <w:szCs w:val="24"/>
                <w:lang w:eastAsia="en-GB"/>
              </w:rPr>
            </w:pPr>
            <w:r>
              <w:rPr>
                <w:rFonts w:ascii="Tahoma" w:hAnsi="Tahoma" w:cs="Tahoma"/>
                <w:color w:val="000000"/>
                <w:sz w:val="24"/>
                <w:szCs w:val="24"/>
                <w:lang w:eastAsia="en-GB"/>
              </w:rPr>
              <w:t>Sensitize target group (</w:t>
            </w:r>
            <w:r>
              <w:rPr>
                <w:rFonts w:hAnsi="Tahoma" w:cs="Tahoma"/>
                <w:color w:val="000000"/>
                <w:sz w:val="24"/>
                <w:szCs w:val="24"/>
                <w:lang w:val="en-US" w:eastAsia="en-GB"/>
              </w:rPr>
              <w:t>TRI-Africa</w:t>
            </w:r>
            <w:r>
              <w:rPr>
                <w:rFonts w:ascii="Tahoma" w:hAnsi="Tahoma" w:cs="Tahoma"/>
                <w:color w:val="000000"/>
                <w:sz w:val="24"/>
                <w:szCs w:val="24"/>
                <w:lang w:eastAsia="en-GB"/>
              </w:rPr>
              <w:t xml:space="preserve"> members, commercial farmers, CBOs/NGOs, LG) on opportunities for sharing in new markets due to upcoming oil industry</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 of </w:t>
            </w:r>
            <w:r>
              <w:rPr>
                <w:rFonts w:hAnsi="Tahoma" w:cs="Tahoma"/>
                <w:bCs/>
                <w:color w:val="000000"/>
                <w:sz w:val="24"/>
                <w:szCs w:val="24"/>
                <w:lang w:val="en-US" w:eastAsia="en-GB"/>
              </w:rPr>
              <w:t>Tri-Africa</w:t>
            </w:r>
            <w:r>
              <w:rPr>
                <w:rFonts w:ascii="Tahoma" w:hAnsi="Tahoma" w:cs="Tahoma"/>
                <w:bCs/>
                <w:color w:val="000000"/>
                <w:sz w:val="24"/>
                <w:szCs w:val="24"/>
                <w:lang w:eastAsia="en-GB"/>
              </w:rPr>
              <w:t xml:space="preserve"> members and target groups sensitized on opportunities for sharing in mew markets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people sensitized</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sensitisation radio talk shows held</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issues arising from the sensitisations</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List of participants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List of issues</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LED Officer</w:t>
            </w:r>
          </w:p>
        </w:tc>
        <w:tc>
          <w:tcPr>
            <w:tcW w:w="117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tabs>
                <w:tab w:val="left" w:pos="885"/>
              </w:tabs>
              <w:spacing w:after="0" w:line="240" w:lineRule="auto"/>
              <w:ind w:left="885" w:hanging="709"/>
              <w:rPr>
                <w:rFonts w:ascii="Tahoma" w:hAnsi="Tahoma" w:cs="Tahoma"/>
                <w:color w:val="000000"/>
                <w:sz w:val="24"/>
                <w:szCs w:val="24"/>
                <w:lang w:eastAsia="en-GB"/>
              </w:rPr>
            </w:pPr>
            <w:r>
              <w:rPr>
                <w:rFonts w:ascii="Tahoma" w:hAnsi="Tahoma" w:cs="Tahoma"/>
                <w:color w:val="000000"/>
                <w:sz w:val="24"/>
                <w:szCs w:val="24"/>
                <w:lang w:eastAsia="en-GB"/>
              </w:rPr>
              <w:t>Identify and select  interested and capable suppliers to new markets</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interested and capable suppliers indentified and selected</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List of suppliers</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60</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60</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60</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60</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70</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LED Officer</w:t>
            </w:r>
          </w:p>
        </w:tc>
        <w:tc>
          <w:tcPr>
            <w:tcW w:w="117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tabs>
                <w:tab w:val="left" w:pos="885"/>
              </w:tabs>
              <w:spacing w:after="0" w:line="240" w:lineRule="auto"/>
              <w:ind w:left="885" w:hanging="709"/>
              <w:rPr>
                <w:rFonts w:ascii="Tahoma" w:hAnsi="Tahoma" w:cs="Tahoma"/>
                <w:color w:val="000000"/>
                <w:sz w:val="24"/>
                <w:szCs w:val="24"/>
                <w:lang w:eastAsia="en-GB"/>
              </w:rPr>
            </w:pPr>
            <w:r>
              <w:rPr>
                <w:rFonts w:ascii="Tahoma" w:hAnsi="Tahoma" w:cs="Tahoma"/>
                <w:color w:val="000000"/>
                <w:sz w:val="24"/>
                <w:szCs w:val="24"/>
                <w:lang w:eastAsia="en-GB"/>
              </w:rPr>
              <w:t>Train staff and target group in the required quality standards and quality control</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staff and target groups  trained in the required quality standards and quality control</w:t>
            </w:r>
          </w:p>
          <w:p w:rsidR="005D2780" w:rsidRDefault="005D2780">
            <w:pPr>
              <w:spacing w:after="0" w:line="240" w:lineRule="auto"/>
              <w:rPr>
                <w:rFonts w:ascii="Tahoma" w:hAnsi="Tahoma" w:cs="Tahoma"/>
                <w:bCs/>
                <w:color w:val="000000"/>
                <w:sz w:val="24"/>
                <w:szCs w:val="24"/>
                <w:lang w:eastAsia="en-GB"/>
              </w:rPr>
            </w:pP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5D2780">
            <w:pPr>
              <w:spacing w:after="0" w:line="240" w:lineRule="auto"/>
              <w:rPr>
                <w:rFonts w:ascii="Tahoma" w:hAnsi="Tahoma" w:cs="Tahoma"/>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100</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right="-154"/>
              <w:rPr>
                <w:rFonts w:ascii="Tahoma" w:hAnsi="Tahoma" w:cs="Tahoma"/>
                <w:bCs/>
                <w:color w:val="000000"/>
                <w:sz w:val="24"/>
                <w:szCs w:val="24"/>
                <w:lang w:eastAsia="en-GB"/>
              </w:rPr>
            </w:pPr>
            <w:r>
              <w:rPr>
                <w:rFonts w:ascii="Tahoma" w:hAnsi="Tahoma" w:cs="Tahoma"/>
                <w:bCs/>
                <w:color w:val="000000"/>
                <w:sz w:val="24"/>
                <w:szCs w:val="24"/>
                <w:lang w:eastAsia="en-GB"/>
              </w:rPr>
              <w:t>150</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200</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200</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300</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1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tabs>
                <w:tab w:val="left" w:pos="885"/>
              </w:tabs>
              <w:spacing w:after="0" w:line="240" w:lineRule="auto"/>
              <w:ind w:left="885" w:hanging="709"/>
              <w:rPr>
                <w:rFonts w:ascii="Tahoma" w:hAnsi="Tahoma" w:cs="Tahoma"/>
                <w:color w:val="000000"/>
                <w:sz w:val="24"/>
                <w:szCs w:val="24"/>
                <w:lang w:eastAsia="en-GB"/>
              </w:rPr>
            </w:pPr>
            <w:r>
              <w:rPr>
                <w:rFonts w:ascii="Tahoma" w:hAnsi="Tahoma" w:cs="Tahoma"/>
                <w:color w:val="000000"/>
                <w:sz w:val="24"/>
                <w:szCs w:val="24"/>
                <w:lang w:eastAsia="en-GB"/>
              </w:rPr>
              <w:lastRenderedPageBreak/>
              <w:t>Establish collection centres at the grass root and a main collection centre in Masindi Municipality</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collection centres established</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functional collection centres</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List of centres</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100</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120</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150</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150</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100</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1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tabs>
                <w:tab w:val="left" w:pos="885"/>
              </w:tabs>
              <w:spacing w:after="0" w:line="240" w:lineRule="auto"/>
              <w:ind w:left="885" w:hanging="709"/>
              <w:rPr>
                <w:rFonts w:ascii="Tahoma" w:hAnsi="Tahoma" w:cs="Tahoma"/>
                <w:color w:val="000000"/>
                <w:sz w:val="24"/>
                <w:szCs w:val="24"/>
                <w:lang w:eastAsia="en-GB"/>
              </w:rPr>
            </w:pPr>
            <w:r>
              <w:rPr>
                <w:rFonts w:ascii="Tahoma" w:hAnsi="Tahoma" w:cs="Tahoma"/>
                <w:color w:val="000000"/>
                <w:sz w:val="24"/>
                <w:szCs w:val="24"/>
                <w:lang w:eastAsia="en-GB"/>
              </w:rPr>
              <w:t>Carryout monitoring of activity progress along the agro-supply chain</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Activity monitoring carryout along the agro-supply chain</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monitoring rounds made</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List of issues arising</w:t>
            </w:r>
          </w:p>
          <w:p w:rsidR="005D2780" w:rsidRDefault="005D2780">
            <w:pPr>
              <w:spacing w:after="0" w:line="240" w:lineRule="auto"/>
              <w:rPr>
                <w:rFonts w:ascii="Tahoma" w:hAnsi="Tahoma" w:cs="Tahoma"/>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12</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12</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12</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12</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12</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LED Officer</w:t>
            </w:r>
          </w:p>
        </w:tc>
        <w:tc>
          <w:tcPr>
            <w:tcW w:w="11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tabs>
                <w:tab w:val="left" w:pos="885"/>
              </w:tabs>
              <w:spacing w:after="0" w:line="240" w:lineRule="auto"/>
              <w:ind w:left="885" w:hanging="709"/>
              <w:rPr>
                <w:rFonts w:ascii="Tahoma" w:hAnsi="Tahoma" w:cs="Tahoma"/>
                <w:color w:val="000000"/>
                <w:sz w:val="24"/>
                <w:szCs w:val="24"/>
                <w:lang w:eastAsia="en-GB"/>
              </w:rPr>
            </w:pPr>
            <w:r>
              <w:rPr>
                <w:rFonts w:ascii="Tahoma" w:hAnsi="Tahoma" w:cs="Tahoma"/>
                <w:color w:val="000000"/>
                <w:sz w:val="24"/>
                <w:szCs w:val="24"/>
                <w:lang w:eastAsia="en-GB"/>
              </w:rPr>
              <w:t>Recruit relevant Business Wing staff and build their capacity to run all agro-supply chain activities</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staff recruited</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Payroll</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Staff list</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Reports </w:t>
            </w: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c>
          <w:tcPr>
            <w:tcW w:w="824"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hAnsi="Tahoma" w:cs="Tahoma"/>
                <w:bCs/>
                <w:color w:val="000000"/>
                <w:sz w:val="24"/>
                <w:szCs w:val="24"/>
                <w:lang w:val="en-US" w:eastAsia="en-GB"/>
              </w:rPr>
              <w:t>Executive Director</w:t>
            </w:r>
          </w:p>
        </w:tc>
        <w:tc>
          <w:tcPr>
            <w:tcW w:w="11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gridAfter w:val="1"/>
          <w:wAfter w:w="720" w:type="dxa"/>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19"/>
              </w:numPr>
              <w:tabs>
                <w:tab w:val="left" w:pos="885"/>
              </w:tabs>
              <w:spacing w:after="0" w:line="240" w:lineRule="auto"/>
              <w:ind w:left="885" w:hanging="709"/>
              <w:rPr>
                <w:rFonts w:ascii="Tahoma" w:hAnsi="Tahoma" w:cs="Tahoma"/>
                <w:color w:val="000000"/>
                <w:sz w:val="24"/>
                <w:szCs w:val="24"/>
                <w:lang w:eastAsia="en-GB"/>
              </w:rPr>
            </w:pPr>
            <w:r>
              <w:rPr>
                <w:rFonts w:ascii="Tahoma" w:hAnsi="Tahoma" w:cs="Tahoma"/>
                <w:color w:val="000000"/>
                <w:sz w:val="24"/>
                <w:szCs w:val="24"/>
                <w:lang w:eastAsia="en-GB"/>
              </w:rPr>
              <w:t>Build capital for investment in Business Wing</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Business wing capital built</w:t>
            </w:r>
          </w:p>
        </w:tc>
        <w:tc>
          <w:tcPr>
            <w:tcW w:w="160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Books of accounts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Bank accounts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Audit reports</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1bn</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1.5bn</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1.5bn</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2bn</w:t>
            </w:r>
          </w:p>
        </w:tc>
        <w:tc>
          <w:tcPr>
            <w:tcW w:w="824"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3bn</w:t>
            </w:r>
          </w:p>
        </w:tc>
        <w:tc>
          <w:tcPr>
            <w:tcW w:w="1156"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BM</w:t>
            </w:r>
          </w:p>
        </w:tc>
        <w:tc>
          <w:tcPr>
            <w:tcW w:w="117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Good business linkages and capital acquisition through plans and grants</w:t>
            </w:r>
          </w:p>
        </w:tc>
      </w:tr>
    </w:tbl>
    <w:p w:rsidR="005D2780" w:rsidRDefault="005D2780">
      <w:pPr>
        <w:spacing w:before="60" w:after="240"/>
        <w:rPr>
          <w:rFonts w:ascii="Tahoma" w:hAnsi="Tahoma" w:cs="Tahoma"/>
          <w:bCs/>
          <w:color w:val="000000"/>
          <w:sz w:val="24"/>
          <w:szCs w:val="24"/>
          <w:lang w:eastAsia="en-GB"/>
        </w:rPr>
      </w:pPr>
    </w:p>
    <w:p w:rsidR="005D2780" w:rsidRDefault="00A476E6">
      <w:pPr>
        <w:spacing w:before="60" w:after="240"/>
        <w:rPr>
          <w:rFonts w:ascii="Tahoma" w:hAnsi="Tahoma" w:cs="Tahoma"/>
          <w:color w:val="000000"/>
          <w:sz w:val="24"/>
          <w:szCs w:val="24"/>
        </w:rPr>
      </w:pPr>
      <w:r>
        <w:rPr>
          <w:rFonts w:ascii="Tahoma" w:hAnsi="Tahoma" w:cs="Tahoma"/>
          <w:bCs/>
          <w:color w:val="000000"/>
          <w:sz w:val="24"/>
          <w:szCs w:val="24"/>
          <w:lang w:eastAsia="en-GB"/>
        </w:rPr>
        <w:t xml:space="preserve">*) All activities under this Expected Results will be done in collaboration with </w:t>
      </w:r>
      <w:r>
        <w:rPr>
          <w:rFonts w:hAnsi="Tahoma" w:cs="Tahoma"/>
          <w:bCs/>
          <w:color w:val="000000"/>
          <w:sz w:val="24"/>
          <w:szCs w:val="24"/>
          <w:lang w:val="en-US" w:eastAsia="en-GB"/>
        </w:rPr>
        <w:t>CODNET and other donor at large.</w:t>
      </w:r>
    </w:p>
    <w:p w:rsidR="005D2780" w:rsidRDefault="005D2780">
      <w:pPr>
        <w:spacing w:after="0" w:line="240" w:lineRule="auto"/>
        <w:rPr>
          <w:rFonts w:ascii="Tahoma" w:hAnsi="Tahoma" w:cs="Tahoma"/>
          <w:b/>
          <w:bCs/>
          <w:color w:val="000000"/>
          <w:sz w:val="24"/>
          <w:szCs w:val="24"/>
          <w:lang w:eastAsia="en-GB"/>
        </w:rPr>
      </w:pPr>
    </w:p>
    <w:p w:rsidR="005D2780" w:rsidRDefault="00A476E6">
      <w:pPr>
        <w:spacing w:after="120" w:line="240" w:lineRule="auto"/>
        <w:rPr>
          <w:rFonts w:ascii="Tahoma" w:eastAsia="Calibri" w:hAnsi="Tahoma" w:cs="Tahoma"/>
          <w:b/>
          <w:color w:val="000000"/>
          <w:sz w:val="24"/>
          <w:szCs w:val="24"/>
        </w:rPr>
      </w:pPr>
      <w:r>
        <w:rPr>
          <w:rFonts w:ascii="Tahoma" w:hAnsi="Tahoma" w:cs="Tahoma"/>
          <w:b/>
          <w:bCs/>
          <w:color w:val="000000"/>
          <w:sz w:val="24"/>
          <w:szCs w:val="24"/>
          <w:u w:val="single"/>
          <w:lang w:eastAsia="en-GB"/>
        </w:rPr>
        <w:br w:type="page"/>
      </w:r>
      <w:r>
        <w:rPr>
          <w:rFonts w:ascii="Tahoma" w:hAnsi="Tahoma" w:cs="Tahoma"/>
          <w:b/>
          <w:bCs/>
          <w:color w:val="000000"/>
          <w:sz w:val="24"/>
          <w:szCs w:val="24"/>
          <w:u w:val="single"/>
          <w:lang w:eastAsia="en-GB"/>
        </w:rPr>
        <w:lastRenderedPageBreak/>
        <w:t>Strategic Objective 4</w:t>
      </w:r>
      <w:r>
        <w:rPr>
          <w:rFonts w:ascii="Tahoma" w:hAnsi="Tahoma" w:cs="Tahoma"/>
          <w:b/>
          <w:bCs/>
          <w:color w:val="000000"/>
          <w:sz w:val="24"/>
          <w:szCs w:val="24"/>
          <w:lang w:eastAsia="en-GB"/>
        </w:rPr>
        <w:t xml:space="preserve">:  </w:t>
      </w:r>
      <w:r>
        <w:rPr>
          <w:rFonts w:ascii="Tahoma" w:eastAsia="Calibri" w:hAnsi="Tahoma" w:cs="Tahoma"/>
          <w:b/>
          <w:color w:val="000000"/>
          <w:sz w:val="24"/>
          <w:szCs w:val="24"/>
        </w:rPr>
        <w:t>Provide and link farmers to remunerative markets and support them to meet the demanded quality, quantity and supply time schedules consistently</w:t>
      </w:r>
    </w:p>
    <w:tbl>
      <w:tblPr>
        <w:tblW w:w="15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111"/>
        <w:gridCol w:w="3827"/>
        <w:gridCol w:w="1985"/>
        <w:gridCol w:w="567"/>
        <w:gridCol w:w="567"/>
        <w:gridCol w:w="568"/>
        <w:gridCol w:w="705"/>
        <w:gridCol w:w="810"/>
        <w:gridCol w:w="1063"/>
        <w:gridCol w:w="1187"/>
      </w:tblGrid>
      <w:tr w:rsidR="005D2780">
        <w:trPr>
          <w:trHeight w:val="247"/>
          <w:tblHeader/>
        </w:trPr>
        <w:tc>
          <w:tcPr>
            <w:tcW w:w="4111" w:type="dxa"/>
            <w:tcBorders>
              <w:left w:val="single" w:sz="4" w:space="0" w:color="auto"/>
              <w:bottom w:val="single" w:sz="4" w:space="0" w:color="auto"/>
              <w:right w:val="single" w:sz="4" w:space="0" w:color="auto"/>
            </w:tcBorders>
            <w:vAlign w:val="center"/>
          </w:tcPr>
          <w:p w:rsidR="005D2780" w:rsidRDefault="005D2780">
            <w:pPr>
              <w:spacing w:after="0" w:line="240" w:lineRule="auto"/>
              <w:rPr>
                <w:rFonts w:ascii="Tahoma" w:hAnsi="Tahoma" w:cs="Tahoma"/>
                <w:b/>
                <w:bCs/>
                <w:color w:val="000000"/>
                <w:sz w:val="24"/>
                <w:szCs w:val="24"/>
                <w:lang w:eastAsia="en-GB"/>
              </w:rPr>
            </w:pPr>
          </w:p>
        </w:tc>
        <w:tc>
          <w:tcPr>
            <w:tcW w:w="3827" w:type="dxa"/>
            <w:tcBorders>
              <w:left w:val="single" w:sz="4" w:space="0" w:color="auto"/>
              <w:bottom w:val="single" w:sz="4" w:space="0" w:color="auto"/>
              <w:right w:val="single" w:sz="4" w:space="0" w:color="auto"/>
            </w:tcBorders>
            <w:vAlign w:val="center"/>
          </w:tcPr>
          <w:p w:rsidR="005D2780" w:rsidRDefault="005D2780">
            <w:pPr>
              <w:spacing w:after="0" w:line="240" w:lineRule="auto"/>
              <w:rPr>
                <w:rFonts w:ascii="Tahoma" w:hAnsi="Tahoma" w:cs="Tahoma"/>
                <w:b/>
                <w:bCs/>
                <w:color w:val="000000"/>
                <w:sz w:val="24"/>
                <w:szCs w:val="24"/>
                <w:lang w:eastAsia="en-GB"/>
              </w:rPr>
            </w:pPr>
          </w:p>
        </w:tc>
        <w:tc>
          <w:tcPr>
            <w:tcW w:w="1985" w:type="dxa"/>
            <w:tcBorders>
              <w:left w:val="single" w:sz="4" w:space="0" w:color="auto"/>
              <w:bottom w:val="single" w:sz="4" w:space="0" w:color="auto"/>
              <w:right w:val="single" w:sz="4" w:space="0" w:color="auto"/>
            </w:tcBorders>
            <w:vAlign w:val="center"/>
          </w:tcPr>
          <w:p w:rsidR="005D2780" w:rsidRDefault="005D2780">
            <w:pPr>
              <w:spacing w:after="0" w:line="240" w:lineRule="auto"/>
              <w:rPr>
                <w:rFonts w:ascii="Tahoma" w:hAnsi="Tahoma" w:cs="Tahoma"/>
                <w:b/>
                <w:bCs/>
                <w:color w:val="000000"/>
                <w:sz w:val="24"/>
                <w:szCs w:val="24"/>
                <w:lang w:eastAsia="en-GB"/>
              </w:rPr>
            </w:pPr>
          </w:p>
        </w:tc>
        <w:tc>
          <w:tcPr>
            <w:tcW w:w="3217" w:type="dxa"/>
            <w:gridSpan w:val="5"/>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jc w:val="center"/>
              <w:rPr>
                <w:rFonts w:ascii="Tahoma" w:hAnsi="Tahoma" w:cs="Tahoma"/>
                <w:b/>
                <w:bCs/>
                <w:color w:val="000000"/>
                <w:sz w:val="24"/>
                <w:szCs w:val="24"/>
                <w:lang w:eastAsia="en-GB"/>
              </w:rPr>
            </w:pPr>
          </w:p>
          <w:p w:rsidR="005D2780" w:rsidRDefault="00A476E6">
            <w:pPr>
              <w:spacing w:after="0" w:line="240" w:lineRule="auto"/>
              <w:jc w:val="center"/>
              <w:rPr>
                <w:rFonts w:ascii="Tahoma" w:hAnsi="Tahoma" w:cs="Tahoma"/>
                <w:b/>
                <w:bCs/>
                <w:color w:val="000000"/>
                <w:sz w:val="24"/>
                <w:szCs w:val="24"/>
                <w:lang w:eastAsia="en-GB"/>
              </w:rPr>
            </w:pPr>
            <w:r>
              <w:rPr>
                <w:rFonts w:ascii="Tahoma" w:hAnsi="Tahoma" w:cs="Tahoma"/>
                <w:b/>
                <w:bCs/>
                <w:color w:val="000000"/>
                <w:sz w:val="24"/>
                <w:szCs w:val="24"/>
                <w:lang w:eastAsia="en-GB"/>
              </w:rPr>
              <w:t>ANNUAL TARGET</w:t>
            </w:r>
          </w:p>
        </w:tc>
        <w:tc>
          <w:tcPr>
            <w:tcW w:w="1063" w:type="dxa"/>
            <w:tcBorders>
              <w:left w:val="single" w:sz="4" w:space="0" w:color="auto"/>
              <w:bottom w:val="single" w:sz="4" w:space="0" w:color="auto"/>
              <w:right w:val="single" w:sz="4" w:space="0" w:color="auto"/>
            </w:tcBorders>
            <w:vAlign w:val="center"/>
          </w:tcPr>
          <w:p w:rsidR="005D2780" w:rsidRDefault="00A476E6">
            <w:pPr>
              <w:spacing w:after="0" w:line="240" w:lineRule="auto"/>
              <w:jc w:val="center"/>
              <w:rPr>
                <w:rFonts w:ascii="Tahoma" w:hAnsi="Tahoma" w:cs="Tahoma"/>
                <w:b/>
                <w:bCs/>
                <w:color w:val="000000"/>
                <w:sz w:val="24"/>
                <w:szCs w:val="24"/>
                <w:lang w:eastAsia="en-GB"/>
              </w:rPr>
            </w:pPr>
            <w:r>
              <w:rPr>
                <w:rFonts w:ascii="Tahoma" w:hAnsi="Tahoma" w:cs="Tahoma"/>
                <w:b/>
                <w:bCs/>
                <w:color w:val="000000"/>
                <w:sz w:val="24"/>
                <w:szCs w:val="24"/>
                <w:lang w:eastAsia="en-GB"/>
              </w:rPr>
              <w:t>RESP. ACTOR</w:t>
            </w:r>
          </w:p>
        </w:tc>
        <w:tc>
          <w:tcPr>
            <w:tcW w:w="1187" w:type="dxa"/>
            <w:tcBorders>
              <w:left w:val="single" w:sz="4" w:space="0" w:color="auto"/>
              <w:bottom w:val="single" w:sz="4" w:space="0" w:color="auto"/>
              <w:right w:val="single" w:sz="4" w:space="0" w:color="auto"/>
            </w:tcBorders>
            <w:vAlign w:val="center"/>
          </w:tcPr>
          <w:p w:rsidR="005D2780" w:rsidRDefault="00A476E6">
            <w:pPr>
              <w:spacing w:after="0" w:line="240" w:lineRule="auto"/>
              <w:jc w:val="center"/>
              <w:rPr>
                <w:rFonts w:ascii="Tahoma" w:hAnsi="Tahoma" w:cs="Tahoma"/>
                <w:b/>
                <w:bCs/>
                <w:color w:val="000000"/>
                <w:sz w:val="24"/>
                <w:szCs w:val="24"/>
                <w:lang w:eastAsia="en-GB"/>
              </w:rPr>
            </w:pPr>
            <w:r>
              <w:rPr>
                <w:rFonts w:ascii="Tahoma" w:hAnsi="Tahoma" w:cs="Tahoma"/>
                <w:b/>
                <w:bCs/>
                <w:color w:val="000000"/>
                <w:sz w:val="24"/>
                <w:szCs w:val="24"/>
                <w:lang w:eastAsia="en-GB"/>
              </w:rPr>
              <w:t>ASSUMPTIONS/</w:t>
            </w:r>
            <w:r>
              <w:rPr>
                <w:rFonts w:ascii="Tahoma" w:hAnsi="Tahoma" w:cs="Tahoma"/>
                <w:b/>
                <w:bCs/>
                <w:color w:val="000000"/>
                <w:sz w:val="24"/>
                <w:szCs w:val="24"/>
                <w:lang w:eastAsia="en-GB"/>
              </w:rPr>
              <w:br/>
              <w:t>REMARKS</w:t>
            </w:r>
          </w:p>
        </w:tc>
      </w:tr>
      <w:tr w:rsidR="005D2780">
        <w:trPr>
          <w:trHeight w:val="247"/>
          <w:tblHeader/>
        </w:trPr>
        <w:tc>
          <w:tcPr>
            <w:tcW w:w="4111" w:type="dxa"/>
            <w:tcBorders>
              <w:left w:val="single" w:sz="4" w:space="0" w:color="auto"/>
              <w:bottom w:val="single" w:sz="4" w:space="0" w:color="auto"/>
              <w:right w:val="single" w:sz="4" w:space="0" w:color="auto"/>
            </w:tcBorders>
            <w:vAlign w:val="center"/>
          </w:tcPr>
          <w:p w:rsidR="005D2780" w:rsidRDefault="00A476E6">
            <w:pPr>
              <w:spacing w:after="0" w:line="240" w:lineRule="auto"/>
              <w:ind w:right="-108"/>
              <w:jc w:val="center"/>
              <w:rPr>
                <w:rFonts w:ascii="Tahoma" w:hAnsi="Tahoma" w:cs="Tahoma"/>
                <w:b/>
                <w:bCs/>
                <w:color w:val="000000"/>
                <w:sz w:val="24"/>
                <w:szCs w:val="24"/>
                <w:lang w:eastAsia="en-GB"/>
              </w:rPr>
            </w:pPr>
            <w:r>
              <w:rPr>
                <w:rFonts w:ascii="Tahoma" w:hAnsi="Tahoma" w:cs="Tahoma"/>
                <w:b/>
                <w:bCs/>
                <w:color w:val="000000"/>
                <w:sz w:val="24"/>
                <w:szCs w:val="24"/>
                <w:lang w:eastAsia="en-GB"/>
              </w:rPr>
              <w:t>EXPECTED RESULTS (outcome level) /</w:t>
            </w:r>
          </w:p>
          <w:p w:rsidR="005D2780" w:rsidRDefault="00A476E6">
            <w:pPr>
              <w:spacing w:after="0" w:line="240" w:lineRule="auto"/>
              <w:jc w:val="center"/>
              <w:rPr>
                <w:rFonts w:ascii="Tahoma" w:hAnsi="Tahoma" w:cs="Tahoma"/>
                <w:b/>
                <w:bCs/>
                <w:color w:val="000000"/>
                <w:sz w:val="24"/>
                <w:szCs w:val="24"/>
                <w:lang w:eastAsia="en-GB"/>
              </w:rPr>
            </w:pPr>
            <w:r>
              <w:rPr>
                <w:rFonts w:ascii="Tahoma" w:hAnsi="Tahoma" w:cs="Tahoma"/>
                <w:b/>
                <w:bCs/>
                <w:color w:val="000000"/>
                <w:sz w:val="24"/>
                <w:szCs w:val="24"/>
                <w:lang w:eastAsia="en-GB"/>
              </w:rPr>
              <w:t>ACTIVITIES</w:t>
            </w:r>
          </w:p>
        </w:tc>
        <w:tc>
          <w:tcPr>
            <w:tcW w:w="3827" w:type="dxa"/>
            <w:tcBorders>
              <w:left w:val="single" w:sz="4" w:space="0" w:color="auto"/>
              <w:bottom w:val="single" w:sz="4" w:space="0" w:color="auto"/>
              <w:right w:val="single" w:sz="4" w:space="0" w:color="auto"/>
            </w:tcBorders>
            <w:vAlign w:val="center"/>
          </w:tcPr>
          <w:p w:rsidR="005D2780" w:rsidRDefault="00A476E6">
            <w:pPr>
              <w:spacing w:after="0" w:line="240" w:lineRule="auto"/>
              <w:jc w:val="center"/>
              <w:rPr>
                <w:rFonts w:ascii="Tahoma" w:hAnsi="Tahoma" w:cs="Tahoma"/>
                <w:b/>
                <w:bCs/>
                <w:color w:val="000000"/>
                <w:sz w:val="24"/>
                <w:szCs w:val="24"/>
                <w:lang w:eastAsia="en-GB"/>
              </w:rPr>
            </w:pPr>
            <w:r>
              <w:rPr>
                <w:rFonts w:ascii="Tahoma" w:hAnsi="Tahoma" w:cs="Tahoma"/>
                <w:b/>
                <w:bCs/>
                <w:color w:val="000000"/>
                <w:sz w:val="24"/>
                <w:szCs w:val="24"/>
                <w:lang w:eastAsia="en-GB"/>
              </w:rPr>
              <w:t>OUTPUT /</w:t>
            </w:r>
          </w:p>
          <w:p w:rsidR="005D2780" w:rsidRDefault="00A476E6">
            <w:pPr>
              <w:spacing w:after="0" w:line="240" w:lineRule="auto"/>
              <w:jc w:val="center"/>
              <w:rPr>
                <w:rFonts w:ascii="Tahoma" w:hAnsi="Tahoma" w:cs="Tahoma"/>
                <w:b/>
                <w:bCs/>
                <w:color w:val="000000"/>
                <w:sz w:val="24"/>
                <w:szCs w:val="24"/>
                <w:lang w:eastAsia="en-GB"/>
              </w:rPr>
            </w:pPr>
            <w:r>
              <w:rPr>
                <w:rFonts w:ascii="Tahoma" w:hAnsi="Tahoma" w:cs="Tahoma"/>
                <w:b/>
                <w:bCs/>
                <w:color w:val="000000"/>
                <w:sz w:val="24"/>
                <w:szCs w:val="24"/>
                <w:lang w:eastAsia="en-GB"/>
              </w:rPr>
              <w:t>INDICATORS</w:t>
            </w:r>
          </w:p>
        </w:tc>
        <w:tc>
          <w:tcPr>
            <w:tcW w:w="1985" w:type="dxa"/>
            <w:tcBorders>
              <w:left w:val="single" w:sz="4" w:space="0" w:color="auto"/>
              <w:bottom w:val="single" w:sz="4" w:space="0" w:color="auto"/>
              <w:right w:val="single" w:sz="4" w:space="0" w:color="auto"/>
            </w:tcBorders>
            <w:vAlign w:val="center"/>
          </w:tcPr>
          <w:p w:rsidR="005D2780" w:rsidRDefault="00A476E6">
            <w:pPr>
              <w:spacing w:after="0" w:line="240" w:lineRule="auto"/>
              <w:jc w:val="center"/>
              <w:rPr>
                <w:rFonts w:ascii="Tahoma" w:hAnsi="Tahoma" w:cs="Tahoma"/>
                <w:b/>
                <w:bCs/>
                <w:color w:val="000000"/>
                <w:sz w:val="24"/>
                <w:szCs w:val="24"/>
                <w:lang w:eastAsia="en-GB"/>
              </w:rPr>
            </w:pPr>
            <w:r>
              <w:rPr>
                <w:rFonts w:ascii="Tahoma" w:hAnsi="Tahoma" w:cs="Tahoma"/>
                <w:b/>
                <w:bCs/>
                <w:color w:val="000000"/>
                <w:sz w:val="24"/>
                <w:szCs w:val="24"/>
                <w:lang w:eastAsia="en-GB"/>
              </w:rPr>
              <w:t>MEANS OF VERIFICATION</w:t>
            </w:r>
          </w:p>
        </w:tc>
        <w:tc>
          <w:tcPr>
            <w:tcW w:w="567"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
                <w:bCs/>
                <w:color w:val="000000"/>
                <w:sz w:val="24"/>
                <w:szCs w:val="24"/>
                <w:lang w:eastAsia="en-GB"/>
              </w:rPr>
            </w:pPr>
          </w:p>
          <w:p w:rsidR="005D2780" w:rsidRDefault="00A476E6">
            <w:pPr>
              <w:spacing w:after="0" w:line="240" w:lineRule="auto"/>
              <w:ind w:left="-86" w:right="-154"/>
              <w:jc w:val="center"/>
              <w:rPr>
                <w:rFonts w:ascii="Tahoma" w:hAnsi="Tahoma" w:cs="Tahoma"/>
                <w:b/>
                <w:bCs/>
                <w:color w:val="000000"/>
                <w:sz w:val="24"/>
                <w:szCs w:val="24"/>
                <w:lang w:eastAsia="en-GB"/>
              </w:rPr>
            </w:pPr>
            <w:r>
              <w:rPr>
                <w:rFonts w:ascii="Tahoma" w:hAnsi="Tahoma" w:cs="Tahoma"/>
                <w:b/>
                <w:bCs/>
                <w:color w:val="000000"/>
                <w:sz w:val="24"/>
                <w:szCs w:val="24"/>
                <w:lang w:eastAsia="en-GB"/>
              </w:rPr>
              <w:t>2016</w:t>
            </w:r>
          </w:p>
        </w:tc>
        <w:tc>
          <w:tcPr>
            <w:tcW w:w="567"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
                <w:bCs/>
                <w:color w:val="000000"/>
                <w:sz w:val="24"/>
                <w:szCs w:val="24"/>
                <w:lang w:eastAsia="en-GB"/>
              </w:rPr>
            </w:pPr>
          </w:p>
          <w:p w:rsidR="005D2780" w:rsidRDefault="00A476E6">
            <w:pPr>
              <w:spacing w:after="0" w:line="240" w:lineRule="auto"/>
              <w:ind w:left="-86" w:right="-154"/>
              <w:jc w:val="center"/>
              <w:rPr>
                <w:rFonts w:ascii="Tahoma" w:hAnsi="Tahoma" w:cs="Tahoma"/>
                <w:b/>
                <w:bCs/>
                <w:color w:val="000000"/>
                <w:sz w:val="24"/>
                <w:szCs w:val="24"/>
                <w:lang w:eastAsia="en-GB"/>
              </w:rPr>
            </w:pPr>
            <w:r>
              <w:rPr>
                <w:rFonts w:ascii="Tahoma" w:hAnsi="Tahoma" w:cs="Tahoma"/>
                <w:b/>
                <w:bCs/>
                <w:color w:val="000000"/>
                <w:sz w:val="24"/>
                <w:szCs w:val="24"/>
                <w:lang w:eastAsia="en-GB"/>
              </w:rPr>
              <w:t>2017</w:t>
            </w:r>
          </w:p>
        </w:tc>
        <w:tc>
          <w:tcPr>
            <w:tcW w:w="568"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
                <w:bCs/>
                <w:color w:val="000000"/>
                <w:sz w:val="24"/>
                <w:szCs w:val="24"/>
                <w:lang w:eastAsia="en-GB"/>
              </w:rPr>
            </w:pPr>
          </w:p>
          <w:p w:rsidR="005D2780" w:rsidRDefault="00A476E6">
            <w:pPr>
              <w:spacing w:after="0" w:line="240" w:lineRule="auto"/>
              <w:ind w:left="-86" w:right="-154"/>
              <w:jc w:val="center"/>
              <w:rPr>
                <w:rFonts w:ascii="Tahoma" w:hAnsi="Tahoma" w:cs="Tahoma"/>
                <w:b/>
                <w:bCs/>
                <w:color w:val="000000"/>
                <w:sz w:val="24"/>
                <w:szCs w:val="24"/>
                <w:lang w:eastAsia="en-GB"/>
              </w:rPr>
            </w:pPr>
            <w:r>
              <w:rPr>
                <w:rFonts w:ascii="Tahoma" w:hAnsi="Tahoma" w:cs="Tahoma"/>
                <w:b/>
                <w:bCs/>
                <w:color w:val="000000"/>
                <w:sz w:val="24"/>
                <w:szCs w:val="24"/>
                <w:lang w:eastAsia="en-GB"/>
              </w:rPr>
              <w:t>2018</w:t>
            </w:r>
          </w:p>
        </w:tc>
        <w:tc>
          <w:tcPr>
            <w:tcW w:w="705" w:type="dxa"/>
            <w:tcBorders>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2019</w:t>
            </w:r>
          </w:p>
        </w:tc>
        <w:tc>
          <w:tcPr>
            <w:tcW w:w="810" w:type="dxa"/>
            <w:tcBorders>
              <w:left w:val="single" w:sz="4" w:space="0" w:color="auto"/>
              <w:bottom w:val="single" w:sz="4" w:space="0" w:color="auto"/>
              <w:right w:val="single" w:sz="4" w:space="0" w:color="auto"/>
            </w:tcBorders>
            <w:vAlign w:val="center"/>
          </w:tcPr>
          <w:p w:rsidR="005D2780" w:rsidRDefault="00A476E6">
            <w:p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2020</w:t>
            </w:r>
          </w:p>
        </w:tc>
        <w:tc>
          <w:tcPr>
            <w:tcW w:w="1063" w:type="dxa"/>
            <w:tcBorders>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187" w:type="dxa"/>
            <w:tcBorders>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1"/>
                <w:numId w:val="22"/>
              </w:num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Farmer groups equipped with knowledge and skill to identify and access remunerative markets</w:t>
            </w:r>
          </w:p>
          <w:p w:rsidR="005D2780" w:rsidRDefault="005D2780">
            <w:pPr>
              <w:spacing w:after="0" w:line="240" w:lineRule="auto"/>
              <w:rPr>
                <w:rFonts w:ascii="Tahoma" w:hAnsi="Tahoma" w:cs="Tahoma"/>
                <w:b/>
                <w:bCs/>
                <w:color w:val="000000"/>
                <w:sz w:val="24"/>
                <w:szCs w:val="24"/>
                <w:lang w:eastAsia="en-GB"/>
              </w:rPr>
            </w:pPr>
          </w:p>
          <w:p w:rsidR="005D2780" w:rsidRDefault="00A476E6">
            <w:p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Strategies:</w:t>
            </w:r>
          </w:p>
          <w:p w:rsidR="005D2780" w:rsidRDefault="00A476E6">
            <w:pPr>
              <w:pStyle w:val="ListParagraph"/>
              <w:numPr>
                <w:ilvl w:val="0"/>
                <w:numId w:val="32"/>
              </w:numPr>
              <w:rPr>
                <w:rFonts w:ascii="Tahoma" w:hAnsi="Tahoma" w:cs="Tahoma"/>
                <w:bCs/>
                <w:color w:val="000000"/>
                <w:lang w:eastAsia="en-GB"/>
              </w:rPr>
            </w:pPr>
            <w:r>
              <w:rPr>
                <w:rFonts w:ascii="Tahoma" w:hAnsi="Tahoma" w:cs="Tahoma"/>
                <w:bCs/>
                <w:color w:val="000000"/>
                <w:lang w:eastAsia="en-GB"/>
              </w:rPr>
              <w:t xml:space="preserve">Sensitisation </w:t>
            </w:r>
          </w:p>
          <w:p w:rsidR="005D2780" w:rsidRDefault="00A476E6">
            <w:pPr>
              <w:pStyle w:val="ListParagraph"/>
              <w:numPr>
                <w:ilvl w:val="0"/>
                <w:numId w:val="32"/>
              </w:numPr>
              <w:rPr>
                <w:rFonts w:ascii="Tahoma" w:hAnsi="Tahoma" w:cs="Tahoma"/>
                <w:bCs/>
                <w:color w:val="000000"/>
                <w:lang w:eastAsia="en-GB"/>
              </w:rPr>
            </w:pPr>
            <w:r>
              <w:rPr>
                <w:rFonts w:ascii="Tahoma" w:hAnsi="Tahoma" w:cs="Tahoma"/>
                <w:bCs/>
                <w:color w:val="000000"/>
                <w:lang w:eastAsia="en-GB"/>
              </w:rPr>
              <w:t xml:space="preserve">Training &amp; capacity building </w:t>
            </w:r>
          </w:p>
          <w:p w:rsidR="005D2780" w:rsidRDefault="00A476E6">
            <w:pPr>
              <w:pStyle w:val="ListParagraph"/>
              <w:numPr>
                <w:ilvl w:val="0"/>
                <w:numId w:val="32"/>
              </w:numPr>
              <w:rPr>
                <w:rFonts w:ascii="Tahoma" w:hAnsi="Tahoma" w:cs="Tahoma"/>
                <w:bCs/>
                <w:color w:val="000000"/>
                <w:lang w:eastAsia="en-GB"/>
              </w:rPr>
            </w:pPr>
            <w:r>
              <w:rPr>
                <w:rFonts w:ascii="Tahoma" w:hAnsi="Tahoma" w:cs="Tahoma"/>
                <w:bCs/>
                <w:color w:val="000000"/>
                <w:lang w:eastAsia="en-GB"/>
              </w:rPr>
              <w:t xml:space="preserve">Group mentorship </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 of farmer groups equipped with knowledge and skills to identify and access remunerative markets</w:t>
            </w:r>
          </w:p>
        </w:tc>
        <w:tc>
          <w:tcPr>
            <w:tcW w:w="1985"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567"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eastAsia="Calibri" w:hAnsi="Tahoma" w:cs="Tahoma"/>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eastAsia="Calibri" w:hAnsi="Tahoma" w:cs="Tahoma"/>
                <w:color w:val="000000"/>
                <w:sz w:val="24"/>
                <w:szCs w:val="24"/>
              </w:rPr>
            </w:pPr>
          </w:p>
        </w:tc>
        <w:tc>
          <w:tcPr>
            <w:tcW w:w="568"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eastAsia="Calibri" w:hAnsi="Tahoma" w:cs="Tahoma"/>
                <w:color w:val="000000"/>
                <w:sz w:val="24"/>
                <w:szCs w:val="24"/>
              </w:rPr>
            </w:pPr>
          </w:p>
        </w:tc>
        <w:tc>
          <w:tcPr>
            <w:tcW w:w="705"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81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063"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187"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2"/>
              </w:numPr>
              <w:spacing w:after="0" w:line="240" w:lineRule="auto"/>
              <w:ind w:hanging="544"/>
              <w:rPr>
                <w:rFonts w:ascii="Tahoma" w:eastAsia="Calibri" w:hAnsi="Tahoma" w:cs="Tahoma"/>
                <w:color w:val="000000"/>
                <w:sz w:val="24"/>
                <w:szCs w:val="24"/>
              </w:rPr>
            </w:pPr>
            <w:r>
              <w:rPr>
                <w:rFonts w:ascii="Tahoma" w:eastAsia="Calibri" w:hAnsi="Tahoma" w:cs="Tahoma"/>
                <w:color w:val="000000"/>
                <w:sz w:val="24"/>
                <w:szCs w:val="24"/>
              </w:rPr>
              <w:t>Facilitate identification of all existing enterprises and establishment of marketing committees</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groups facilitated to identify all existing enterprises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marketing committees established</w:t>
            </w:r>
          </w:p>
        </w:tc>
        <w:tc>
          <w:tcPr>
            <w:tcW w:w="1985"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List of enterprises and committees</w:t>
            </w:r>
          </w:p>
        </w:tc>
        <w:tc>
          <w:tcPr>
            <w:tcW w:w="56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100</w:t>
            </w:r>
          </w:p>
        </w:tc>
        <w:tc>
          <w:tcPr>
            <w:tcW w:w="56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150</w:t>
            </w:r>
          </w:p>
        </w:tc>
        <w:tc>
          <w:tcPr>
            <w:tcW w:w="568"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200</w:t>
            </w:r>
          </w:p>
        </w:tc>
        <w:tc>
          <w:tcPr>
            <w:tcW w:w="705"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250</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300</w:t>
            </w:r>
          </w:p>
        </w:tc>
        <w:tc>
          <w:tcPr>
            <w:tcW w:w="1063"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18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2"/>
              </w:numPr>
              <w:spacing w:after="0" w:line="240" w:lineRule="auto"/>
              <w:ind w:hanging="544"/>
              <w:rPr>
                <w:rFonts w:ascii="Tahoma" w:eastAsia="Calibri" w:hAnsi="Tahoma" w:cs="Tahoma"/>
                <w:color w:val="000000"/>
                <w:sz w:val="24"/>
                <w:szCs w:val="24"/>
              </w:rPr>
            </w:pPr>
            <w:r>
              <w:rPr>
                <w:rFonts w:ascii="Tahoma" w:eastAsia="Calibri" w:hAnsi="Tahoma" w:cs="Tahoma"/>
                <w:color w:val="000000"/>
                <w:sz w:val="24"/>
                <w:szCs w:val="24"/>
              </w:rPr>
              <w:t>Train the marketing committees to be able to perform their roles</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marketing committees trained</w:t>
            </w:r>
          </w:p>
        </w:tc>
        <w:tc>
          <w:tcPr>
            <w:tcW w:w="1985"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5D2780">
            <w:pPr>
              <w:spacing w:after="0" w:line="240" w:lineRule="auto"/>
              <w:rPr>
                <w:rFonts w:ascii="Tahoma" w:hAnsi="Tahoma" w:cs="Tahoma"/>
                <w:bCs/>
                <w:color w:val="000000"/>
                <w:sz w:val="24"/>
                <w:szCs w:val="24"/>
                <w:lang w:eastAsia="en-GB"/>
              </w:rPr>
            </w:pPr>
          </w:p>
        </w:tc>
        <w:tc>
          <w:tcPr>
            <w:tcW w:w="56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100</w:t>
            </w:r>
          </w:p>
        </w:tc>
        <w:tc>
          <w:tcPr>
            <w:tcW w:w="56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100</w:t>
            </w:r>
          </w:p>
        </w:tc>
        <w:tc>
          <w:tcPr>
            <w:tcW w:w="568"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150</w:t>
            </w:r>
          </w:p>
        </w:tc>
        <w:tc>
          <w:tcPr>
            <w:tcW w:w="705"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150</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200</w:t>
            </w:r>
          </w:p>
        </w:tc>
        <w:tc>
          <w:tcPr>
            <w:tcW w:w="1063"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18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2"/>
              </w:numPr>
              <w:spacing w:after="0" w:line="240" w:lineRule="auto"/>
              <w:ind w:hanging="544"/>
              <w:rPr>
                <w:rFonts w:ascii="Tahoma" w:eastAsia="Calibri" w:hAnsi="Tahoma" w:cs="Tahoma"/>
                <w:color w:val="000000"/>
                <w:sz w:val="24"/>
                <w:szCs w:val="24"/>
              </w:rPr>
            </w:pPr>
            <w:r>
              <w:rPr>
                <w:rFonts w:ascii="Tahoma" w:eastAsia="Calibri" w:hAnsi="Tahoma" w:cs="Tahoma"/>
                <w:color w:val="000000"/>
                <w:sz w:val="24"/>
                <w:szCs w:val="24"/>
              </w:rPr>
              <w:t>Train farmer groups in marketing basics including cost benefit analysis and determining the unit cost of production</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farmer groups trained in marketing basics</w:t>
            </w:r>
          </w:p>
        </w:tc>
        <w:tc>
          <w:tcPr>
            <w:tcW w:w="1985"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Enterprise CBA</w:t>
            </w:r>
          </w:p>
        </w:tc>
        <w:tc>
          <w:tcPr>
            <w:tcW w:w="56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100</w:t>
            </w:r>
          </w:p>
        </w:tc>
        <w:tc>
          <w:tcPr>
            <w:tcW w:w="56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100</w:t>
            </w:r>
          </w:p>
        </w:tc>
        <w:tc>
          <w:tcPr>
            <w:tcW w:w="568"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150</w:t>
            </w:r>
          </w:p>
        </w:tc>
        <w:tc>
          <w:tcPr>
            <w:tcW w:w="705"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150</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200</w:t>
            </w:r>
          </w:p>
        </w:tc>
        <w:tc>
          <w:tcPr>
            <w:tcW w:w="1063"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18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2"/>
              </w:numPr>
              <w:spacing w:after="0" w:line="240" w:lineRule="auto"/>
              <w:ind w:hanging="544"/>
              <w:rPr>
                <w:rFonts w:ascii="Tahoma" w:eastAsia="Calibri" w:hAnsi="Tahoma" w:cs="Tahoma"/>
                <w:color w:val="000000"/>
                <w:sz w:val="24"/>
                <w:szCs w:val="24"/>
              </w:rPr>
            </w:pPr>
            <w:r>
              <w:rPr>
                <w:rFonts w:ascii="Tahoma" w:eastAsia="Calibri" w:hAnsi="Tahoma" w:cs="Tahoma"/>
                <w:color w:val="000000"/>
                <w:sz w:val="24"/>
                <w:szCs w:val="24"/>
              </w:rPr>
              <w:t>Facilitate PMR reconnaissance</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PMR reconnaissance facilitated</w:t>
            </w:r>
          </w:p>
        </w:tc>
        <w:tc>
          <w:tcPr>
            <w:tcW w:w="1985"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List of markets and contacts</w:t>
            </w:r>
          </w:p>
        </w:tc>
        <w:tc>
          <w:tcPr>
            <w:tcW w:w="56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1</w:t>
            </w:r>
          </w:p>
        </w:tc>
        <w:tc>
          <w:tcPr>
            <w:tcW w:w="568"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1</w:t>
            </w:r>
          </w:p>
        </w:tc>
        <w:tc>
          <w:tcPr>
            <w:tcW w:w="705"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1063"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BM</w:t>
            </w:r>
          </w:p>
        </w:tc>
        <w:tc>
          <w:tcPr>
            <w:tcW w:w="118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2"/>
              </w:numPr>
              <w:spacing w:after="0" w:line="240" w:lineRule="auto"/>
              <w:ind w:hanging="544"/>
              <w:rPr>
                <w:rFonts w:ascii="Tahoma" w:eastAsia="Calibri" w:hAnsi="Tahoma" w:cs="Tahoma"/>
                <w:color w:val="000000"/>
                <w:sz w:val="24"/>
                <w:szCs w:val="24"/>
              </w:rPr>
            </w:pPr>
            <w:r>
              <w:rPr>
                <w:rFonts w:ascii="Tahoma" w:eastAsia="Calibri" w:hAnsi="Tahoma" w:cs="Tahoma"/>
                <w:color w:val="000000"/>
                <w:sz w:val="24"/>
                <w:szCs w:val="24"/>
              </w:rPr>
              <w:lastRenderedPageBreak/>
              <w:t>Train the farmers in PMR, develop the tool and pre-test</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farmers trained in PMR</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Tool developed and pretested</w:t>
            </w:r>
          </w:p>
        </w:tc>
        <w:tc>
          <w:tcPr>
            <w:tcW w:w="1985"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Tool developed</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markets where tool is pretested</w:t>
            </w:r>
          </w:p>
        </w:tc>
        <w:tc>
          <w:tcPr>
            <w:tcW w:w="56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50</w:t>
            </w:r>
          </w:p>
        </w:tc>
        <w:tc>
          <w:tcPr>
            <w:tcW w:w="56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50</w:t>
            </w:r>
          </w:p>
        </w:tc>
        <w:tc>
          <w:tcPr>
            <w:tcW w:w="568"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50</w:t>
            </w:r>
          </w:p>
        </w:tc>
        <w:tc>
          <w:tcPr>
            <w:tcW w:w="705"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50</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50</w:t>
            </w:r>
          </w:p>
        </w:tc>
        <w:tc>
          <w:tcPr>
            <w:tcW w:w="1063"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18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2"/>
              </w:numPr>
              <w:spacing w:after="0" w:line="240" w:lineRule="auto"/>
              <w:ind w:hanging="544"/>
              <w:rPr>
                <w:rFonts w:ascii="Tahoma" w:eastAsia="Calibri" w:hAnsi="Tahoma" w:cs="Tahoma"/>
                <w:color w:val="000000"/>
                <w:sz w:val="24"/>
                <w:szCs w:val="24"/>
              </w:rPr>
            </w:pPr>
            <w:r>
              <w:rPr>
                <w:rFonts w:ascii="Tahoma" w:eastAsia="Calibri" w:hAnsi="Tahoma" w:cs="Tahoma"/>
                <w:color w:val="000000"/>
                <w:sz w:val="24"/>
                <w:szCs w:val="24"/>
              </w:rPr>
              <w:t>Facilitate actual PMR and prepare the report</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PMR facilitated</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 report prepared</w:t>
            </w:r>
          </w:p>
        </w:tc>
        <w:tc>
          <w:tcPr>
            <w:tcW w:w="1985"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farmers involved in PMR</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and list of markets where PMR is carried out</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Reports </w:t>
            </w:r>
          </w:p>
        </w:tc>
        <w:tc>
          <w:tcPr>
            <w:tcW w:w="56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1</w:t>
            </w:r>
          </w:p>
        </w:tc>
        <w:tc>
          <w:tcPr>
            <w:tcW w:w="568"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1</w:t>
            </w:r>
          </w:p>
        </w:tc>
        <w:tc>
          <w:tcPr>
            <w:tcW w:w="705"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1063"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18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2"/>
              </w:numPr>
              <w:spacing w:after="0" w:line="240" w:lineRule="auto"/>
              <w:ind w:hanging="544"/>
              <w:rPr>
                <w:rFonts w:ascii="Tahoma" w:eastAsia="Calibri" w:hAnsi="Tahoma" w:cs="Tahoma"/>
                <w:color w:val="000000"/>
                <w:sz w:val="24"/>
                <w:szCs w:val="24"/>
              </w:rPr>
            </w:pPr>
            <w:r>
              <w:rPr>
                <w:rFonts w:ascii="Tahoma" w:eastAsia="Calibri" w:hAnsi="Tahoma" w:cs="Tahoma"/>
                <w:color w:val="000000"/>
                <w:sz w:val="24"/>
                <w:szCs w:val="24"/>
              </w:rPr>
              <w:t>Facilitate enterprise selection</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groups facilitate to select enterprises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enterprises selected</w:t>
            </w:r>
          </w:p>
        </w:tc>
        <w:tc>
          <w:tcPr>
            <w:tcW w:w="1985"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List of enterprises selected</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tc>
        <w:tc>
          <w:tcPr>
            <w:tcW w:w="56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200</w:t>
            </w:r>
          </w:p>
        </w:tc>
        <w:tc>
          <w:tcPr>
            <w:tcW w:w="56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250</w:t>
            </w:r>
          </w:p>
        </w:tc>
        <w:tc>
          <w:tcPr>
            <w:tcW w:w="568"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eastAsia="Calibri" w:hAnsi="Tahoma" w:cs="Tahoma"/>
                <w:color w:val="000000"/>
                <w:sz w:val="24"/>
                <w:szCs w:val="24"/>
              </w:rPr>
            </w:pPr>
          </w:p>
        </w:tc>
        <w:tc>
          <w:tcPr>
            <w:tcW w:w="705"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250</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300</w:t>
            </w:r>
          </w:p>
        </w:tc>
        <w:tc>
          <w:tcPr>
            <w:tcW w:w="1063"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18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pStyle w:val="ListParagraph"/>
              <w:numPr>
                <w:ilvl w:val="1"/>
                <w:numId w:val="22"/>
              </w:numPr>
              <w:rPr>
                <w:rFonts w:ascii="Tahoma" w:hAnsi="Tahoma" w:cs="Tahoma"/>
                <w:b/>
                <w:color w:val="000000"/>
              </w:rPr>
            </w:pPr>
            <w:r>
              <w:rPr>
                <w:rFonts w:ascii="Tahoma" w:hAnsi="Tahoma" w:cs="Tahoma"/>
                <w:b/>
                <w:color w:val="000000"/>
              </w:rPr>
              <w:t>Farmer groups capacity built to access and utilise market information (farmers are aware of their markets and the different dynamics)</w:t>
            </w:r>
          </w:p>
          <w:p w:rsidR="005D2780" w:rsidRDefault="005D2780">
            <w:pPr>
              <w:spacing w:after="0" w:line="240" w:lineRule="auto"/>
              <w:rPr>
                <w:rFonts w:ascii="Tahoma" w:hAnsi="Tahoma" w:cs="Tahoma"/>
                <w:b/>
                <w:color w:val="000000"/>
                <w:sz w:val="24"/>
                <w:szCs w:val="24"/>
              </w:rPr>
            </w:pPr>
          </w:p>
          <w:p w:rsidR="005D2780" w:rsidRDefault="00A476E6">
            <w:pPr>
              <w:spacing w:after="0" w:line="240" w:lineRule="auto"/>
              <w:rPr>
                <w:rFonts w:ascii="Tahoma" w:hAnsi="Tahoma" w:cs="Tahoma"/>
                <w:b/>
                <w:color w:val="000000"/>
                <w:sz w:val="24"/>
                <w:szCs w:val="24"/>
              </w:rPr>
            </w:pPr>
            <w:r>
              <w:rPr>
                <w:rFonts w:ascii="Tahoma" w:hAnsi="Tahoma" w:cs="Tahoma"/>
                <w:b/>
                <w:color w:val="000000"/>
                <w:sz w:val="24"/>
                <w:szCs w:val="24"/>
              </w:rPr>
              <w:t>Strategies:</w:t>
            </w:r>
          </w:p>
          <w:p w:rsidR="005D2780" w:rsidRDefault="00A476E6">
            <w:pPr>
              <w:pStyle w:val="ListParagraph"/>
              <w:numPr>
                <w:ilvl w:val="0"/>
                <w:numId w:val="32"/>
              </w:numPr>
              <w:rPr>
                <w:rFonts w:ascii="Tahoma" w:hAnsi="Tahoma" w:cs="Tahoma"/>
                <w:color w:val="000000"/>
              </w:rPr>
            </w:pPr>
            <w:r>
              <w:rPr>
                <w:rFonts w:ascii="Tahoma" w:hAnsi="Tahoma" w:cs="Tahoma"/>
                <w:color w:val="000000"/>
              </w:rPr>
              <w:t xml:space="preserve">Sensitisation </w:t>
            </w:r>
          </w:p>
          <w:p w:rsidR="005D2780" w:rsidRDefault="00A476E6">
            <w:pPr>
              <w:pStyle w:val="ListParagraph"/>
              <w:numPr>
                <w:ilvl w:val="0"/>
                <w:numId w:val="32"/>
              </w:numPr>
              <w:rPr>
                <w:rFonts w:ascii="Tahoma" w:hAnsi="Tahoma" w:cs="Tahoma"/>
                <w:color w:val="000000"/>
              </w:rPr>
            </w:pPr>
            <w:r>
              <w:rPr>
                <w:rFonts w:ascii="Tahoma" w:hAnsi="Tahoma" w:cs="Tahoma"/>
                <w:color w:val="000000"/>
              </w:rPr>
              <w:t xml:space="preserve">Exchange visits &amp; study tours </w:t>
            </w:r>
          </w:p>
          <w:p w:rsidR="005D2780" w:rsidRDefault="00A476E6">
            <w:pPr>
              <w:pStyle w:val="ListParagraph"/>
              <w:numPr>
                <w:ilvl w:val="0"/>
                <w:numId w:val="32"/>
              </w:numPr>
              <w:rPr>
                <w:rFonts w:ascii="Tahoma" w:hAnsi="Tahoma" w:cs="Tahoma"/>
                <w:color w:val="000000"/>
              </w:rPr>
            </w:pPr>
            <w:r>
              <w:rPr>
                <w:rFonts w:ascii="Tahoma" w:hAnsi="Tahoma" w:cs="Tahoma"/>
                <w:color w:val="000000"/>
              </w:rPr>
              <w:t xml:space="preserve">IEC materials / methodologies  </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 of farmer groups capacitated to access and utilise market information</w:t>
            </w:r>
          </w:p>
        </w:tc>
        <w:tc>
          <w:tcPr>
            <w:tcW w:w="1985"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567"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eastAsia="Calibri" w:hAnsi="Tahoma" w:cs="Tahoma"/>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eastAsia="Calibri" w:hAnsi="Tahoma" w:cs="Tahoma"/>
                <w:color w:val="000000"/>
                <w:sz w:val="24"/>
                <w:szCs w:val="24"/>
              </w:rPr>
            </w:pPr>
          </w:p>
        </w:tc>
        <w:tc>
          <w:tcPr>
            <w:tcW w:w="568"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eastAsia="Calibri" w:hAnsi="Tahoma" w:cs="Tahoma"/>
                <w:color w:val="000000"/>
                <w:sz w:val="24"/>
                <w:szCs w:val="24"/>
              </w:rPr>
            </w:pPr>
          </w:p>
        </w:tc>
        <w:tc>
          <w:tcPr>
            <w:tcW w:w="705"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81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063"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187"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3"/>
              </w:numPr>
              <w:spacing w:after="0" w:line="240" w:lineRule="auto"/>
              <w:ind w:hanging="544"/>
              <w:rPr>
                <w:rFonts w:ascii="Tahoma" w:eastAsia="Calibri" w:hAnsi="Tahoma" w:cs="Tahoma"/>
                <w:color w:val="000000"/>
                <w:sz w:val="24"/>
                <w:szCs w:val="24"/>
              </w:rPr>
            </w:pPr>
            <w:r>
              <w:rPr>
                <w:rFonts w:ascii="Tahoma" w:eastAsia="Calibri" w:hAnsi="Tahoma" w:cs="Tahoma"/>
                <w:color w:val="000000"/>
                <w:sz w:val="24"/>
                <w:szCs w:val="24"/>
              </w:rPr>
              <w:lastRenderedPageBreak/>
              <w:t xml:space="preserve">Formalize marketing channels and business development services (BDS) </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marketing channels and business development services formalized</w:t>
            </w:r>
          </w:p>
        </w:tc>
        <w:tc>
          <w:tcPr>
            <w:tcW w:w="1985"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Contracts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List of actors</w:t>
            </w:r>
          </w:p>
        </w:tc>
        <w:tc>
          <w:tcPr>
            <w:tcW w:w="56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15</w:t>
            </w:r>
          </w:p>
        </w:tc>
        <w:tc>
          <w:tcPr>
            <w:tcW w:w="56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10</w:t>
            </w:r>
          </w:p>
        </w:tc>
        <w:tc>
          <w:tcPr>
            <w:tcW w:w="568"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10</w:t>
            </w:r>
          </w:p>
        </w:tc>
        <w:tc>
          <w:tcPr>
            <w:tcW w:w="705"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20</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20</w:t>
            </w:r>
          </w:p>
        </w:tc>
        <w:tc>
          <w:tcPr>
            <w:tcW w:w="1063"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BM</w:t>
            </w:r>
          </w:p>
        </w:tc>
        <w:tc>
          <w:tcPr>
            <w:tcW w:w="118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Farmers and BDS providers willing and ready to  carry on with the roles in the marketing</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3"/>
              </w:numPr>
              <w:spacing w:after="0" w:line="240" w:lineRule="auto"/>
              <w:ind w:hanging="544"/>
              <w:rPr>
                <w:rFonts w:ascii="Tahoma" w:eastAsia="Calibri" w:hAnsi="Tahoma" w:cs="Tahoma"/>
                <w:color w:val="000000"/>
                <w:sz w:val="24"/>
                <w:szCs w:val="24"/>
              </w:rPr>
            </w:pPr>
            <w:r>
              <w:rPr>
                <w:rFonts w:ascii="Tahoma" w:eastAsia="Calibri" w:hAnsi="Tahoma" w:cs="Tahoma"/>
                <w:color w:val="000000"/>
                <w:sz w:val="24"/>
                <w:szCs w:val="24"/>
              </w:rPr>
              <w:t>Train farmer groups in market intelligence, contract management, negotiation skills and bulk marketing</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farmer groups trained in market intelligence, contract management, negotiation and bulk marketing</w:t>
            </w:r>
          </w:p>
        </w:tc>
        <w:tc>
          <w:tcPr>
            <w:tcW w:w="1985"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5D2780">
            <w:pPr>
              <w:spacing w:after="0" w:line="240" w:lineRule="auto"/>
              <w:rPr>
                <w:rFonts w:ascii="Tahoma" w:hAnsi="Tahoma" w:cs="Tahoma"/>
                <w:bCs/>
                <w:color w:val="000000"/>
                <w:sz w:val="24"/>
                <w:szCs w:val="24"/>
                <w:lang w:eastAsia="en-GB"/>
              </w:rPr>
            </w:pPr>
          </w:p>
        </w:tc>
        <w:tc>
          <w:tcPr>
            <w:tcW w:w="56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200</w:t>
            </w:r>
          </w:p>
        </w:tc>
        <w:tc>
          <w:tcPr>
            <w:tcW w:w="56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250</w:t>
            </w:r>
          </w:p>
        </w:tc>
        <w:tc>
          <w:tcPr>
            <w:tcW w:w="568"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200</w:t>
            </w:r>
          </w:p>
        </w:tc>
        <w:tc>
          <w:tcPr>
            <w:tcW w:w="705"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200</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250</w:t>
            </w:r>
          </w:p>
        </w:tc>
        <w:tc>
          <w:tcPr>
            <w:tcW w:w="1063"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18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The skills imparted are put in practice.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3"/>
              </w:numPr>
              <w:spacing w:after="0" w:line="240" w:lineRule="auto"/>
              <w:ind w:hanging="544"/>
              <w:rPr>
                <w:rFonts w:ascii="Tahoma" w:eastAsia="Calibri" w:hAnsi="Tahoma" w:cs="Tahoma"/>
                <w:color w:val="000000"/>
                <w:sz w:val="24"/>
                <w:szCs w:val="24"/>
              </w:rPr>
            </w:pPr>
            <w:r>
              <w:rPr>
                <w:rFonts w:ascii="Tahoma" w:eastAsia="Calibri" w:hAnsi="Tahoma" w:cs="Tahoma"/>
                <w:color w:val="000000"/>
                <w:sz w:val="24"/>
                <w:szCs w:val="24"/>
              </w:rPr>
              <w:t>Establish market information systems within the association and the target groups</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Market information systems established within association and the target groups</w:t>
            </w:r>
          </w:p>
        </w:tc>
        <w:tc>
          <w:tcPr>
            <w:tcW w:w="1985"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5D2780">
            <w:pPr>
              <w:spacing w:after="0" w:line="240" w:lineRule="auto"/>
              <w:rPr>
                <w:rFonts w:ascii="Tahoma" w:hAnsi="Tahoma" w:cs="Tahoma"/>
                <w:bCs/>
                <w:color w:val="000000"/>
                <w:sz w:val="24"/>
                <w:szCs w:val="24"/>
                <w:lang w:eastAsia="en-GB"/>
              </w:rPr>
            </w:pPr>
          </w:p>
        </w:tc>
        <w:tc>
          <w:tcPr>
            <w:tcW w:w="56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9</w:t>
            </w:r>
          </w:p>
        </w:tc>
        <w:tc>
          <w:tcPr>
            <w:tcW w:w="567"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eastAsia="Calibri" w:hAnsi="Tahoma" w:cs="Tahoma"/>
                <w:color w:val="000000"/>
                <w:sz w:val="24"/>
                <w:szCs w:val="24"/>
              </w:rPr>
            </w:pPr>
          </w:p>
        </w:tc>
        <w:tc>
          <w:tcPr>
            <w:tcW w:w="568"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eastAsia="Calibri" w:hAnsi="Tahoma" w:cs="Tahoma"/>
                <w:color w:val="000000"/>
                <w:sz w:val="24"/>
                <w:szCs w:val="24"/>
              </w:rPr>
            </w:pPr>
          </w:p>
        </w:tc>
        <w:tc>
          <w:tcPr>
            <w:tcW w:w="705"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c>
          <w:tcPr>
            <w:tcW w:w="81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c>
          <w:tcPr>
            <w:tcW w:w="1063"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18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3"/>
              </w:numPr>
              <w:spacing w:after="0" w:line="240" w:lineRule="auto"/>
              <w:ind w:hanging="544"/>
              <w:rPr>
                <w:rFonts w:ascii="Tahoma" w:eastAsia="Calibri" w:hAnsi="Tahoma" w:cs="Tahoma"/>
                <w:color w:val="000000"/>
                <w:sz w:val="24"/>
                <w:szCs w:val="24"/>
              </w:rPr>
            </w:pPr>
            <w:r>
              <w:rPr>
                <w:rFonts w:ascii="Tahoma" w:eastAsia="Calibri" w:hAnsi="Tahoma" w:cs="Tahoma"/>
                <w:color w:val="000000"/>
                <w:sz w:val="24"/>
                <w:szCs w:val="24"/>
              </w:rPr>
              <w:t>Link and hold regular input, MFI and BDS provider meeting</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meetings with input, MFI and BDS providers held</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farmer groups linked  with input, MFI and BDS providers</w:t>
            </w:r>
          </w:p>
        </w:tc>
        <w:tc>
          <w:tcPr>
            <w:tcW w:w="1985"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Reports </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Attendance lists </w:t>
            </w:r>
          </w:p>
        </w:tc>
        <w:tc>
          <w:tcPr>
            <w:tcW w:w="56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6</w:t>
            </w:r>
          </w:p>
        </w:tc>
        <w:tc>
          <w:tcPr>
            <w:tcW w:w="568"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6</w:t>
            </w:r>
          </w:p>
        </w:tc>
        <w:tc>
          <w:tcPr>
            <w:tcW w:w="705"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6</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6</w:t>
            </w:r>
          </w:p>
        </w:tc>
        <w:tc>
          <w:tcPr>
            <w:tcW w:w="1063"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BM</w:t>
            </w:r>
          </w:p>
        </w:tc>
        <w:tc>
          <w:tcPr>
            <w:tcW w:w="118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 available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3"/>
              </w:numPr>
              <w:spacing w:after="0" w:line="240" w:lineRule="auto"/>
              <w:ind w:hanging="544"/>
              <w:rPr>
                <w:rFonts w:ascii="Tahoma" w:eastAsia="Calibri" w:hAnsi="Tahoma" w:cs="Tahoma"/>
                <w:color w:val="000000"/>
                <w:sz w:val="24"/>
                <w:szCs w:val="24"/>
              </w:rPr>
            </w:pPr>
            <w:r>
              <w:rPr>
                <w:rFonts w:ascii="Tahoma" w:eastAsia="Calibri" w:hAnsi="Tahoma" w:cs="Tahoma"/>
                <w:color w:val="000000"/>
                <w:sz w:val="24"/>
                <w:szCs w:val="24"/>
              </w:rPr>
              <w:t>Facilitate formation of market information centres at sub-county level</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market information centres formed</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farmer groups  utilising the formed marketing information centres</w:t>
            </w:r>
          </w:p>
        </w:tc>
        <w:tc>
          <w:tcPr>
            <w:tcW w:w="1985"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5D2780">
            <w:pPr>
              <w:spacing w:after="0" w:line="240" w:lineRule="auto"/>
              <w:rPr>
                <w:rFonts w:ascii="Tahoma" w:hAnsi="Tahoma" w:cs="Tahoma"/>
                <w:bCs/>
                <w:color w:val="000000"/>
                <w:sz w:val="24"/>
                <w:szCs w:val="24"/>
                <w:lang w:eastAsia="en-GB"/>
              </w:rPr>
            </w:pPr>
          </w:p>
        </w:tc>
        <w:tc>
          <w:tcPr>
            <w:tcW w:w="56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8</w:t>
            </w:r>
          </w:p>
        </w:tc>
        <w:tc>
          <w:tcPr>
            <w:tcW w:w="568"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10</w:t>
            </w:r>
          </w:p>
        </w:tc>
        <w:tc>
          <w:tcPr>
            <w:tcW w:w="705"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5</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4</w:t>
            </w:r>
          </w:p>
        </w:tc>
        <w:tc>
          <w:tcPr>
            <w:tcW w:w="1063"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18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3"/>
              </w:numPr>
              <w:spacing w:after="0" w:line="240" w:lineRule="auto"/>
              <w:ind w:hanging="544"/>
              <w:rPr>
                <w:rFonts w:ascii="Tahoma" w:eastAsia="Calibri" w:hAnsi="Tahoma" w:cs="Tahoma"/>
                <w:color w:val="000000"/>
                <w:sz w:val="24"/>
                <w:szCs w:val="24"/>
              </w:rPr>
            </w:pPr>
            <w:r>
              <w:rPr>
                <w:rFonts w:ascii="Tahoma" w:eastAsia="Calibri" w:hAnsi="Tahoma" w:cs="Tahoma"/>
                <w:color w:val="000000"/>
                <w:sz w:val="24"/>
                <w:szCs w:val="24"/>
              </w:rPr>
              <w:lastRenderedPageBreak/>
              <w:t>Organise regular radio market information broadcast</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radio market information broadcasts made</w:t>
            </w:r>
          </w:p>
        </w:tc>
        <w:tc>
          <w:tcPr>
            <w:tcW w:w="1985"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Reports </w:t>
            </w:r>
          </w:p>
        </w:tc>
        <w:tc>
          <w:tcPr>
            <w:tcW w:w="56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52</w:t>
            </w:r>
          </w:p>
        </w:tc>
        <w:tc>
          <w:tcPr>
            <w:tcW w:w="56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52</w:t>
            </w:r>
          </w:p>
        </w:tc>
        <w:tc>
          <w:tcPr>
            <w:tcW w:w="568"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52</w:t>
            </w:r>
          </w:p>
        </w:tc>
        <w:tc>
          <w:tcPr>
            <w:tcW w:w="705"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52</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52</w:t>
            </w:r>
          </w:p>
        </w:tc>
        <w:tc>
          <w:tcPr>
            <w:tcW w:w="1063"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18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pStyle w:val="ListParagraph"/>
              <w:numPr>
                <w:ilvl w:val="1"/>
                <w:numId w:val="23"/>
              </w:numPr>
              <w:rPr>
                <w:rFonts w:ascii="Tahoma" w:hAnsi="Tahoma" w:cs="Tahoma"/>
                <w:b/>
                <w:color w:val="000000"/>
              </w:rPr>
            </w:pPr>
            <w:r>
              <w:rPr>
                <w:rFonts w:ascii="Tahoma" w:hAnsi="Tahoma" w:cs="Tahoma"/>
                <w:b/>
                <w:color w:val="000000"/>
              </w:rPr>
              <w:t>Farmer groups equipped with knowledge and skills in PHH and quality standard requirements</w:t>
            </w:r>
          </w:p>
          <w:p w:rsidR="005D2780" w:rsidRDefault="005D2780">
            <w:pPr>
              <w:spacing w:after="0" w:line="240" w:lineRule="auto"/>
              <w:rPr>
                <w:rFonts w:ascii="Tahoma" w:hAnsi="Tahoma" w:cs="Tahoma"/>
                <w:b/>
                <w:color w:val="000000"/>
                <w:sz w:val="24"/>
                <w:szCs w:val="24"/>
              </w:rPr>
            </w:pPr>
          </w:p>
          <w:p w:rsidR="005D2780" w:rsidRDefault="00A476E6">
            <w:pPr>
              <w:spacing w:after="0" w:line="240" w:lineRule="auto"/>
              <w:rPr>
                <w:rFonts w:ascii="Tahoma" w:hAnsi="Tahoma" w:cs="Tahoma"/>
                <w:b/>
                <w:color w:val="000000"/>
                <w:sz w:val="24"/>
                <w:szCs w:val="24"/>
              </w:rPr>
            </w:pPr>
            <w:r>
              <w:rPr>
                <w:rFonts w:ascii="Tahoma" w:hAnsi="Tahoma" w:cs="Tahoma"/>
                <w:b/>
                <w:color w:val="000000"/>
                <w:sz w:val="24"/>
                <w:szCs w:val="24"/>
              </w:rPr>
              <w:t>Strategies:</w:t>
            </w:r>
          </w:p>
          <w:p w:rsidR="005D2780" w:rsidRDefault="00A476E6">
            <w:pPr>
              <w:pStyle w:val="ListParagraph"/>
              <w:numPr>
                <w:ilvl w:val="0"/>
                <w:numId w:val="32"/>
              </w:numPr>
              <w:rPr>
                <w:rFonts w:ascii="Tahoma" w:hAnsi="Tahoma" w:cs="Tahoma"/>
                <w:color w:val="000000"/>
              </w:rPr>
            </w:pPr>
            <w:r>
              <w:rPr>
                <w:rFonts w:ascii="Tahoma" w:hAnsi="Tahoma" w:cs="Tahoma"/>
                <w:color w:val="000000"/>
              </w:rPr>
              <w:t xml:space="preserve">Sensitisation </w:t>
            </w:r>
          </w:p>
          <w:p w:rsidR="005D2780" w:rsidRDefault="00A476E6">
            <w:pPr>
              <w:pStyle w:val="ListParagraph"/>
              <w:numPr>
                <w:ilvl w:val="0"/>
                <w:numId w:val="32"/>
              </w:numPr>
              <w:rPr>
                <w:rFonts w:ascii="Tahoma" w:hAnsi="Tahoma" w:cs="Tahoma"/>
                <w:color w:val="000000"/>
              </w:rPr>
            </w:pPr>
            <w:r>
              <w:rPr>
                <w:rFonts w:ascii="Tahoma" w:hAnsi="Tahoma" w:cs="Tahoma"/>
                <w:color w:val="000000"/>
              </w:rPr>
              <w:t xml:space="preserve">Group mentorship </w:t>
            </w:r>
          </w:p>
          <w:p w:rsidR="005D2780" w:rsidRDefault="00A476E6">
            <w:pPr>
              <w:pStyle w:val="ListParagraph"/>
              <w:numPr>
                <w:ilvl w:val="0"/>
                <w:numId w:val="32"/>
              </w:numPr>
              <w:rPr>
                <w:rFonts w:ascii="Tahoma" w:hAnsi="Tahoma" w:cs="Tahoma"/>
                <w:color w:val="000000"/>
              </w:rPr>
            </w:pPr>
            <w:r>
              <w:rPr>
                <w:rFonts w:ascii="Tahoma" w:hAnsi="Tahoma" w:cs="Tahoma"/>
                <w:color w:val="000000"/>
              </w:rPr>
              <w:t xml:space="preserve">Training &amp; capacity building </w:t>
            </w:r>
          </w:p>
          <w:p w:rsidR="005D2780" w:rsidRDefault="00A476E6">
            <w:pPr>
              <w:pStyle w:val="ListParagraph"/>
              <w:numPr>
                <w:ilvl w:val="0"/>
                <w:numId w:val="32"/>
              </w:numPr>
              <w:rPr>
                <w:rFonts w:ascii="Tahoma" w:hAnsi="Tahoma" w:cs="Tahoma"/>
                <w:color w:val="000000"/>
              </w:rPr>
            </w:pPr>
            <w:r>
              <w:rPr>
                <w:rFonts w:ascii="Tahoma" w:hAnsi="Tahoma" w:cs="Tahoma"/>
                <w:color w:val="000000"/>
              </w:rPr>
              <w:t xml:space="preserve">Study tours &amp; exchange visits </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 of farmer groups equipped with knowledge and skills in PHH and quality standard requirements</w:t>
            </w:r>
          </w:p>
        </w:tc>
        <w:tc>
          <w:tcPr>
            <w:tcW w:w="1985"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567"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eastAsia="Calibri" w:hAnsi="Tahoma" w:cs="Tahoma"/>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eastAsia="Calibri" w:hAnsi="Tahoma" w:cs="Tahoma"/>
                <w:color w:val="000000"/>
                <w:sz w:val="24"/>
                <w:szCs w:val="24"/>
              </w:rPr>
            </w:pPr>
          </w:p>
        </w:tc>
        <w:tc>
          <w:tcPr>
            <w:tcW w:w="568"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eastAsia="Calibri" w:hAnsi="Tahoma" w:cs="Tahoma"/>
                <w:color w:val="000000"/>
                <w:sz w:val="24"/>
                <w:szCs w:val="24"/>
              </w:rPr>
            </w:pPr>
          </w:p>
        </w:tc>
        <w:tc>
          <w:tcPr>
            <w:tcW w:w="705"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81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063"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187"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4"/>
              </w:numPr>
              <w:spacing w:after="0" w:line="240" w:lineRule="auto"/>
              <w:ind w:hanging="544"/>
              <w:rPr>
                <w:rFonts w:ascii="Tahoma" w:eastAsia="Calibri" w:hAnsi="Tahoma" w:cs="Tahoma"/>
                <w:color w:val="000000"/>
                <w:sz w:val="24"/>
                <w:szCs w:val="24"/>
              </w:rPr>
            </w:pPr>
            <w:r>
              <w:rPr>
                <w:rFonts w:ascii="Tahoma" w:eastAsia="Calibri" w:hAnsi="Tahoma" w:cs="Tahoma"/>
                <w:color w:val="000000"/>
                <w:sz w:val="24"/>
                <w:szCs w:val="24"/>
              </w:rPr>
              <w:t>Establish the required different market quality standards for use for the various products</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different market quality standards for the various  products established</w:t>
            </w:r>
          </w:p>
        </w:tc>
        <w:tc>
          <w:tcPr>
            <w:tcW w:w="1985"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List of the standards</w:t>
            </w:r>
          </w:p>
        </w:tc>
        <w:tc>
          <w:tcPr>
            <w:tcW w:w="56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6</w:t>
            </w:r>
          </w:p>
        </w:tc>
        <w:tc>
          <w:tcPr>
            <w:tcW w:w="568"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eastAsia="Calibri" w:hAnsi="Tahoma" w:cs="Tahoma"/>
                <w:color w:val="000000"/>
                <w:sz w:val="24"/>
                <w:szCs w:val="24"/>
              </w:rPr>
            </w:pPr>
          </w:p>
        </w:tc>
        <w:tc>
          <w:tcPr>
            <w:tcW w:w="705"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c>
          <w:tcPr>
            <w:tcW w:w="81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c>
          <w:tcPr>
            <w:tcW w:w="1063"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BM</w:t>
            </w:r>
          </w:p>
        </w:tc>
        <w:tc>
          <w:tcPr>
            <w:tcW w:w="118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Availability of the standards required</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4"/>
              </w:numPr>
              <w:spacing w:after="0" w:line="240" w:lineRule="auto"/>
              <w:ind w:hanging="544"/>
              <w:rPr>
                <w:rFonts w:ascii="Tahoma" w:eastAsia="Calibri" w:hAnsi="Tahoma" w:cs="Tahoma"/>
                <w:color w:val="000000"/>
                <w:sz w:val="24"/>
                <w:szCs w:val="24"/>
              </w:rPr>
            </w:pPr>
            <w:r>
              <w:rPr>
                <w:rFonts w:ascii="Tahoma" w:eastAsia="Calibri" w:hAnsi="Tahoma" w:cs="Tahoma"/>
                <w:color w:val="000000"/>
                <w:sz w:val="24"/>
                <w:szCs w:val="24"/>
              </w:rPr>
              <w:t>Train farmer groups in appropriate post-harvest handling techniques,  value addition and quality standards</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farmer groups trained in appropriate post harvest handling techniques, value addition and quality standards</w:t>
            </w:r>
          </w:p>
        </w:tc>
        <w:tc>
          <w:tcPr>
            <w:tcW w:w="1985"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tc>
        <w:tc>
          <w:tcPr>
            <w:tcW w:w="56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100</w:t>
            </w:r>
          </w:p>
        </w:tc>
        <w:tc>
          <w:tcPr>
            <w:tcW w:w="56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150</w:t>
            </w:r>
          </w:p>
        </w:tc>
        <w:tc>
          <w:tcPr>
            <w:tcW w:w="568"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200</w:t>
            </w:r>
          </w:p>
        </w:tc>
        <w:tc>
          <w:tcPr>
            <w:tcW w:w="705"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250</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250</w:t>
            </w:r>
          </w:p>
        </w:tc>
        <w:tc>
          <w:tcPr>
            <w:tcW w:w="1063"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18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4"/>
              </w:numPr>
              <w:spacing w:after="0" w:line="240" w:lineRule="auto"/>
              <w:ind w:hanging="544"/>
              <w:rPr>
                <w:rFonts w:ascii="Tahoma" w:eastAsia="Calibri" w:hAnsi="Tahoma" w:cs="Tahoma"/>
                <w:color w:val="000000"/>
                <w:sz w:val="24"/>
                <w:szCs w:val="24"/>
              </w:rPr>
            </w:pPr>
            <w:r>
              <w:rPr>
                <w:rFonts w:ascii="Tahoma" w:eastAsia="Calibri" w:hAnsi="Tahoma" w:cs="Tahoma"/>
                <w:color w:val="000000"/>
                <w:sz w:val="24"/>
                <w:szCs w:val="24"/>
              </w:rPr>
              <w:t>Train farmer groups in quality responsive production and control measures/ mechanisms</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farmer groups trained in quality responsive production and control measures</w:t>
            </w:r>
          </w:p>
        </w:tc>
        <w:tc>
          <w:tcPr>
            <w:tcW w:w="1985"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tc>
        <w:tc>
          <w:tcPr>
            <w:tcW w:w="56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100</w:t>
            </w:r>
          </w:p>
        </w:tc>
        <w:tc>
          <w:tcPr>
            <w:tcW w:w="56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150</w:t>
            </w:r>
          </w:p>
        </w:tc>
        <w:tc>
          <w:tcPr>
            <w:tcW w:w="568"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200</w:t>
            </w:r>
          </w:p>
        </w:tc>
        <w:tc>
          <w:tcPr>
            <w:tcW w:w="705"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250</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300</w:t>
            </w:r>
          </w:p>
        </w:tc>
        <w:tc>
          <w:tcPr>
            <w:tcW w:w="1063"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18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4"/>
              </w:numPr>
              <w:spacing w:after="0" w:line="240" w:lineRule="auto"/>
              <w:ind w:hanging="544"/>
              <w:rPr>
                <w:rFonts w:ascii="Tahoma" w:eastAsia="Calibri" w:hAnsi="Tahoma" w:cs="Tahoma"/>
                <w:color w:val="000000"/>
                <w:sz w:val="24"/>
                <w:szCs w:val="24"/>
              </w:rPr>
            </w:pPr>
            <w:r>
              <w:rPr>
                <w:rFonts w:ascii="Tahoma" w:eastAsia="Calibri" w:hAnsi="Tahoma" w:cs="Tahoma"/>
                <w:color w:val="000000"/>
                <w:sz w:val="24"/>
                <w:szCs w:val="24"/>
              </w:rPr>
              <w:t>Link farmer groups to Agro-processing service/equipment providers</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farmer groups linked to agro-processing services/ equipment providers</w:t>
            </w:r>
          </w:p>
        </w:tc>
        <w:tc>
          <w:tcPr>
            <w:tcW w:w="1985"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Reports </w:t>
            </w:r>
          </w:p>
        </w:tc>
        <w:tc>
          <w:tcPr>
            <w:tcW w:w="56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100</w:t>
            </w:r>
          </w:p>
        </w:tc>
        <w:tc>
          <w:tcPr>
            <w:tcW w:w="56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100</w:t>
            </w:r>
          </w:p>
        </w:tc>
        <w:tc>
          <w:tcPr>
            <w:tcW w:w="568"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150</w:t>
            </w:r>
          </w:p>
        </w:tc>
        <w:tc>
          <w:tcPr>
            <w:tcW w:w="705"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200</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250</w:t>
            </w:r>
          </w:p>
        </w:tc>
        <w:tc>
          <w:tcPr>
            <w:tcW w:w="1063"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18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4"/>
              </w:numPr>
              <w:spacing w:after="0" w:line="240" w:lineRule="auto"/>
              <w:ind w:hanging="544"/>
              <w:rPr>
                <w:rFonts w:ascii="Tahoma" w:eastAsia="Calibri" w:hAnsi="Tahoma" w:cs="Tahoma"/>
                <w:color w:val="000000"/>
                <w:sz w:val="24"/>
                <w:szCs w:val="24"/>
              </w:rPr>
            </w:pPr>
            <w:r>
              <w:rPr>
                <w:rFonts w:ascii="Tahoma" w:eastAsia="Calibri" w:hAnsi="Tahoma" w:cs="Tahoma"/>
                <w:color w:val="000000"/>
                <w:sz w:val="24"/>
                <w:szCs w:val="24"/>
              </w:rPr>
              <w:t>Link farmers groups to other organisations to access value addition technologies and Agro-processing equipment</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farmer groups linked and access value addition technologies and agro-processing equipment</w:t>
            </w:r>
          </w:p>
        </w:tc>
        <w:tc>
          <w:tcPr>
            <w:tcW w:w="1985"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5D2780">
            <w:pPr>
              <w:spacing w:after="0" w:line="240" w:lineRule="auto"/>
              <w:rPr>
                <w:rFonts w:ascii="Tahoma" w:hAnsi="Tahoma" w:cs="Tahoma"/>
                <w:bCs/>
                <w:color w:val="000000"/>
                <w:sz w:val="24"/>
                <w:szCs w:val="24"/>
                <w:lang w:eastAsia="en-GB"/>
              </w:rPr>
            </w:pPr>
          </w:p>
        </w:tc>
        <w:tc>
          <w:tcPr>
            <w:tcW w:w="56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50</w:t>
            </w:r>
          </w:p>
        </w:tc>
        <w:tc>
          <w:tcPr>
            <w:tcW w:w="56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80</w:t>
            </w:r>
          </w:p>
        </w:tc>
        <w:tc>
          <w:tcPr>
            <w:tcW w:w="568"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80</w:t>
            </w:r>
          </w:p>
        </w:tc>
        <w:tc>
          <w:tcPr>
            <w:tcW w:w="705"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90</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100</w:t>
            </w:r>
          </w:p>
        </w:tc>
        <w:tc>
          <w:tcPr>
            <w:tcW w:w="1063"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18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pStyle w:val="ListParagraph"/>
              <w:numPr>
                <w:ilvl w:val="1"/>
                <w:numId w:val="24"/>
              </w:numPr>
              <w:rPr>
                <w:rFonts w:ascii="Tahoma" w:hAnsi="Tahoma" w:cs="Tahoma"/>
                <w:b/>
                <w:color w:val="000000"/>
              </w:rPr>
            </w:pPr>
            <w:r>
              <w:rPr>
                <w:rFonts w:ascii="Tahoma" w:hAnsi="Tahoma" w:cs="Tahoma"/>
                <w:b/>
                <w:color w:val="000000"/>
              </w:rPr>
              <w:lastRenderedPageBreak/>
              <w:t>Farmer groups have increased their production volumes and are consistently supplying the identified markets throughout the year</w:t>
            </w:r>
          </w:p>
          <w:p w:rsidR="005D2780" w:rsidRDefault="005D2780">
            <w:pPr>
              <w:spacing w:after="0" w:line="240" w:lineRule="auto"/>
              <w:rPr>
                <w:rFonts w:ascii="Tahoma" w:hAnsi="Tahoma" w:cs="Tahoma"/>
                <w:b/>
                <w:color w:val="000000"/>
                <w:sz w:val="24"/>
                <w:szCs w:val="24"/>
              </w:rPr>
            </w:pPr>
          </w:p>
          <w:p w:rsidR="005D2780" w:rsidRDefault="00A476E6">
            <w:pPr>
              <w:spacing w:after="0" w:line="240" w:lineRule="auto"/>
              <w:rPr>
                <w:rFonts w:ascii="Tahoma" w:hAnsi="Tahoma" w:cs="Tahoma"/>
                <w:b/>
                <w:color w:val="000000"/>
                <w:sz w:val="24"/>
                <w:szCs w:val="24"/>
              </w:rPr>
            </w:pPr>
            <w:r>
              <w:rPr>
                <w:rFonts w:ascii="Tahoma" w:hAnsi="Tahoma" w:cs="Tahoma"/>
                <w:b/>
                <w:color w:val="000000"/>
                <w:sz w:val="24"/>
                <w:szCs w:val="24"/>
              </w:rPr>
              <w:t xml:space="preserve">Strategies: </w:t>
            </w:r>
          </w:p>
          <w:p w:rsidR="005D2780" w:rsidRDefault="00A476E6">
            <w:pPr>
              <w:pStyle w:val="ListParagraph"/>
              <w:numPr>
                <w:ilvl w:val="0"/>
                <w:numId w:val="32"/>
              </w:numPr>
              <w:rPr>
                <w:rFonts w:ascii="Tahoma" w:hAnsi="Tahoma" w:cs="Tahoma"/>
                <w:color w:val="000000"/>
              </w:rPr>
            </w:pPr>
            <w:r>
              <w:rPr>
                <w:rFonts w:ascii="Tahoma" w:hAnsi="Tahoma" w:cs="Tahoma"/>
                <w:color w:val="000000"/>
              </w:rPr>
              <w:t xml:space="preserve">Demonstrations </w:t>
            </w:r>
          </w:p>
          <w:p w:rsidR="005D2780" w:rsidRDefault="00A476E6">
            <w:pPr>
              <w:pStyle w:val="ListParagraph"/>
              <w:numPr>
                <w:ilvl w:val="0"/>
                <w:numId w:val="32"/>
              </w:numPr>
              <w:rPr>
                <w:rFonts w:ascii="Tahoma" w:hAnsi="Tahoma" w:cs="Tahoma"/>
                <w:color w:val="000000"/>
              </w:rPr>
            </w:pPr>
            <w:r>
              <w:rPr>
                <w:rFonts w:ascii="Tahoma" w:hAnsi="Tahoma" w:cs="Tahoma"/>
                <w:color w:val="000000"/>
              </w:rPr>
              <w:t xml:space="preserve">Training &amp; capacity building </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 of farmer groups that have increased their production volumes and are consistently supplying the identified markets throughout the year</w:t>
            </w:r>
          </w:p>
        </w:tc>
        <w:tc>
          <w:tcPr>
            <w:tcW w:w="1985"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567"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eastAsia="Calibri" w:hAnsi="Tahoma" w:cs="Tahoma"/>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eastAsia="Calibri" w:hAnsi="Tahoma" w:cs="Tahoma"/>
                <w:color w:val="000000"/>
                <w:sz w:val="24"/>
                <w:szCs w:val="24"/>
              </w:rPr>
            </w:pPr>
          </w:p>
        </w:tc>
        <w:tc>
          <w:tcPr>
            <w:tcW w:w="568"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eastAsia="Calibri" w:hAnsi="Tahoma" w:cs="Tahoma"/>
                <w:color w:val="000000"/>
                <w:sz w:val="24"/>
                <w:szCs w:val="24"/>
              </w:rPr>
            </w:pPr>
          </w:p>
        </w:tc>
        <w:tc>
          <w:tcPr>
            <w:tcW w:w="705"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81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063"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187"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5"/>
              </w:numPr>
              <w:spacing w:after="0" w:line="240" w:lineRule="auto"/>
              <w:ind w:hanging="544"/>
              <w:rPr>
                <w:rFonts w:ascii="Tahoma" w:eastAsia="Calibri" w:hAnsi="Tahoma" w:cs="Tahoma"/>
                <w:color w:val="000000"/>
                <w:sz w:val="24"/>
                <w:szCs w:val="24"/>
              </w:rPr>
            </w:pPr>
            <w:r>
              <w:rPr>
                <w:rFonts w:ascii="Tahoma" w:eastAsia="Calibri" w:hAnsi="Tahoma" w:cs="Tahoma"/>
                <w:color w:val="000000"/>
                <w:sz w:val="24"/>
                <w:szCs w:val="24"/>
              </w:rPr>
              <w:t xml:space="preserve">Train farmer groups in business record keeping </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farmer groups trained in business record keeping</w:t>
            </w:r>
          </w:p>
        </w:tc>
        <w:tc>
          <w:tcPr>
            <w:tcW w:w="1985"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tc>
        <w:tc>
          <w:tcPr>
            <w:tcW w:w="56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100</w:t>
            </w:r>
          </w:p>
        </w:tc>
        <w:tc>
          <w:tcPr>
            <w:tcW w:w="56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150</w:t>
            </w:r>
          </w:p>
        </w:tc>
        <w:tc>
          <w:tcPr>
            <w:tcW w:w="568"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150</w:t>
            </w:r>
          </w:p>
        </w:tc>
        <w:tc>
          <w:tcPr>
            <w:tcW w:w="705"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200</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250</w:t>
            </w:r>
          </w:p>
        </w:tc>
        <w:tc>
          <w:tcPr>
            <w:tcW w:w="1063"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18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5"/>
              </w:numPr>
              <w:spacing w:after="0" w:line="240" w:lineRule="auto"/>
              <w:ind w:hanging="544"/>
              <w:rPr>
                <w:rFonts w:ascii="Tahoma" w:eastAsia="Calibri" w:hAnsi="Tahoma" w:cs="Tahoma"/>
                <w:color w:val="000000"/>
                <w:sz w:val="24"/>
                <w:szCs w:val="24"/>
              </w:rPr>
            </w:pPr>
            <w:r>
              <w:rPr>
                <w:rFonts w:ascii="Tahoma" w:eastAsia="Calibri" w:hAnsi="Tahoma" w:cs="Tahoma"/>
                <w:color w:val="000000"/>
                <w:sz w:val="24"/>
                <w:szCs w:val="24"/>
              </w:rPr>
              <w:t>Train farmer groups in business planning, management, and action plan development</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farmer groups trained in business planning, management, and action plan development</w:t>
            </w:r>
          </w:p>
        </w:tc>
        <w:tc>
          <w:tcPr>
            <w:tcW w:w="1985"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Farmer business plans</w:t>
            </w:r>
          </w:p>
        </w:tc>
        <w:tc>
          <w:tcPr>
            <w:tcW w:w="56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100</w:t>
            </w:r>
          </w:p>
        </w:tc>
        <w:tc>
          <w:tcPr>
            <w:tcW w:w="56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150</w:t>
            </w:r>
          </w:p>
        </w:tc>
        <w:tc>
          <w:tcPr>
            <w:tcW w:w="568"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150</w:t>
            </w:r>
          </w:p>
        </w:tc>
        <w:tc>
          <w:tcPr>
            <w:tcW w:w="705"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200</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250</w:t>
            </w:r>
          </w:p>
        </w:tc>
        <w:tc>
          <w:tcPr>
            <w:tcW w:w="1063"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18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5"/>
              </w:numPr>
              <w:spacing w:after="0" w:line="240" w:lineRule="auto"/>
              <w:ind w:hanging="544"/>
              <w:rPr>
                <w:rFonts w:ascii="Tahoma" w:eastAsia="Calibri" w:hAnsi="Tahoma" w:cs="Tahoma"/>
                <w:color w:val="000000"/>
                <w:sz w:val="24"/>
                <w:szCs w:val="24"/>
              </w:rPr>
            </w:pPr>
            <w:r>
              <w:rPr>
                <w:rFonts w:ascii="Tahoma" w:eastAsia="Calibri" w:hAnsi="Tahoma" w:cs="Tahoma"/>
                <w:color w:val="000000"/>
                <w:sz w:val="24"/>
                <w:szCs w:val="24"/>
              </w:rPr>
              <w:t>Train farmers in bulking and collective marketing</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farmers trained in bulking and collective marketing</w:t>
            </w:r>
          </w:p>
        </w:tc>
        <w:tc>
          <w:tcPr>
            <w:tcW w:w="1985"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tc>
        <w:tc>
          <w:tcPr>
            <w:tcW w:w="56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100</w:t>
            </w:r>
          </w:p>
        </w:tc>
        <w:tc>
          <w:tcPr>
            <w:tcW w:w="56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150</w:t>
            </w:r>
          </w:p>
        </w:tc>
        <w:tc>
          <w:tcPr>
            <w:tcW w:w="568"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150</w:t>
            </w:r>
          </w:p>
        </w:tc>
        <w:tc>
          <w:tcPr>
            <w:tcW w:w="705"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200</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250</w:t>
            </w:r>
          </w:p>
        </w:tc>
        <w:tc>
          <w:tcPr>
            <w:tcW w:w="1063"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18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5"/>
              </w:numPr>
              <w:spacing w:after="0" w:line="240" w:lineRule="auto"/>
              <w:ind w:hanging="544"/>
              <w:rPr>
                <w:rFonts w:ascii="Tahoma" w:eastAsia="Calibri" w:hAnsi="Tahoma" w:cs="Tahoma"/>
                <w:color w:val="000000"/>
                <w:sz w:val="24"/>
                <w:szCs w:val="24"/>
              </w:rPr>
            </w:pPr>
            <w:r>
              <w:rPr>
                <w:rFonts w:ascii="Tahoma" w:eastAsia="Calibri" w:hAnsi="Tahoma" w:cs="Tahoma"/>
                <w:color w:val="000000"/>
                <w:sz w:val="24"/>
                <w:szCs w:val="24"/>
              </w:rPr>
              <w:t>Facilitate farmer groups to carry out bulking and collective marketing</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farmer groups facilitated to carry out bulking and collective marketing</w:t>
            </w:r>
          </w:p>
        </w:tc>
        <w:tc>
          <w:tcPr>
            <w:tcW w:w="1985"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collecting centres list</w:t>
            </w:r>
          </w:p>
        </w:tc>
        <w:tc>
          <w:tcPr>
            <w:tcW w:w="56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100</w:t>
            </w:r>
          </w:p>
        </w:tc>
        <w:tc>
          <w:tcPr>
            <w:tcW w:w="56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150</w:t>
            </w:r>
          </w:p>
        </w:tc>
        <w:tc>
          <w:tcPr>
            <w:tcW w:w="568"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150</w:t>
            </w:r>
          </w:p>
        </w:tc>
        <w:tc>
          <w:tcPr>
            <w:tcW w:w="705"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200</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250</w:t>
            </w:r>
          </w:p>
        </w:tc>
        <w:tc>
          <w:tcPr>
            <w:tcW w:w="1063"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18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bl>
    <w:p w:rsidR="005D2780" w:rsidRDefault="00A476E6">
      <w:pPr>
        <w:spacing w:after="120" w:line="240" w:lineRule="auto"/>
        <w:rPr>
          <w:rFonts w:ascii="Tahoma" w:eastAsia="Calibri" w:hAnsi="Tahoma" w:cs="Tahoma"/>
          <w:b/>
          <w:color w:val="000000"/>
          <w:sz w:val="24"/>
          <w:szCs w:val="24"/>
        </w:rPr>
      </w:pPr>
      <w:r>
        <w:rPr>
          <w:rFonts w:ascii="Tahoma" w:hAnsi="Tahoma" w:cs="Tahoma"/>
          <w:b/>
          <w:bCs/>
          <w:color w:val="000000"/>
          <w:sz w:val="24"/>
          <w:szCs w:val="24"/>
          <w:u w:val="single"/>
          <w:lang w:eastAsia="en-GB"/>
        </w:rPr>
        <w:br w:type="page"/>
      </w:r>
      <w:r>
        <w:rPr>
          <w:rFonts w:ascii="Tahoma" w:hAnsi="Tahoma" w:cs="Tahoma"/>
          <w:b/>
          <w:bCs/>
          <w:color w:val="000000"/>
          <w:sz w:val="24"/>
          <w:szCs w:val="24"/>
          <w:u w:val="single"/>
          <w:lang w:eastAsia="en-GB"/>
        </w:rPr>
        <w:lastRenderedPageBreak/>
        <w:t>Strategic Objective 5</w:t>
      </w:r>
      <w:r>
        <w:rPr>
          <w:rFonts w:ascii="Tahoma" w:hAnsi="Tahoma" w:cs="Tahoma"/>
          <w:b/>
          <w:bCs/>
          <w:color w:val="000000"/>
          <w:sz w:val="24"/>
          <w:szCs w:val="24"/>
          <w:lang w:eastAsia="en-GB"/>
        </w:rPr>
        <w:t xml:space="preserve">:  </w:t>
      </w:r>
      <w:r>
        <w:rPr>
          <w:rFonts w:ascii="Tahoma" w:eastAsia="Calibri" w:hAnsi="Tahoma" w:cs="Tahoma"/>
          <w:b/>
          <w:color w:val="000000"/>
          <w:sz w:val="24"/>
          <w:szCs w:val="24"/>
        </w:rPr>
        <w:t>Mainstream cross-cutting issues (Gender, HIV/AIDS, and Natural Resources Management (NRM)) into all MADFA’s activities</w:t>
      </w: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111"/>
        <w:gridCol w:w="3827"/>
        <w:gridCol w:w="1872"/>
        <w:gridCol w:w="630"/>
        <w:gridCol w:w="630"/>
        <w:gridCol w:w="630"/>
        <w:gridCol w:w="720"/>
        <w:gridCol w:w="720"/>
        <w:gridCol w:w="810"/>
        <w:gridCol w:w="1530"/>
      </w:tblGrid>
      <w:tr w:rsidR="005D2780">
        <w:trPr>
          <w:trHeight w:val="247"/>
          <w:tblHeader/>
        </w:trPr>
        <w:tc>
          <w:tcPr>
            <w:tcW w:w="4111" w:type="dxa"/>
            <w:vMerge w:val="restart"/>
            <w:tcBorders>
              <w:left w:val="single" w:sz="4" w:space="0" w:color="auto"/>
              <w:right w:val="single" w:sz="4" w:space="0" w:color="auto"/>
            </w:tcBorders>
            <w:vAlign w:val="center"/>
          </w:tcPr>
          <w:p w:rsidR="005D2780" w:rsidRDefault="00A476E6">
            <w:pPr>
              <w:spacing w:after="0" w:line="240" w:lineRule="auto"/>
              <w:ind w:right="-108"/>
              <w:jc w:val="center"/>
              <w:rPr>
                <w:rFonts w:ascii="Tahoma" w:hAnsi="Tahoma" w:cs="Tahoma"/>
                <w:b/>
                <w:bCs/>
                <w:color w:val="000000"/>
                <w:sz w:val="24"/>
                <w:szCs w:val="24"/>
                <w:lang w:eastAsia="en-GB"/>
              </w:rPr>
            </w:pPr>
            <w:r>
              <w:rPr>
                <w:rFonts w:ascii="Tahoma" w:hAnsi="Tahoma" w:cs="Tahoma"/>
                <w:b/>
                <w:bCs/>
                <w:color w:val="000000"/>
                <w:sz w:val="24"/>
                <w:szCs w:val="24"/>
                <w:lang w:eastAsia="en-GB"/>
              </w:rPr>
              <w:t>EXPECTED RESULTS (outcome level) /</w:t>
            </w:r>
          </w:p>
          <w:p w:rsidR="005D2780" w:rsidRDefault="00A476E6">
            <w:pPr>
              <w:spacing w:after="0" w:line="240" w:lineRule="auto"/>
              <w:jc w:val="center"/>
              <w:rPr>
                <w:rFonts w:ascii="Tahoma" w:hAnsi="Tahoma" w:cs="Tahoma"/>
                <w:b/>
                <w:bCs/>
                <w:color w:val="000000"/>
                <w:sz w:val="24"/>
                <w:szCs w:val="24"/>
                <w:lang w:eastAsia="en-GB"/>
              </w:rPr>
            </w:pPr>
            <w:r>
              <w:rPr>
                <w:rFonts w:ascii="Tahoma" w:hAnsi="Tahoma" w:cs="Tahoma"/>
                <w:b/>
                <w:bCs/>
                <w:color w:val="000000"/>
                <w:sz w:val="24"/>
                <w:szCs w:val="24"/>
                <w:lang w:eastAsia="en-GB"/>
              </w:rPr>
              <w:t>ACTIVITIES</w:t>
            </w:r>
          </w:p>
        </w:tc>
        <w:tc>
          <w:tcPr>
            <w:tcW w:w="3827" w:type="dxa"/>
            <w:vMerge w:val="restart"/>
            <w:tcBorders>
              <w:left w:val="single" w:sz="4" w:space="0" w:color="auto"/>
              <w:right w:val="single" w:sz="4" w:space="0" w:color="auto"/>
            </w:tcBorders>
            <w:vAlign w:val="center"/>
          </w:tcPr>
          <w:p w:rsidR="005D2780" w:rsidRDefault="00A476E6">
            <w:pPr>
              <w:spacing w:after="0" w:line="240" w:lineRule="auto"/>
              <w:jc w:val="center"/>
              <w:rPr>
                <w:rFonts w:ascii="Tahoma" w:hAnsi="Tahoma" w:cs="Tahoma"/>
                <w:b/>
                <w:bCs/>
                <w:color w:val="000000"/>
                <w:sz w:val="24"/>
                <w:szCs w:val="24"/>
                <w:lang w:eastAsia="en-GB"/>
              </w:rPr>
            </w:pPr>
            <w:r>
              <w:rPr>
                <w:rFonts w:ascii="Tahoma" w:hAnsi="Tahoma" w:cs="Tahoma"/>
                <w:b/>
                <w:bCs/>
                <w:color w:val="000000"/>
                <w:sz w:val="24"/>
                <w:szCs w:val="24"/>
                <w:lang w:eastAsia="en-GB"/>
              </w:rPr>
              <w:t>OUTPUT /</w:t>
            </w:r>
          </w:p>
          <w:p w:rsidR="005D2780" w:rsidRDefault="00A476E6">
            <w:pPr>
              <w:spacing w:after="0" w:line="240" w:lineRule="auto"/>
              <w:jc w:val="center"/>
              <w:rPr>
                <w:rFonts w:ascii="Tahoma" w:hAnsi="Tahoma" w:cs="Tahoma"/>
                <w:b/>
                <w:bCs/>
                <w:color w:val="000000"/>
                <w:sz w:val="24"/>
                <w:szCs w:val="24"/>
                <w:lang w:eastAsia="en-GB"/>
              </w:rPr>
            </w:pPr>
            <w:r>
              <w:rPr>
                <w:rFonts w:ascii="Tahoma" w:hAnsi="Tahoma" w:cs="Tahoma"/>
                <w:b/>
                <w:bCs/>
                <w:color w:val="000000"/>
                <w:sz w:val="24"/>
                <w:szCs w:val="24"/>
                <w:lang w:eastAsia="en-GB"/>
              </w:rPr>
              <w:t>INDICATORS</w:t>
            </w:r>
          </w:p>
        </w:tc>
        <w:tc>
          <w:tcPr>
            <w:tcW w:w="1872" w:type="dxa"/>
            <w:vMerge w:val="restart"/>
            <w:tcBorders>
              <w:left w:val="single" w:sz="4" w:space="0" w:color="auto"/>
              <w:right w:val="single" w:sz="4" w:space="0" w:color="auto"/>
            </w:tcBorders>
            <w:vAlign w:val="center"/>
          </w:tcPr>
          <w:p w:rsidR="005D2780" w:rsidRDefault="00A476E6">
            <w:pPr>
              <w:spacing w:after="0" w:line="240" w:lineRule="auto"/>
              <w:jc w:val="center"/>
              <w:rPr>
                <w:rFonts w:ascii="Tahoma" w:hAnsi="Tahoma" w:cs="Tahoma"/>
                <w:b/>
                <w:bCs/>
                <w:color w:val="000000"/>
                <w:sz w:val="24"/>
                <w:szCs w:val="24"/>
                <w:lang w:eastAsia="en-GB"/>
              </w:rPr>
            </w:pPr>
            <w:r>
              <w:rPr>
                <w:rFonts w:ascii="Tahoma" w:hAnsi="Tahoma" w:cs="Tahoma"/>
                <w:b/>
                <w:bCs/>
                <w:color w:val="000000"/>
                <w:sz w:val="24"/>
                <w:szCs w:val="24"/>
                <w:lang w:eastAsia="en-GB"/>
              </w:rPr>
              <w:t>MEANS OF VERIFICATION</w:t>
            </w:r>
          </w:p>
        </w:tc>
        <w:tc>
          <w:tcPr>
            <w:tcW w:w="3330" w:type="dxa"/>
            <w:gridSpan w:val="5"/>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jc w:val="center"/>
              <w:rPr>
                <w:rFonts w:ascii="Tahoma" w:hAnsi="Tahoma" w:cs="Tahoma"/>
                <w:b/>
                <w:bCs/>
                <w:color w:val="000000"/>
                <w:sz w:val="24"/>
                <w:szCs w:val="24"/>
                <w:lang w:eastAsia="en-GB"/>
              </w:rPr>
            </w:pPr>
            <w:r>
              <w:rPr>
                <w:rFonts w:ascii="Tahoma" w:hAnsi="Tahoma" w:cs="Tahoma"/>
                <w:b/>
                <w:bCs/>
                <w:color w:val="000000"/>
                <w:sz w:val="24"/>
                <w:szCs w:val="24"/>
                <w:lang w:eastAsia="en-GB"/>
              </w:rPr>
              <w:t>ANNUAL TARGET</w:t>
            </w:r>
          </w:p>
        </w:tc>
        <w:tc>
          <w:tcPr>
            <w:tcW w:w="810" w:type="dxa"/>
            <w:vMerge w:val="restart"/>
            <w:tcBorders>
              <w:left w:val="single" w:sz="4" w:space="0" w:color="auto"/>
              <w:right w:val="single" w:sz="4" w:space="0" w:color="auto"/>
            </w:tcBorders>
          </w:tcPr>
          <w:p w:rsidR="005D2780" w:rsidRDefault="00A476E6">
            <w:pPr>
              <w:spacing w:after="0" w:line="240" w:lineRule="auto"/>
              <w:jc w:val="center"/>
              <w:rPr>
                <w:rFonts w:ascii="Tahoma" w:hAnsi="Tahoma" w:cs="Tahoma"/>
                <w:b/>
                <w:bCs/>
                <w:color w:val="000000"/>
                <w:sz w:val="24"/>
                <w:szCs w:val="24"/>
                <w:lang w:eastAsia="en-GB"/>
              </w:rPr>
            </w:pPr>
            <w:r>
              <w:rPr>
                <w:rFonts w:ascii="Tahoma" w:hAnsi="Tahoma" w:cs="Tahoma"/>
                <w:b/>
                <w:bCs/>
                <w:color w:val="000000"/>
                <w:sz w:val="24"/>
                <w:szCs w:val="24"/>
                <w:lang w:eastAsia="en-GB"/>
              </w:rPr>
              <w:t>RESP. ACTOR</w:t>
            </w:r>
          </w:p>
        </w:tc>
        <w:tc>
          <w:tcPr>
            <w:tcW w:w="1530" w:type="dxa"/>
            <w:vMerge w:val="restart"/>
            <w:tcBorders>
              <w:left w:val="single" w:sz="4" w:space="0" w:color="auto"/>
              <w:right w:val="single" w:sz="4" w:space="0" w:color="auto"/>
            </w:tcBorders>
          </w:tcPr>
          <w:p w:rsidR="005D2780" w:rsidRDefault="00A476E6">
            <w:pPr>
              <w:spacing w:after="0" w:line="240" w:lineRule="auto"/>
              <w:jc w:val="center"/>
              <w:rPr>
                <w:rFonts w:ascii="Tahoma" w:hAnsi="Tahoma" w:cs="Tahoma"/>
                <w:b/>
                <w:bCs/>
                <w:color w:val="000000"/>
                <w:sz w:val="24"/>
                <w:szCs w:val="24"/>
                <w:lang w:eastAsia="en-GB"/>
              </w:rPr>
            </w:pPr>
            <w:r>
              <w:rPr>
                <w:rFonts w:ascii="Tahoma" w:hAnsi="Tahoma" w:cs="Tahoma"/>
                <w:b/>
                <w:bCs/>
                <w:color w:val="000000"/>
                <w:sz w:val="24"/>
                <w:szCs w:val="24"/>
                <w:lang w:eastAsia="en-GB"/>
              </w:rPr>
              <w:t>ASSUMPTIONS/</w:t>
            </w:r>
            <w:r>
              <w:rPr>
                <w:rFonts w:ascii="Tahoma" w:hAnsi="Tahoma" w:cs="Tahoma"/>
                <w:b/>
                <w:bCs/>
                <w:color w:val="000000"/>
                <w:sz w:val="24"/>
                <w:szCs w:val="24"/>
                <w:lang w:eastAsia="en-GB"/>
              </w:rPr>
              <w:br/>
              <w:t>REMARKS</w:t>
            </w:r>
          </w:p>
        </w:tc>
      </w:tr>
      <w:tr w:rsidR="005D2780">
        <w:trPr>
          <w:trHeight w:val="247"/>
          <w:tblHeader/>
        </w:trPr>
        <w:tc>
          <w:tcPr>
            <w:tcW w:w="4111" w:type="dxa"/>
            <w:vMerge/>
            <w:tcBorders>
              <w:left w:val="single" w:sz="4" w:space="0" w:color="auto"/>
              <w:bottom w:val="single" w:sz="4" w:space="0" w:color="auto"/>
              <w:right w:val="single" w:sz="4" w:space="0" w:color="auto"/>
            </w:tcBorders>
            <w:vAlign w:val="center"/>
          </w:tcPr>
          <w:p w:rsidR="005D2780" w:rsidRDefault="005D2780">
            <w:pPr>
              <w:spacing w:after="0" w:line="240" w:lineRule="auto"/>
              <w:jc w:val="center"/>
              <w:rPr>
                <w:rFonts w:ascii="Tahoma" w:hAnsi="Tahoma" w:cs="Tahoma"/>
                <w:b/>
                <w:bCs/>
                <w:color w:val="000000"/>
                <w:sz w:val="24"/>
                <w:szCs w:val="24"/>
                <w:lang w:eastAsia="en-GB"/>
              </w:rPr>
            </w:pPr>
          </w:p>
        </w:tc>
        <w:tc>
          <w:tcPr>
            <w:tcW w:w="3827" w:type="dxa"/>
            <w:vMerge/>
            <w:tcBorders>
              <w:left w:val="single" w:sz="4" w:space="0" w:color="auto"/>
              <w:bottom w:val="single" w:sz="4" w:space="0" w:color="auto"/>
              <w:right w:val="single" w:sz="4" w:space="0" w:color="auto"/>
            </w:tcBorders>
            <w:vAlign w:val="center"/>
          </w:tcPr>
          <w:p w:rsidR="005D2780" w:rsidRDefault="005D2780">
            <w:pPr>
              <w:spacing w:after="0" w:line="240" w:lineRule="auto"/>
              <w:jc w:val="center"/>
              <w:rPr>
                <w:rFonts w:ascii="Tahoma" w:hAnsi="Tahoma" w:cs="Tahoma"/>
                <w:b/>
                <w:bCs/>
                <w:color w:val="000000"/>
                <w:sz w:val="24"/>
                <w:szCs w:val="24"/>
                <w:lang w:eastAsia="en-GB"/>
              </w:rPr>
            </w:pPr>
          </w:p>
        </w:tc>
        <w:tc>
          <w:tcPr>
            <w:tcW w:w="1872" w:type="dxa"/>
            <w:vMerge/>
            <w:tcBorders>
              <w:left w:val="single" w:sz="4" w:space="0" w:color="auto"/>
              <w:bottom w:val="single" w:sz="4" w:space="0" w:color="auto"/>
              <w:right w:val="single" w:sz="4" w:space="0" w:color="auto"/>
            </w:tcBorders>
            <w:vAlign w:val="center"/>
          </w:tcPr>
          <w:p w:rsidR="005D2780" w:rsidRDefault="005D2780">
            <w:pPr>
              <w:spacing w:after="0" w:line="240" w:lineRule="auto"/>
              <w:jc w:val="center"/>
              <w:rPr>
                <w:rFonts w:ascii="Tahoma" w:hAnsi="Tahoma" w:cs="Tahoma"/>
                <w:b/>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
                <w:bCs/>
                <w:color w:val="000000"/>
                <w:sz w:val="24"/>
                <w:szCs w:val="24"/>
                <w:lang w:eastAsia="en-GB"/>
              </w:rPr>
            </w:pPr>
          </w:p>
          <w:p w:rsidR="005D2780" w:rsidRDefault="00A476E6">
            <w:pPr>
              <w:spacing w:after="0" w:line="240" w:lineRule="auto"/>
              <w:ind w:left="-86" w:right="-154"/>
              <w:jc w:val="center"/>
              <w:rPr>
                <w:rFonts w:ascii="Tahoma" w:hAnsi="Tahoma" w:cs="Tahoma"/>
                <w:b/>
                <w:bCs/>
                <w:color w:val="000000"/>
                <w:sz w:val="24"/>
                <w:szCs w:val="24"/>
                <w:lang w:eastAsia="en-GB"/>
              </w:rPr>
            </w:pPr>
            <w:r>
              <w:rPr>
                <w:rFonts w:ascii="Tahoma" w:hAnsi="Tahoma" w:cs="Tahoma"/>
                <w:b/>
                <w:bCs/>
                <w:color w:val="000000"/>
                <w:sz w:val="24"/>
                <w:szCs w:val="24"/>
                <w:lang w:eastAsia="en-GB"/>
              </w:rPr>
              <w:t>2016</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
                <w:bCs/>
                <w:color w:val="000000"/>
                <w:sz w:val="24"/>
                <w:szCs w:val="24"/>
                <w:lang w:eastAsia="en-GB"/>
              </w:rPr>
            </w:pPr>
          </w:p>
          <w:p w:rsidR="005D2780" w:rsidRDefault="00A476E6">
            <w:pPr>
              <w:spacing w:after="0" w:line="240" w:lineRule="auto"/>
              <w:ind w:left="-86" w:right="-154"/>
              <w:jc w:val="center"/>
              <w:rPr>
                <w:rFonts w:ascii="Tahoma" w:hAnsi="Tahoma" w:cs="Tahoma"/>
                <w:b/>
                <w:bCs/>
                <w:color w:val="000000"/>
                <w:sz w:val="24"/>
                <w:szCs w:val="24"/>
                <w:lang w:eastAsia="en-GB"/>
              </w:rPr>
            </w:pPr>
            <w:r>
              <w:rPr>
                <w:rFonts w:ascii="Tahoma" w:hAnsi="Tahoma" w:cs="Tahoma"/>
                <w:b/>
                <w:bCs/>
                <w:color w:val="000000"/>
                <w:sz w:val="24"/>
                <w:szCs w:val="24"/>
                <w:lang w:eastAsia="en-GB"/>
              </w:rPr>
              <w:t>2017</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
                <w:bCs/>
                <w:color w:val="000000"/>
                <w:sz w:val="24"/>
                <w:szCs w:val="24"/>
                <w:lang w:eastAsia="en-GB"/>
              </w:rPr>
            </w:pPr>
          </w:p>
          <w:p w:rsidR="005D2780" w:rsidRDefault="00A476E6">
            <w:pPr>
              <w:spacing w:after="0" w:line="240" w:lineRule="auto"/>
              <w:ind w:left="-86" w:right="-154"/>
              <w:jc w:val="center"/>
              <w:rPr>
                <w:rFonts w:ascii="Tahoma" w:hAnsi="Tahoma" w:cs="Tahoma"/>
                <w:b/>
                <w:bCs/>
                <w:color w:val="000000"/>
                <w:sz w:val="24"/>
                <w:szCs w:val="24"/>
                <w:lang w:eastAsia="en-GB"/>
              </w:rPr>
            </w:pPr>
            <w:r>
              <w:rPr>
                <w:rFonts w:ascii="Tahoma" w:hAnsi="Tahoma" w:cs="Tahoma"/>
                <w:b/>
                <w:bCs/>
                <w:color w:val="000000"/>
                <w:sz w:val="24"/>
                <w:szCs w:val="24"/>
                <w:lang w:eastAsia="en-GB"/>
              </w:rPr>
              <w:t>2018</w:t>
            </w:r>
          </w:p>
        </w:tc>
        <w:tc>
          <w:tcPr>
            <w:tcW w:w="720" w:type="dxa"/>
            <w:tcBorders>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
                <w:bCs/>
                <w:color w:val="000000"/>
                <w:sz w:val="24"/>
                <w:szCs w:val="24"/>
                <w:lang w:eastAsia="en-GB"/>
              </w:rPr>
            </w:pPr>
          </w:p>
          <w:p w:rsidR="005D2780" w:rsidRDefault="00A476E6">
            <w:pPr>
              <w:spacing w:after="0" w:line="240" w:lineRule="auto"/>
              <w:ind w:left="-86" w:right="-154"/>
              <w:jc w:val="center"/>
              <w:rPr>
                <w:rFonts w:ascii="Tahoma" w:hAnsi="Tahoma" w:cs="Tahoma"/>
                <w:b/>
                <w:bCs/>
                <w:color w:val="000000"/>
                <w:sz w:val="24"/>
                <w:szCs w:val="24"/>
                <w:lang w:eastAsia="en-GB"/>
              </w:rPr>
            </w:pPr>
            <w:r>
              <w:rPr>
                <w:rFonts w:ascii="Tahoma" w:hAnsi="Tahoma" w:cs="Tahoma"/>
                <w:b/>
                <w:bCs/>
                <w:color w:val="000000"/>
                <w:sz w:val="24"/>
                <w:szCs w:val="24"/>
                <w:lang w:eastAsia="en-GB"/>
              </w:rPr>
              <w:t>2019</w:t>
            </w:r>
          </w:p>
        </w:tc>
        <w:tc>
          <w:tcPr>
            <w:tcW w:w="720" w:type="dxa"/>
            <w:tcBorders>
              <w:left w:val="single" w:sz="4" w:space="0" w:color="auto"/>
              <w:bottom w:val="single" w:sz="4" w:space="0" w:color="auto"/>
              <w:right w:val="single" w:sz="4" w:space="0" w:color="auto"/>
            </w:tcBorders>
          </w:tcPr>
          <w:p w:rsidR="005D2780" w:rsidRDefault="005D2780">
            <w:pPr>
              <w:spacing w:after="0" w:line="240" w:lineRule="auto"/>
              <w:ind w:left="-86" w:right="-154"/>
              <w:jc w:val="center"/>
              <w:rPr>
                <w:rFonts w:ascii="Tahoma" w:hAnsi="Tahoma" w:cs="Tahoma"/>
                <w:b/>
                <w:bCs/>
                <w:color w:val="000000"/>
                <w:sz w:val="24"/>
                <w:szCs w:val="24"/>
                <w:lang w:eastAsia="en-GB"/>
              </w:rPr>
            </w:pPr>
          </w:p>
          <w:p w:rsidR="005D2780" w:rsidRDefault="00A476E6">
            <w:pPr>
              <w:spacing w:after="0" w:line="240" w:lineRule="auto"/>
              <w:ind w:left="-86" w:right="-154"/>
              <w:jc w:val="center"/>
              <w:rPr>
                <w:rFonts w:ascii="Tahoma" w:hAnsi="Tahoma" w:cs="Tahoma"/>
                <w:b/>
                <w:bCs/>
                <w:color w:val="000000"/>
                <w:sz w:val="24"/>
                <w:szCs w:val="24"/>
                <w:lang w:eastAsia="en-GB"/>
              </w:rPr>
            </w:pPr>
            <w:r>
              <w:rPr>
                <w:rFonts w:ascii="Tahoma" w:hAnsi="Tahoma" w:cs="Tahoma"/>
                <w:b/>
                <w:bCs/>
                <w:color w:val="000000"/>
                <w:sz w:val="24"/>
                <w:szCs w:val="24"/>
                <w:lang w:eastAsia="en-GB"/>
              </w:rPr>
              <w:t>2020</w:t>
            </w:r>
          </w:p>
        </w:tc>
        <w:tc>
          <w:tcPr>
            <w:tcW w:w="810" w:type="dxa"/>
            <w:vMerge/>
            <w:tcBorders>
              <w:left w:val="single" w:sz="4" w:space="0" w:color="auto"/>
              <w:bottom w:val="single" w:sz="4" w:space="0" w:color="auto"/>
              <w:right w:val="single" w:sz="4" w:space="0" w:color="auto"/>
            </w:tcBorders>
            <w:vAlign w:val="center"/>
          </w:tcPr>
          <w:p w:rsidR="005D2780" w:rsidRDefault="005D2780">
            <w:pPr>
              <w:spacing w:after="0" w:line="240" w:lineRule="auto"/>
              <w:jc w:val="center"/>
              <w:rPr>
                <w:rFonts w:ascii="Tahoma" w:hAnsi="Tahoma" w:cs="Tahoma"/>
                <w:b/>
                <w:bCs/>
                <w:color w:val="000000"/>
                <w:sz w:val="24"/>
                <w:szCs w:val="24"/>
                <w:lang w:eastAsia="en-GB"/>
              </w:rPr>
            </w:pPr>
          </w:p>
        </w:tc>
        <w:tc>
          <w:tcPr>
            <w:tcW w:w="1530" w:type="dxa"/>
            <w:vMerge/>
            <w:tcBorders>
              <w:left w:val="single" w:sz="4" w:space="0" w:color="auto"/>
              <w:bottom w:val="single" w:sz="4" w:space="0" w:color="auto"/>
              <w:right w:val="single" w:sz="4" w:space="0" w:color="auto"/>
            </w:tcBorders>
            <w:vAlign w:val="center"/>
          </w:tcPr>
          <w:p w:rsidR="005D2780" w:rsidRDefault="005D2780">
            <w:pPr>
              <w:spacing w:after="0" w:line="240" w:lineRule="auto"/>
              <w:jc w:val="center"/>
              <w:rPr>
                <w:rFonts w:ascii="Tahoma" w:hAnsi="Tahoma" w:cs="Tahoma"/>
                <w:b/>
                <w:bCs/>
                <w:color w:val="000000"/>
                <w:sz w:val="24"/>
                <w:szCs w:val="24"/>
                <w:lang w:eastAsia="en-GB"/>
              </w:rPr>
            </w:pP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pStyle w:val="ListParagraph"/>
              <w:numPr>
                <w:ilvl w:val="1"/>
                <w:numId w:val="30"/>
              </w:numPr>
              <w:rPr>
                <w:rFonts w:ascii="Tahoma" w:hAnsi="Tahoma" w:cs="Tahoma"/>
                <w:b/>
                <w:bCs/>
                <w:color w:val="000000"/>
                <w:lang w:eastAsia="en-GB"/>
              </w:rPr>
            </w:pPr>
            <w:r>
              <w:rPr>
                <w:rFonts w:ascii="Tahoma" w:hAnsi="Tahoma" w:cs="Tahoma"/>
                <w:b/>
                <w:color w:val="000000"/>
              </w:rPr>
              <w:t>Gender</w:t>
            </w:r>
            <w:r>
              <w:rPr>
                <w:rFonts w:ascii="Tahoma" w:hAnsi="Tahoma" w:cs="Tahoma"/>
                <w:b/>
                <w:bCs/>
                <w:color w:val="000000"/>
                <w:lang w:eastAsia="en-GB"/>
              </w:rPr>
              <w:t xml:space="preserve"> responsive farmer members</w:t>
            </w:r>
          </w:p>
          <w:p w:rsidR="005D2780" w:rsidRDefault="005D2780">
            <w:pPr>
              <w:spacing w:after="0" w:line="240" w:lineRule="auto"/>
              <w:rPr>
                <w:rFonts w:ascii="Tahoma" w:hAnsi="Tahoma" w:cs="Tahoma"/>
                <w:b/>
                <w:bCs/>
                <w:color w:val="000000"/>
                <w:sz w:val="24"/>
                <w:szCs w:val="24"/>
                <w:lang w:eastAsia="en-GB"/>
              </w:rPr>
            </w:pPr>
          </w:p>
          <w:p w:rsidR="005D2780" w:rsidRDefault="00A476E6">
            <w:p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Strategies:</w:t>
            </w:r>
          </w:p>
          <w:p w:rsidR="005D2780" w:rsidRDefault="00A476E6">
            <w:pPr>
              <w:pStyle w:val="ListParagraph"/>
              <w:numPr>
                <w:ilvl w:val="0"/>
                <w:numId w:val="32"/>
              </w:numPr>
              <w:rPr>
                <w:rFonts w:ascii="Tahoma" w:hAnsi="Tahoma" w:cs="Tahoma"/>
                <w:bCs/>
                <w:color w:val="000000"/>
                <w:lang w:eastAsia="en-GB"/>
              </w:rPr>
            </w:pPr>
            <w:r>
              <w:rPr>
                <w:rFonts w:ascii="Tahoma" w:hAnsi="Tahoma" w:cs="Tahoma"/>
                <w:bCs/>
                <w:color w:val="000000"/>
                <w:lang w:eastAsia="en-GB"/>
              </w:rPr>
              <w:t xml:space="preserve">Participatory planning sessions </w:t>
            </w:r>
          </w:p>
          <w:p w:rsidR="005D2780" w:rsidRDefault="00A476E6">
            <w:pPr>
              <w:pStyle w:val="ListParagraph"/>
              <w:numPr>
                <w:ilvl w:val="0"/>
                <w:numId w:val="32"/>
              </w:numPr>
              <w:rPr>
                <w:rFonts w:ascii="Tahoma" w:hAnsi="Tahoma" w:cs="Tahoma"/>
                <w:bCs/>
                <w:color w:val="000000"/>
                <w:lang w:eastAsia="en-GB"/>
              </w:rPr>
            </w:pPr>
            <w:r>
              <w:rPr>
                <w:rFonts w:ascii="Tahoma" w:hAnsi="Tahoma" w:cs="Tahoma"/>
                <w:bCs/>
                <w:color w:val="000000"/>
                <w:lang w:eastAsia="en-GB"/>
              </w:rPr>
              <w:t xml:space="preserve">Sensitisations </w:t>
            </w:r>
          </w:p>
          <w:p w:rsidR="005D2780" w:rsidRDefault="00A476E6">
            <w:pPr>
              <w:pStyle w:val="ListParagraph"/>
              <w:numPr>
                <w:ilvl w:val="0"/>
                <w:numId w:val="32"/>
              </w:numPr>
              <w:rPr>
                <w:rFonts w:ascii="Tahoma" w:hAnsi="Tahoma" w:cs="Tahoma"/>
                <w:bCs/>
                <w:color w:val="000000"/>
                <w:lang w:eastAsia="en-GB"/>
              </w:rPr>
            </w:pPr>
            <w:r>
              <w:rPr>
                <w:rFonts w:ascii="Tahoma" w:hAnsi="Tahoma" w:cs="Tahoma"/>
                <w:bCs/>
                <w:color w:val="000000"/>
                <w:lang w:eastAsia="en-GB"/>
              </w:rPr>
              <w:t xml:space="preserve">IEC techniques / methodologies </w:t>
            </w:r>
          </w:p>
        </w:tc>
        <w:tc>
          <w:tcPr>
            <w:tcW w:w="3827"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872"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81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5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6"/>
              </w:numPr>
              <w:spacing w:after="0" w:line="240" w:lineRule="auto"/>
              <w:ind w:hanging="558"/>
              <w:rPr>
                <w:rFonts w:ascii="Tahoma" w:eastAsia="Calibri" w:hAnsi="Tahoma" w:cs="Tahoma"/>
                <w:color w:val="000000"/>
                <w:sz w:val="24"/>
                <w:szCs w:val="24"/>
              </w:rPr>
            </w:pPr>
            <w:r>
              <w:rPr>
                <w:rFonts w:ascii="Tahoma" w:eastAsia="Calibri" w:hAnsi="Tahoma" w:cs="Tahoma"/>
                <w:color w:val="000000"/>
                <w:sz w:val="24"/>
                <w:szCs w:val="24"/>
              </w:rPr>
              <w:t xml:space="preserve">Review and implement the MADFA gender policy </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 Madfa gender policy reviewed and implemented</w:t>
            </w:r>
          </w:p>
        </w:tc>
        <w:tc>
          <w:tcPr>
            <w:tcW w:w="187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 reviewed gender policy</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Reports </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GA</w:t>
            </w:r>
          </w:p>
        </w:tc>
        <w:tc>
          <w:tcPr>
            <w:tcW w:w="15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Madfa  gender policy is adhered to &amp; implemented </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6"/>
              </w:numPr>
              <w:spacing w:after="0" w:line="240" w:lineRule="auto"/>
              <w:ind w:hanging="558"/>
              <w:rPr>
                <w:rFonts w:ascii="Tahoma" w:eastAsia="Calibri" w:hAnsi="Tahoma" w:cs="Tahoma"/>
                <w:color w:val="000000"/>
                <w:sz w:val="24"/>
                <w:szCs w:val="24"/>
              </w:rPr>
            </w:pPr>
            <w:r>
              <w:rPr>
                <w:rFonts w:ascii="Tahoma" w:eastAsia="Calibri" w:hAnsi="Tahoma" w:cs="Tahoma"/>
                <w:color w:val="000000"/>
                <w:sz w:val="24"/>
                <w:szCs w:val="24"/>
              </w:rPr>
              <w:t xml:space="preserve">Mobilise and organise youth as a young farmer league in the Association </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 youth mobilised </w:t>
            </w:r>
          </w:p>
        </w:tc>
        <w:tc>
          <w:tcPr>
            <w:tcW w:w="187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Lists of youth groups / members </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1500</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rPr>
                <w:rFonts w:ascii="Tahoma" w:hAnsi="Tahoma" w:cs="Tahoma"/>
                <w:color w:val="000000"/>
                <w:sz w:val="24"/>
                <w:szCs w:val="24"/>
              </w:rPr>
            </w:pPr>
            <w:r>
              <w:rPr>
                <w:rFonts w:ascii="Tahoma" w:hAnsi="Tahoma" w:cs="Tahoma"/>
                <w:bCs/>
                <w:color w:val="000000"/>
                <w:sz w:val="24"/>
                <w:szCs w:val="24"/>
                <w:lang w:eastAsia="en-GB"/>
              </w:rPr>
              <w:t>2500</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rPr>
                <w:rFonts w:ascii="Tahoma" w:hAnsi="Tahoma" w:cs="Tahoma"/>
                <w:color w:val="000000"/>
                <w:sz w:val="24"/>
                <w:szCs w:val="24"/>
              </w:rPr>
            </w:pPr>
            <w:r>
              <w:rPr>
                <w:rFonts w:ascii="Tahoma" w:hAnsi="Tahoma" w:cs="Tahoma"/>
                <w:bCs/>
                <w:color w:val="000000"/>
                <w:sz w:val="24"/>
                <w:szCs w:val="24"/>
                <w:lang w:eastAsia="en-GB"/>
              </w:rPr>
              <w:t>300</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rPr>
                <w:rFonts w:ascii="Tahoma" w:hAnsi="Tahoma" w:cs="Tahoma"/>
                <w:color w:val="000000"/>
                <w:sz w:val="24"/>
                <w:szCs w:val="24"/>
              </w:rPr>
            </w:pPr>
            <w:r>
              <w:rPr>
                <w:rFonts w:ascii="Tahoma" w:hAnsi="Tahoma" w:cs="Tahoma"/>
                <w:bCs/>
                <w:color w:val="000000"/>
                <w:sz w:val="24"/>
                <w:szCs w:val="24"/>
                <w:lang w:eastAsia="en-GB"/>
              </w:rPr>
              <w:t>3500</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rPr>
                <w:rFonts w:ascii="Tahoma" w:hAnsi="Tahoma" w:cs="Tahoma"/>
                <w:color w:val="000000"/>
                <w:sz w:val="24"/>
                <w:szCs w:val="24"/>
              </w:rPr>
            </w:pPr>
            <w:r>
              <w:rPr>
                <w:rFonts w:ascii="Tahoma" w:hAnsi="Tahoma" w:cs="Tahoma"/>
                <w:bCs/>
                <w:color w:val="000000"/>
                <w:sz w:val="24"/>
                <w:szCs w:val="24"/>
                <w:lang w:eastAsia="en-GB"/>
              </w:rPr>
              <w:t>4000</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5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The youth respond to the need</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6"/>
              </w:numPr>
              <w:spacing w:after="0" w:line="240" w:lineRule="auto"/>
              <w:ind w:hanging="544"/>
              <w:rPr>
                <w:rFonts w:ascii="Tahoma" w:eastAsia="Calibri" w:hAnsi="Tahoma" w:cs="Tahoma"/>
                <w:color w:val="000000"/>
                <w:sz w:val="24"/>
                <w:szCs w:val="24"/>
              </w:rPr>
            </w:pPr>
            <w:r>
              <w:rPr>
                <w:rFonts w:ascii="Tahoma" w:eastAsia="Calibri" w:hAnsi="Tahoma" w:cs="Tahoma"/>
                <w:color w:val="000000"/>
                <w:sz w:val="24"/>
                <w:szCs w:val="24"/>
              </w:rPr>
              <w:t xml:space="preserve">Mobilize, sensitize and train MADFA board, staff and farmers including the farmer facilitators and modal families in gender mainstreaming </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board, staff and farmers mobilized, sensitized and trained in gender mainstreaming</w:t>
            </w:r>
          </w:p>
        </w:tc>
        <w:tc>
          <w:tcPr>
            <w:tcW w:w="187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100</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150</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200</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250</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300</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GA</w:t>
            </w:r>
          </w:p>
        </w:tc>
        <w:tc>
          <w:tcPr>
            <w:tcW w:w="15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The target groups put in practice the skills acquired </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6"/>
              </w:numPr>
              <w:spacing w:after="0" w:line="240" w:lineRule="auto"/>
              <w:ind w:hanging="544"/>
              <w:rPr>
                <w:rFonts w:ascii="Tahoma" w:eastAsia="Calibri" w:hAnsi="Tahoma" w:cs="Tahoma"/>
                <w:color w:val="000000"/>
                <w:sz w:val="24"/>
                <w:szCs w:val="24"/>
              </w:rPr>
            </w:pPr>
            <w:r>
              <w:rPr>
                <w:rFonts w:ascii="Tahoma" w:eastAsia="Calibri" w:hAnsi="Tahoma" w:cs="Tahoma"/>
                <w:color w:val="000000"/>
                <w:sz w:val="24"/>
                <w:szCs w:val="24"/>
              </w:rPr>
              <w:t>Mentor staff, farmer facilitators and modal families in gender mainstreaming</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staff, farmer facilitators and modal families mentored in gender mainstreaming</w:t>
            </w:r>
          </w:p>
        </w:tc>
        <w:tc>
          <w:tcPr>
            <w:tcW w:w="187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46</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46</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46</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46</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46</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GA &amp;GO</w:t>
            </w:r>
          </w:p>
        </w:tc>
        <w:tc>
          <w:tcPr>
            <w:tcW w:w="15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6"/>
              </w:numPr>
              <w:spacing w:after="0" w:line="240" w:lineRule="auto"/>
              <w:ind w:hanging="544"/>
              <w:rPr>
                <w:rFonts w:ascii="Tahoma" w:eastAsia="Calibri" w:hAnsi="Tahoma" w:cs="Tahoma"/>
                <w:color w:val="000000"/>
                <w:sz w:val="24"/>
                <w:szCs w:val="24"/>
              </w:rPr>
            </w:pPr>
            <w:r>
              <w:rPr>
                <w:rFonts w:ascii="Tahoma" w:eastAsia="Calibri" w:hAnsi="Tahoma" w:cs="Tahoma"/>
                <w:color w:val="000000"/>
                <w:sz w:val="24"/>
                <w:szCs w:val="24"/>
              </w:rPr>
              <w:lastRenderedPageBreak/>
              <w:t xml:space="preserve">Mobilise, sensitise and train the youths in their selected farming and entrepreneurial enterprises. </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youths mobilised, sensitised and trained in their selected farming and entrepreneurial enterprises</w:t>
            </w:r>
          </w:p>
        </w:tc>
        <w:tc>
          <w:tcPr>
            <w:tcW w:w="187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1,000</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1,500</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1,500</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2,000</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2,000</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GA</w:t>
            </w:r>
          </w:p>
        </w:tc>
        <w:tc>
          <w:tcPr>
            <w:tcW w:w="15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6"/>
              </w:numPr>
              <w:spacing w:after="0" w:line="240" w:lineRule="auto"/>
              <w:ind w:hanging="544"/>
              <w:rPr>
                <w:rFonts w:ascii="Tahoma" w:eastAsia="Calibri" w:hAnsi="Tahoma" w:cs="Tahoma"/>
                <w:color w:val="000000"/>
                <w:sz w:val="24"/>
                <w:szCs w:val="24"/>
              </w:rPr>
            </w:pPr>
            <w:r>
              <w:rPr>
                <w:rFonts w:ascii="Tahoma" w:eastAsia="Calibri" w:hAnsi="Tahoma" w:cs="Tahoma"/>
                <w:color w:val="000000"/>
                <w:sz w:val="24"/>
                <w:szCs w:val="24"/>
              </w:rPr>
              <w:t>Identify and analyse gender sensitive issues with the farmer groups using the Gender Action Learning (GAL) tools</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gender sensitive issues identified and analysed using the Gender Action Learning (GAL) tools</w:t>
            </w:r>
          </w:p>
        </w:tc>
        <w:tc>
          <w:tcPr>
            <w:tcW w:w="187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List of issues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w:t>
            </w:r>
          </w:p>
          <w:p w:rsidR="005D2780" w:rsidRDefault="005D2780">
            <w:pPr>
              <w:spacing w:after="0" w:line="240" w:lineRule="auto"/>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10</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10</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8</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8</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5</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GA</w:t>
            </w:r>
          </w:p>
        </w:tc>
        <w:tc>
          <w:tcPr>
            <w:tcW w:w="15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6"/>
              </w:numPr>
              <w:spacing w:after="0" w:line="240" w:lineRule="auto"/>
              <w:ind w:hanging="544"/>
              <w:rPr>
                <w:rFonts w:ascii="Tahoma" w:eastAsia="Calibri" w:hAnsi="Tahoma" w:cs="Tahoma"/>
                <w:color w:val="000000"/>
                <w:sz w:val="24"/>
                <w:szCs w:val="24"/>
              </w:rPr>
            </w:pPr>
            <w:r>
              <w:rPr>
                <w:rFonts w:ascii="Tahoma" w:eastAsia="Calibri" w:hAnsi="Tahoma" w:cs="Tahoma"/>
                <w:color w:val="000000"/>
                <w:sz w:val="24"/>
                <w:szCs w:val="24"/>
              </w:rPr>
              <w:t>Develop and distribute gender related materials to the farmer members</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materials developed and distributed to the farmer members</w:t>
            </w:r>
          </w:p>
        </w:tc>
        <w:tc>
          <w:tcPr>
            <w:tcW w:w="187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Samples of materials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List of materials</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10,000</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right="-154"/>
              <w:rPr>
                <w:rFonts w:ascii="Tahoma" w:hAnsi="Tahoma" w:cs="Tahoma"/>
                <w:bCs/>
                <w:color w:val="000000"/>
                <w:sz w:val="24"/>
                <w:szCs w:val="24"/>
                <w:lang w:eastAsia="en-GB"/>
              </w:rPr>
            </w:pPr>
            <w:r>
              <w:rPr>
                <w:rFonts w:ascii="Tahoma" w:hAnsi="Tahoma" w:cs="Tahoma"/>
                <w:bCs/>
                <w:color w:val="000000"/>
                <w:sz w:val="24"/>
                <w:szCs w:val="24"/>
                <w:lang w:eastAsia="en-GB"/>
              </w:rPr>
              <w:t>10,000</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10,000</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15,000</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15,000</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GA</w:t>
            </w:r>
          </w:p>
        </w:tc>
        <w:tc>
          <w:tcPr>
            <w:tcW w:w="15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6"/>
              </w:numPr>
              <w:spacing w:after="0" w:line="240" w:lineRule="auto"/>
              <w:ind w:hanging="544"/>
              <w:rPr>
                <w:rFonts w:ascii="Tahoma" w:eastAsia="Calibri" w:hAnsi="Tahoma" w:cs="Tahoma"/>
                <w:color w:val="000000"/>
                <w:sz w:val="24"/>
                <w:szCs w:val="24"/>
              </w:rPr>
            </w:pPr>
            <w:r>
              <w:rPr>
                <w:rFonts w:ascii="Tahoma" w:eastAsia="Calibri" w:hAnsi="Tahoma" w:cs="Tahoma"/>
                <w:color w:val="000000"/>
                <w:sz w:val="24"/>
                <w:szCs w:val="24"/>
              </w:rPr>
              <w:t>Create gender mainstreaming partnerships.</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gender mainstreaming partnerships created</w:t>
            </w:r>
          </w:p>
        </w:tc>
        <w:tc>
          <w:tcPr>
            <w:tcW w:w="187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List of the partnerships</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5</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5</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5</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2</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GA</w:t>
            </w:r>
          </w:p>
        </w:tc>
        <w:tc>
          <w:tcPr>
            <w:tcW w:w="15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6"/>
              </w:numPr>
              <w:spacing w:after="0" w:line="240" w:lineRule="auto"/>
              <w:ind w:hanging="544"/>
              <w:rPr>
                <w:rFonts w:ascii="Tahoma" w:eastAsia="Calibri" w:hAnsi="Tahoma" w:cs="Tahoma"/>
                <w:color w:val="000000"/>
                <w:sz w:val="24"/>
                <w:szCs w:val="24"/>
              </w:rPr>
            </w:pPr>
            <w:r>
              <w:rPr>
                <w:rFonts w:ascii="Tahoma" w:eastAsia="Calibri" w:hAnsi="Tahoma" w:cs="Tahoma"/>
                <w:color w:val="000000"/>
                <w:sz w:val="24"/>
                <w:szCs w:val="24"/>
              </w:rPr>
              <w:t>Monitor gender responsive activities in the community</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monitoring activities made</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gender monitoring activities monitored</w:t>
            </w:r>
          </w:p>
        </w:tc>
        <w:tc>
          <w:tcPr>
            <w:tcW w:w="187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List of activities monitored</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6</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6</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6</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6</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6</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GA &amp; GO</w:t>
            </w:r>
          </w:p>
        </w:tc>
        <w:tc>
          <w:tcPr>
            <w:tcW w:w="15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6"/>
              </w:numPr>
              <w:spacing w:after="0" w:line="240" w:lineRule="auto"/>
              <w:ind w:hanging="544"/>
              <w:rPr>
                <w:rFonts w:ascii="Tahoma" w:eastAsia="Calibri" w:hAnsi="Tahoma" w:cs="Tahoma"/>
                <w:color w:val="000000"/>
                <w:sz w:val="24"/>
                <w:szCs w:val="24"/>
              </w:rPr>
            </w:pPr>
            <w:r>
              <w:rPr>
                <w:rFonts w:ascii="Tahoma" w:eastAsia="Calibri" w:hAnsi="Tahoma" w:cs="Tahoma"/>
                <w:color w:val="000000"/>
                <w:sz w:val="24"/>
                <w:szCs w:val="24"/>
              </w:rPr>
              <w:t xml:space="preserve">Conduct gender stakeholders’ meetings </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meetings conducted</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stakeholders attended the meetings</w:t>
            </w:r>
          </w:p>
        </w:tc>
        <w:tc>
          <w:tcPr>
            <w:tcW w:w="187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List of stakeholders</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GA</w:t>
            </w:r>
          </w:p>
        </w:tc>
        <w:tc>
          <w:tcPr>
            <w:tcW w:w="15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Funds available</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pStyle w:val="ListParagraph"/>
              <w:numPr>
                <w:ilvl w:val="1"/>
                <w:numId w:val="26"/>
              </w:numPr>
              <w:rPr>
                <w:rFonts w:ascii="Tahoma" w:hAnsi="Tahoma" w:cs="Tahoma"/>
                <w:b/>
                <w:color w:val="000000"/>
              </w:rPr>
            </w:pPr>
            <w:r>
              <w:rPr>
                <w:rFonts w:ascii="Tahoma" w:hAnsi="Tahoma" w:cs="Tahoma"/>
                <w:b/>
                <w:bCs/>
                <w:color w:val="000000"/>
                <w:lang w:eastAsia="en-GB"/>
              </w:rPr>
              <w:t>HIV/AIDS enlightened members</w:t>
            </w:r>
          </w:p>
          <w:p w:rsidR="005D2780" w:rsidRDefault="00A476E6">
            <w:pPr>
              <w:spacing w:after="0" w:line="240" w:lineRule="auto"/>
              <w:rPr>
                <w:rFonts w:ascii="Tahoma" w:hAnsi="Tahoma" w:cs="Tahoma"/>
                <w:b/>
                <w:color w:val="000000"/>
                <w:sz w:val="24"/>
                <w:szCs w:val="24"/>
              </w:rPr>
            </w:pPr>
            <w:r>
              <w:rPr>
                <w:rFonts w:ascii="Tahoma" w:hAnsi="Tahoma" w:cs="Tahoma"/>
                <w:b/>
                <w:color w:val="000000"/>
                <w:sz w:val="24"/>
                <w:szCs w:val="24"/>
              </w:rPr>
              <w:t>Strategies:</w:t>
            </w:r>
          </w:p>
          <w:p w:rsidR="005D2780" w:rsidRDefault="00A476E6">
            <w:pPr>
              <w:pStyle w:val="ListParagraph"/>
              <w:numPr>
                <w:ilvl w:val="0"/>
                <w:numId w:val="32"/>
              </w:numPr>
              <w:rPr>
                <w:rFonts w:ascii="Tahoma" w:hAnsi="Tahoma" w:cs="Tahoma"/>
                <w:color w:val="000000"/>
              </w:rPr>
            </w:pPr>
            <w:r>
              <w:rPr>
                <w:rFonts w:ascii="Tahoma" w:hAnsi="Tahoma" w:cs="Tahoma"/>
                <w:color w:val="000000"/>
              </w:rPr>
              <w:t xml:space="preserve">IEC materials </w:t>
            </w:r>
          </w:p>
          <w:p w:rsidR="005D2780" w:rsidRDefault="00A476E6">
            <w:pPr>
              <w:pStyle w:val="ListParagraph"/>
              <w:numPr>
                <w:ilvl w:val="0"/>
                <w:numId w:val="32"/>
              </w:numPr>
              <w:rPr>
                <w:rFonts w:ascii="Tahoma" w:hAnsi="Tahoma" w:cs="Tahoma"/>
                <w:color w:val="000000"/>
              </w:rPr>
            </w:pPr>
            <w:r>
              <w:rPr>
                <w:rFonts w:ascii="Tahoma" w:hAnsi="Tahoma" w:cs="Tahoma"/>
                <w:color w:val="000000"/>
              </w:rPr>
              <w:t xml:space="preserve">Sensitisation </w:t>
            </w:r>
          </w:p>
          <w:p w:rsidR="005D2780" w:rsidRDefault="00A476E6">
            <w:pPr>
              <w:pStyle w:val="ListParagraph"/>
              <w:numPr>
                <w:ilvl w:val="0"/>
                <w:numId w:val="32"/>
              </w:numPr>
              <w:rPr>
                <w:rFonts w:ascii="Tahoma" w:hAnsi="Tahoma" w:cs="Tahoma"/>
                <w:color w:val="000000"/>
              </w:rPr>
            </w:pPr>
            <w:r>
              <w:rPr>
                <w:rFonts w:ascii="Tahoma" w:hAnsi="Tahoma" w:cs="Tahoma"/>
                <w:color w:val="000000"/>
              </w:rPr>
              <w:t xml:space="preserve">Training &amp; capacity building </w:t>
            </w:r>
          </w:p>
          <w:p w:rsidR="005D2780" w:rsidRDefault="00A476E6">
            <w:pPr>
              <w:pStyle w:val="ListParagraph"/>
              <w:numPr>
                <w:ilvl w:val="0"/>
                <w:numId w:val="32"/>
              </w:numPr>
              <w:rPr>
                <w:rFonts w:ascii="Tahoma" w:hAnsi="Tahoma" w:cs="Tahoma"/>
                <w:color w:val="000000"/>
              </w:rPr>
            </w:pPr>
            <w:r>
              <w:rPr>
                <w:rFonts w:ascii="Tahoma" w:hAnsi="Tahoma" w:cs="Tahoma"/>
                <w:color w:val="000000"/>
              </w:rPr>
              <w:t xml:space="preserve">Networks &amp; linkages </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 of HIV/AIDS enlightened members</w:t>
            </w:r>
          </w:p>
        </w:tc>
        <w:tc>
          <w:tcPr>
            <w:tcW w:w="1872"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81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5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7"/>
              </w:numPr>
              <w:spacing w:after="0" w:line="240" w:lineRule="auto"/>
              <w:ind w:hanging="558"/>
              <w:rPr>
                <w:rFonts w:ascii="Tahoma" w:eastAsia="Calibri" w:hAnsi="Tahoma" w:cs="Tahoma"/>
                <w:color w:val="000000"/>
                <w:sz w:val="24"/>
                <w:szCs w:val="24"/>
              </w:rPr>
            </w:pPr>
            <w:r>
              <w:rPr>
                <w:rFonts w:ascii="Tahoma" w:eastAsia="Calibri" w:hAnsi="Tahoma" w:cs="Tahoma"/>
                <w:color w:val="000000"/>
                <w:sz w:val="24"/>
                <w:szCs w:val="24"/>
              </w:rPr>
              <w:lastRenderedPageBreak/>
              <w:t xml:space="preserve">Review and implement HIV/AIDS policy </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HIV/AIDS policy reviewed and implemented</w:t>
            </w:r>
          </w:p>
        </w:tc>
        <w:tc>
          <w:tcPr>
            <w:tcW w:w="187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 reviewed HIV/AIDS policy</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Reports </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GA</w:t>
            </w:r>
          </w:p>
        </w:tc>
        <w:tc>
          <w:tcPr>
            <w:tcW w:w="15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All MADFA activities should integrate HIV/AIDS during implementation</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7"/>
              </w:numPr>
              <w:spacing w:after="0" w:line="240" w:lineRule="auto"/>
              <w:ind w:hanging="544"/>
              <w:rPr>
                <w:rFonts w:ascii="Tahoma" w:eastAsia="Calibri" w:hAnsi="Tahoma" w:cs="Tahoma"/>
                <w:color w:val="000000"/>
                <w:sz w:val="24"/>
                <w:szCs w:val="24"/>
              </w:rPr>
            </w:pPr>
            <w:r>
              <w:rPr>
                <w:rFonts w:ascii="Tahoma" w:eastAsia="Calibri" w:hAnsi="Tahoma" w:cs="Tahoma"/>
                <w:color w:val="000000"/>
                <w:sz w:val="24"/>
                <w:szCs w:val="24"/>
              </w:rPr>
              <w:t>Mobilize and conduct HIV/AIDS awareness campaigns (prevention, protection and nutrition)</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HIV/AIDS awareness campaigns mobilised and conducted</w:t>
            </w:r>
          </w:p>
        </w:tc>
        <w:tc>
          <w:tcPr>
            <w:tcW w:w="187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4</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4</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4</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4</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4</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GA</w:t>
            </w:r>
          </w:p>
        </w:tc>
        <w:tc>
          <w:tcPr>
            <w:tcW w:w="15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Target groups respond to the campaigns </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7"/>
              </w:numPr>
              <w:spacing w:after="0" w:line="240" w:lineRule="auto"/>
              <w:ind w:hanging="544"/>
              <w:rPr>
                <w:rFonts w:ascii="Tahoma" w:eastAsia="Calibri" w:hAnsi="Tahoma" w:cs="Tahoma"/>
                <w:color w:val="000000"/>
                <w:sz w:val="24"/>
                <w:szCs w:val="24"/>
              </w:rPr>
            </w:pPr>
            <w:r>
              <w:rPr>
                <w:rFonts w:ascii="Tahoma" w:eastAsia="Calibri" w:hAnsi="Tahoma" w:cs="Tahoma"/>
                <w:color w:val="000000"/>
                <w:sz w:val="24"/>
                <w:szCs w:val="24"/>
              </w:rPr>
              <w:t>Create / maintain HIV/AIDS control and prevention partnership</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HIV/AIDS control and prevention partnership created</w:t>
            </w:r>
          </w:p>
        </w:tc>
        <w:tc>
          <w:tcPr>
            <w:tcW w:w="187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Reports</w:t>
            </w:r>
          </w:p>
          <w:p w:rsidR="005D2780" w:rsidRDefault="005D2780">
            <w:pPr>
              <w:spacing w:after="0" w:line="240" w:lineRule="auto"/>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5</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7</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GA</w:t>
            </w:r>
          </w:p>
        </w:tc>
        <w:tc>
          <w:tcPr>
            <w:tcW w:w="15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Willingness of partners to cooperate &amp; share ideas</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pStyle w:val="ListParagraph"/>
              <w:numPr>
                <w:ilvl w:val="1"/>
                <w:numId w:val="27"/>
              </w:numPr>
              <w:rPr>
                <w:rFonts w:ascii="Tahoma" w:hAnsi="Tahoma" w:cs="Tahoma"/>
                <w:b/>
                <w:color w:val="000000"/>
              </w:rPr>
            </w:pPr>
            <w:r>
              <w:rPr>
                <w:rFonts w:ascii="Tahoma" w:hAnsi="Tahoma" w:cs="Tahoma"/>
                <w:b/>
                <w:color w:val="000000"/>
              </w:rPr>
              <w:t>MADFA</w:t>
            </w:r>
            <w:r>
              <w:rPr>
                <w:rFonts w:ascii="Tahoma" w:hAnsi="Tahoma" w:cs="Tahoma"/>
                <w:b/>
                <w:bCs/>
                <w:color w:val="000000"/>
                <w:lang w:eastAsia="en-GB"/>
              </w:rPr>
              <w:t xml:space="preserve"> members practicing sustainable agricultural practices</w:t>
            </w:r>
          </w:p>
          <w:p w:rsidR="005D2780" w:rsidRDefault="00A476E6">
            <w:pPr>
              <w:spacing w:after="0" w:line="240" w:lineRule="auto"/>
              <w:rPr>
                <w:rFonts w:ascii="Tahoma" w:hAnsi="Tahoma" w:cs="Tahoma"/>
                <w:b/>
                <w:color w:val="000000"/>
                <w:sz w:val="24"/>
                <w:szCs w:val="24"/>
              </w:rPr>
            </w:pPr>
            <w:r>
              <w:rPr>
                <w:rFonts w:ascii="Tahoma" w:hAnsi="Tahoma" w:cs="Tahoma"/>
                <w:b/>
                <w:color w:val="000000"/>
                <w:sz w:val="24"/>
                <w:szCs w:val="24"/>
              </w:rPr>
              <w:t>Strategies:</w:t>
            </w:r>
          </w:p>
          <w:p w:rsidR="005D2780" w:rsidRDefault="00A476E6">
            <w:pPr>
              <w:pStyle w:val="ListParagraph"/>
              <w:numPr>
                <w:ilvl w:val="0"/>
                <w:numId w:val="32"/>
              </w:numPr>
              <w:rPr>
                <w:rFonts w:ascii="Tahoma" w:hAnsi="Tahoma" w:cs="Tahoma"/>
                <w:color w:val="000000"/>
              </w:rPr>
            </w:pPr>
            <w:r>
              <w:rPr>
                <w:rFonts w:ascii="Tahoma" w:hAnsi="Tahoma" w:cs="Tahoma"/>
                <w:color w:val="000000"/>
              </w:rPr>
              <w:t xml:space="preserve">Sensitisation </w:t>
            </w:r>
          </w:p>
          <w:p w:rsidR="005D2780" w:rsidRDefault="00A476E6">
            <w:pPr>
              <w:pStyle w:val="ListParagraph"/>
              <w:numPr>
                <w:ilvl w:val="0"/>
                <w:numId w:val="32"/>
              </w:numPr>
              <w:rPr>
                <w:rFonts w:ascii="Tahoma" w:hAnsi="Tahoma" w:cs="Tahoma"/>
                <w:color w:val="000000"/>
              </w:rPr>
            </w:pPr>
            <w:r>
              <w:rPr>
                <w:rFonts w:ascii="Tahoma" w:hAnsi="Tahoma" w:cs="Tahoma"/>
                <w:color w:val="000000"/>
              </w:rPr>
              <w:t xml:space="preserve">Training &amp; capacity building </w:t>
            </w:r>
          </w:p>
          <w:p w:rsidR="005D2780" w:rsidRDefault="00A476E6">
            <w:pPr>
              <w:pStyle w:val="ListParagraph"/>
              <w:numPr>
                <w:ilvl w:val="0"/>
                <w:numId w:val="32"/>
              </w:numPr>
              <w:rPr>
                <w:rFonts w:ascii="Tahoma" w:hAnsi="Tahoma" w:cs="Tahoma"/>
                <w:color w:val="000000"/>
              </w:rPr>
            </w:pPr>
            <w:r>
              <w:rPr>
                <w:rFonts w:ascii="Tahoma" w:hAnsi="Tahoma" w:cs="Tahoma"/>
                <w:color w:val="000000"/>
              </w:rPr>
              <w:t>Networks &amp; linkages</w:t>
            </w:r>
          </w:p>
          <w:p w:rsidR="005D2780" w:rsidRDefault="00A476E6">
            <w:pPr>
              <w:pStyle w:val="ListParagraph"/>
              <w:numPr>
                <w:ilvl w:val="0"/>
                <w:numId w:val="32"/>
              </w:numPr>
              <w:rPr>
                <w:rFonts w:ascii="Tahoma" w:hAnsi="Tahoma" w:cs="Tahoma"/>
                <w:color w:val="000000"/>
              </w:rPr>
            </w:pPr>
            <w:r>
              <w:rPr>
                <w:rFonts w:ascii="Tahoma" w:hAnsi="Tahoma" w:cs="Tahoma"/>
                <w:color w:val="000000"/>
              </w:rPr>
              <w:t xml:space="preserve">Demonstrations </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
                <w:bCs/>
                <w:color w:val="000000"/>
                <w:sz w:val="24"/>
                <w:szCs w:val="24"/>
                <w:lang w:eastAsia="en-GB"/>
              </w:rPr>
            </w:pPr>
            <w:r>
              <w:rPr>
                <w:rFonts w:ascii="Tahoma" w:hAnsi="Tahoma" w:cs="Tahoma"/>
                <w:b/>
                <w:bCs/>
                <w:color w:val="000000"/>
                <w:sz w:val="24"/>
                <w:szCs w:val="24"/>
                <w:lang w:eastAsia="en-GB"/>
              </w:rPr>
              <w:t># of MADFA members practising sustainable agricultural prices</w:t>
            </w:r>
          </w:p>
        </w:tc>
        <w:tc>
          <w:tcPr>
            <w:tcW w:w="1872"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81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c>
          <w:tcPr>
            <w:tcW w:w="15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
                <w:bCs/>
                <w:color w:val="000000"/>
                <w:sz w:val="24"/>
                <w:szCs w:val="24"/>
                <w:lang w:eastAsia="en-GB"/>
              </w:rPr>
            </w:pP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8"/>
              </w:numPr>
              <w:spacing w:after="0" w:line="240" w:lineRule="auto"/>
              <w:ind w:hanging="558"/>
              <w:rPr>
                <w:rFonts w:ascii="Tahoma" w:eastAsia="Calibri" w:hAnsi="Tahoma" w:cs="Tahoma"/>
                <w:color w:val="000000"/>
                <w:sz w:val="24"/>
                <w:szCs w:val="24"/>
              </w:rPr>
            </w:pPr>
            <w:r>
              <w:rPr>
                <w:rFonts w:ascii="Tahoma" w:eastAsia="Calibri" w:hAnsi="Tahoma" w:cs="Tahoma"/>
                <w:color w:val="000000"/>
                <w:sz w:val="24"/>
                <w:szCs w:val="24"/>
              </w:rPr>
              <w:t xml:space="preserve">Develop and implement NRM policy </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NRM policy developed and implemented</w:t>
            </w:r>
          </w:p>
        </w:tc>
        <w:tc>
          <w:tcPr>
            <w:tcW w:w="187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An NRM policy</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Reports </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OD/IS Officer</w:t>
            </w:r>
          </w:p>
        </w:tc>
        <w:tc>
          <w:tcPr>
            <w:tcW w:w="15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NRM policy is developed and implemented. </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8"/>
              </w:numPr>
              <w:spacing w:after="0" w:line="240" w:lineRule="auto"/>
              <w:ind w:hanging="544"/>
              <w:rPr>
                <w:rFonts w:ascii="Tahoma" w:eastAsia="Calibri" w:hAnsi="Tahoma" w:cs="Tahoma"/>
                <w:color w:val="000000"/>
                <w:sz w:val="24"/>
                <w:szCs w:val="24"/>
              </w:rPr>
            </w:pPr>
            <w:r>
              <w:rPr>
                <w:rFonts w:ascii="Tahoma" w:eastAsia="Calibri" w:hAnsi="Tahoma" w:cs="Tahoma"/>
                <w:color w:val="000000"/>
                <w:sz w:val="24"/>
                <w:szCs w:val="24"/>
              </w:rPr>
              <w:lastRenderedPageBreak/>
              <w:t>Integrate and mainstream sustainable agricultural practices in all MADFA activities</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sustainable agricultural practices integrated and mainstreamed in all MADFA activities</w:t>
            </w:r>
          </w:p>
        </w:tc>
        <w:tc>
          <w:tcPr>
            <w:tcW w:w="187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List of practices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Reports </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5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NRM mainstreamed in Madfa activities</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8"/>
              </w:numPr>
              <w:spacing w:after="0" w:line="240" w:lineRule="auto"/>
              <w:ind w:hanging="544"/>
              <w:rPr>
                <w:rFonts w:ascii="Tahoma" w:eastAsia="Calibri" w:hAnsi="Tahoma" w:cs="Tahoma"/>
                <w:color w:val="000000"/>
                <w:sz w:val="24"/>
                <w:szCs w:val="24"/>
              </w:rPr>
            </w:pPr>
            <w:r>
              <w:rPr>
                <w:rFonts w:ascii="Tahoma" w:eastAsia="Calibri" w:hAnsi="Tahoma" w:cs="Tahoma"/>
                <w:color w:val="000000"/>
                <w:sz w:val="24"/>
                <w:szCs w:val="24"/>
              </w:rPr>
              <w:t>Conduct monthly monitoring visits in the community</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monitoring visits carried out in the community</w:t>
            </w:r>
          </w:p>
        </w:tc>
        <w:tc>
          <w:tcPr>
            <w:tcW w:w="187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All MADFA activities should integrate gender issues during implementation</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12</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12</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12</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12</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12</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5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The concerned stake holders do the monitoring </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8"/>
              </w:numPr>
              <w:spacing w:after="0" w:line="240" w:lineRule="auto"/>
              <w:ind w:hanging="544"/>
              <w:rPr>
                <w:rFonts w:ascii="Tahoma" w:eastAsia="Calibri" w:hAnsi="Tahoma" w:cs="Tahoma"/>
                <w:color w:val="000000"/>
                <w:sz w:val="24"/>
                <w:szCs w:val="24"/>
              </w:rPr>
            </w:pPr>
            <w:r>
              <w:rPr>
                <w:rFonts w:ascii="Tahoma" w:eastAsia="Calibri" w:hAnsi="Tahoma" w:cs="Tahoma"/>
                <w:color w:val="000000"/>
                <w:sz w:val="24"/>
                <w:szCs w:val="24"/>
              </w:rPr>
              <w:t>Network with partners dealing with environmental conservation</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partners dealing with environmental conservation networked with</w:t>
            </w:r>
          </w:p>
        </w:tc>
        <w:tc>
          <w:tcPr>
            <w:tcW w:w="187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List of networks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Reports </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7</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hAnsi="Tahoma" w:cs="Tahoma"/>
                <w:bCs/>
                <w:color w:val="000000"/>
                <w:sz w:val="24"/>
                <w:szCs w:val="24"/>
                <w:lang w:eastAsia="en-GB"/>
              </w:rPr>
            </w:pPr>
            <w:r>
              <w:rPr>
                <w:rFonts w:ascii="Tahoma" w:hAnsi="Tahoma" w:cs="Tahoma"/>
                <w:bCs/>
                <w:color w:val="000000"/>
                <w:sz w:val="24"/>
                <w:szCs w:val="24"/>
                <w:lang w:eastAsia="en-GB"/>
              </w:rPr>
              <w:t>5</w:t>
            </w:r>
          </w:p>
        </w:tc>
        <w:tc>
          <w:tcPr>
            <w:tcW w:w="63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ind w:left="-86" w:right="-154"/>
              <w:rPr>
                <w:rFonts w:ascii="Tahoma" w:hAnsi="Tahoma" w:cs="Tahoma"/>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5D2780">
            <w:pPr>
              <w:spacing w:after="0" w:line="240" w:lineRule="auto"/>
              <w:rPr>
                <w:rFonts w:ascii="Tahoma" w:hAnsi="Tahoma" w:cs="Tahoma"/>
                <w:bCs/>
                <w:color w:val="000000"/>
                <w:sz w:val="24"/>
                <w:szCs w:val="24"/>
                <w:lang w:eastAsia="en-GB"/>
              </w:rPr>
            </w:pP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8</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5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Development Partners are willing to cooperate </w:t>
            </w:r>
          </w:p>
        </w:tc>
      </w:tr>
      <w:tr w:rsidR="005D2780">
        <w:trPr>
          <w:trHeight w:val="247"/>
          <w:tblHeader/>
        </w:trPr>
        <w:tc>
          <w:tcPr>
            <w:tcW w:w="4111" w:type="dxa"/>
            <w:tcBorders>
              <w:top w:val="single" w:sz="4" w:space="0" w:color="auto"/>
              <w:left w:val="single" w:sz="4" w:space="0" w:color="auto"/>
              <w:bottom w:val="single" w:sz="4" w:space="0" w:color="auto"/>
              <w:right w:val="single" w:sz="4" w:space="0" w:color="auto"/>
            </w:tcBorders>
          </w:tcPr>
          <w:p w:rsidR="005D2780" w:rsidRDefault="00A476E6">
            <w:pPr>
              <w:numPr>
                <w:ilvl w:val="2"/>
                <w:numId w:val="28"/>
              </w:numPr>
              <w:spacing w:after="0" w:line="240" w:lineRule="auto"/>
              <w:ind w:hanging="544"/>
              <w:rPr>
                <w:rFonts w:ascii="Tahoma" w:eastAsia="Calibri" w:hAnsi="Tahoma" w:cs="Tahoma"/>
                <w:color w:val="000000"/>
                <w:sz w:val="24"/>
                <w:szCs w:val="24"/>
              </w:rPr>
            </w:pPr>
            <w:r>
              <w:rPr>
                <w:rFonts w:ascii="Tahoma" w:eastAsia="Calibri" w:hAnsi="Tahoma" w:cs="Tahoma"/>
                <w:color w:val="000000"/>
                <w:sz w:val="24"/>
                <w:szCs w:val="24"/>
              </w:rPr>
              <w:t>Train farmers/ groups in sustainable environment  management/ utilisation (i.e. energy cook stoves, tree planting, waste management and disposal, rain water harvesting e.t.c)</w:t>
            </w:r>
          </w:p>
        </w:tc>
        <w:tc>
          <w:tcPr>
            <w:tcW w:w="3827"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of farmer groups trained in sustainable environment management / utilisation.</w:t>
            </w:r>
          </w:p>
        </w:tc>
        <w:tc>
          <w:tcPr>
            <w:tcW w:w="1872"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Attendance lists</w:t>
            </w:r>
          </w:p>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 xml:space="preserve">Reports </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150</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250</w:t>
            </w:r>
          </w:p>
        </w:tc>
        <w:tc>
          <w:tcPr>
            <w:tcW w:w="6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ind w:left="-86" w:right="-154"/>
              <w:rPr>
                <w:rFonts w:ascii="Tahoma" w:eastAsia="Calibri" w:hAnsi="Tahoma" w:cs="Tahoma"/>
                <w:color w:val="000000"/>
                <w:sz w:val="24"/>
                <w:szCs w:val="24"/>
              </w:rPr>
            </w:pPr>
            <w:r>
              <w:rPr>
                <w:rFonts w:ascii="Tahoma" w:eastAsia="Calibri" w:hAnsi="Tahoma" w:cs="Tahoma"/>
                <w:color w:val="000000"/>
                <w:sz w:val="24"/>
                <w:szCs w:val="24"/>
              </w:rPr>
              <w:t>300</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300</w:t>
            </w:r>
          </w:p>
        </w:tc>
        <w:tc>
          <w:tcPr>
            <w:tcW w:w="72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350</w:t>
            </w:r>
          </w:p>
        </w:tc>
        <w:tc>
          <w:tcPr>
            <w:tcW w:w="81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PO</w:t>
            </w:r>
          </w:p>
        </w:tc>
        <w:tc>
          <w:tcPr>
            <w:tcW w:w="1530" w:type="dxa"/>
            <w:tcBorders>
              <w:top w:val="single" w:sz="4" w:space="0" w:color="auto"/>
              <w:left w:val="single" w:sz="4" w:space="0" w:color="auto"/>
              <w:bottom w:val="single" w:sz="4" w:space="0" w:color="auto"/>
              <w:right w:val="single" w:sz="4" w:space="0" w:color="auto"/>
            </w:tcBorders>
          </w:tcPr>
          <w:p w:rsidR="005D2780" w:rsidRDefault="00A476E6">
            <w:pPr>
              <w:spacing w:after="0" w:line="240" w:lineRule="auto"/>
              <w:rPr>
                <w:rFonts w:ascii="Tahoma" w:hAnsi="Tahoma" w:cs="Tahoma"/>
                <w:bCs/>
                <w:color w:val="000000"/>
                <w:sz w:val="24"/>
                <w:szCs w:val="24"/>
                <w:lang w:eastAsia="en-GB"/>
              </w:rPr>
            </w:pPr>
            <w:r>
              <w:rPr>
                <w:rFonts w:ascii="Tahoma" w:hAnsi="Tahoma" w:cs="Tahoma"/>
                <w:bCs/>
                <w:color w:val="000000"/>
                <w:sz w:val="24"/>
                <w:szCs w:val="24"/>
                <w:lang w:eastAsia="en-GB"/>
              </w:rPr>
              <w:t>Farmers / groups are responsive and adapt the technologies</w:t>
            </w:r>
          </w:p>
        </w:tc>
      </w:tr>
    </w:tbl>
    <w:p w:rsidR="005D2780" w:rsidRDefault="005D2780">
      <w:pPr>
        <w:spacing w:after="0" w:line="240" w:lineRule="auto"/>
        <w:rPr>
          <w:rFonts w:ascii="Tahoma" w:eastAsia="Calibri" w:hAnsi="Tahoma" w:cs="Tahoma"/>
          <w:b/>
          <w:color w:val="000000"/>
          <w:sz w:val="24"/>
          <w:szCs w:val="24"/>
        </w:rPr>
      </w:pPr>
    </w:p>
    <w:p w:rsidR="005D2780" w:rsidRDefault="005D2780">
      <w:pPr>
        <w:spacing w:after="0" w:line="240" w:lineRule="auto"/>
        <w:rPr>
          <w:rFonts w:ascii="Tahoma" w:eastAsia="Calibri" w:hAnsi="Tahoma" w:cs="Tahoma"/>
          <w:b/>
          <w:color w:val="000000"/>
          <w:sz w:val="24"/>
          <w:szCs w:val="24"/>
        </w:rPr>
      </w:pPr>
    </w:p>
    <w:p w:rsidR="005D2780" w:rsidRDefault="00A476E6">
      <w:pPr>
        <w:tabs>
          <w:tab w:val="left" w:pos="1920"/>
        </w:tabs>
        <w:spacing w:after="0" w:line="240" w:lineRule="auto"/>
        <w:rPr>
          <w:rFonts w:ascii="Tahoma" w:hAnsi="Tahoma" w:cs="Tahoma"/>
          <w:bCs/>
          <w:color w:val="000000"/>
          <w:sz w:val="24"/>
          <w:szCs w:val="24"/>
          <w:lang w:eastAsia="en-GB"/>
        </w:rPr>
      </w:pPr>
      <w:r>
        <w:rPr>
          <w:rFonts w:ascii="Tahoma" w:eastAsia="Calibri" w:hAnsi="Tahoma" w:cs="Tahoma"/>
          <w:b/>
          <w:color w:val="000000"/>
          <w:sz w:val="24"/>
          <w:szCs w:val="24"/>
        </w:rPr>
        <w:tab/>
      </w:r>
    </w:p>
    <w:p w:rsidR="005D2780" w:rsidRDefault="005D2780">
      <w:pPr>
        <w:rPr>
          <w:rFonts w:ascii="Tahoma" w:hAnsi="Tahoma" w:cs="Tahoma"/>
          <w:color w:val="000000"/>
          <w:sz w:val="24"/>
          <w:szCs w:val="24"/>
        </w:rPr>
      </w:pPr>
    </w:p>
    <w:p w:rsidR="005D2780" w:rsidRDefault="005D2780">
      <w:pPr>
        <w:rPr>
          <w:rFonts w:ascii="Tahoma" w:hAnsi="Tahoma" w:cs="Tahoma"/>
          <w:color w:val="000000"/>
          <w:sz w:val="24"/>
          <w:szCs w:val="24"/>
        </w:rPr>
      </w:pPr>
    </w:p>
    <w:p w:rsidR="005D2780" w:rsidRDefault="005D2780">
      <w:pPr>
        <w:rPr>
          <w:rFonts w:ascii="Tahoma" w:hAnsi="Tahoma" w:cs="Tahoma"/>
          <w:color w:val="000000"/>
          <w:sz w:val="24"/>
          <w:szCs w:val="24"/>
        </w:rPr>
      </w:pPr>
    </w:p>
    <w:p w:rsidR="005D2780" w:rsidRDefault="005D2780">
      <w:pPr>
        <w:rPr>
          <w:rFonts w:ascii="Tahoma" w:hAnsi="Tahoma" w:cs="Tahoma"/>
          <w:color w:val="000000"/>
          <w:sz w:val="24"/>
          <w:szCs w:val="24"/>
        </w:rPr>
      </w:pPr>
    </w:p>
    <w:p w:rsidR="005D2780" w:rsidRDefault="005D2780">
      <w:pPr>
        <w:rPr>
          <w:rFonts w:ascii="Tahoma" w:hAnsi="Tahoma" w:cs="Tahoma"/>
          <w:color w:val="000000"/>
          <w:sz w:val="24"/>
          <w:szCs w:val="24"/>
        </w:rPr>
      </w:pPr>
    </w:p>
    <w:p w:rsidR="005D2780" w:rsidRDefault="005D2780">
      <w:pPr>
        <w:rPr>
          <w:rFonts w:ascii="Tahoma" w:hAnsi="Tahoma" w:cs="Tahoma"/>
          <w:color w:val="000000"/>
          <w:sz w:val="24"/>
          <w:szCs w:val="24"/>
        </w:rPr>
      </w:pPr>
    </w:p>
    <w:p w:rsidR="005D2780" w:rsidRDefault="005D2780">
      <w:pPr>
        <w:rPr>
          <w:rFonts w:ascii="Tahoma" w:hAnsi="Tahoma" w:cs="Tahoma"/>
          <w:color w:val="000000"/>
          <w:sz w:val="24"/>
          <w:szCs w:val="24"/>
        </w:rPr>
      </w:pPr>
    </w:p>
    <w:p w:rsidR="005D2780" w:rsidRDefault="005D2780">
      <w:pPr>
        <w:rPr>
          <w:rFonts w:ascii="Tahoma" w:hAnsi="Tahoma" w:cs="Tahoma"/>
          <w:color w:val="000000"/>
          <w:sz w:val="24"/>
          <w:szCs w:val="24"/>
        </w:rPr>
      </w:pPr>
    </w:p>
    <w:p w:rsidR="005D2780" w:rsidRDefault="005D2780">
      <w:pPr>
        <w:rPr>
          <w:rFonts w:ascii="Tahoma" w:hAnsi="Tahoma" w:cs="Tahoma"/>
          <w:color w:val="000000"/>
          <w:sz w:val="24"/>
          <w:szCs w:val="24"/>
        </w:rPr>
      </w:pPr>
    </w:p>
    <w:p w:rsidR="005D2780" w:rsidRDefault="005D2780">
      <w:pPr>
        <w:rPr>
          <w:rFonts w:ascii="Tahoma" w:hAnsi="Tahoma" w:cs="Tahoma"/>
          <w:color w:val="000000"/>
          <w:sz w:val="24"/>
          <w:szCs w:val="24"/>
        </w:rPr>
      </w:pPr>
    </w:p>
    <w:p w:rsidR="005D2780" w:rsidRDefault="005D2780">
      <w:pPr>
        <w:rPr>
          <w:rFonts w:ascii="Tahoma" w:hAnsi="Tahoma" w:cs="Tahoma"/>
          <w:color w:val="000000"/>
          <w:sz w:val="24"/>
          <w:szCs w:val="24"/>
        </w:rPr>
      </w:pPr>
    </w:p>
    <w:p w:rsidR="005D2780" w:rsidRDefault="005D2780">
      <w:pPr>
        <w:rPr>
          <w:rFonts w:ascii="Tahoma" w:hAnsi="Tahoma" w:cs="Tahoma"/>
          <w:color w:val="000000"/>
          <w:sz w:val="24"/>
          <w:szCs w:val="24"/>
        </w:rPr>
      </w:pPr>
    </w:p>
    <w:p w:rsidR="005D2780" w:rsidRDefault="005D2780">
      <w:pPr>
        <w:rPr>
          <w:rFonts w:ascii="Tahoma" w:hAnsi="Tahoma" w:cs="Tahoma"/>
          <w:color w:val="000000"/>
          <w:sz w:val="24"/>
          <w:szCs w:val="24"/>
        </w:rPr>
      </w:pPr>
    </w:p>
    <w:p w:rsidR="005D2780" w:rsidRDefault="005D2780">
      <w:pPr>
        <w:rPr>
          <w:rFonts w:ascii="Tahoma" w:hAnsi="Tahoma" w:cs="Tahoma"/>
          <w:color w:val="000000"/>
          <w:sz w:val="24"/>
          <w:szCs w:val="24"/>
        </w:rPr>
      </w:pPr>
    </w:p>
    <w:p w:rsidR="005D2780" w:rsidRDefault="005D2780">
      <w:pPr>
        <w:rPr>
          <w:rFonts w:ascii="Tahoma" w:hAnsi="Tahoma" w:cs="Tahoma"/>
          <w:color w:val="000000"/>
          <w:sz w:val="24"/>
          <w:szCs w:val="24"/>
        </w:rPr>
      </w:pPr>
    </w:p>
    <w:p w:rsidR="005D2780" w:rsidRDefault="005D2780">
      <w:pPr>
        <w:rPr>
          <w:rFonts w:ascii="Tahoma" w:hAnsi="Tahoma" w:cs="Tahoma"/>
          <w:color w:val="000000"/>
          <w:sz w:val="24"/>
          <w:szCs w:val="24"/>
        </w:rPr>
      </w:pPr>
    </w:p>
    <w:p w:rsidR="005D2780" w:rsidRDefault="005D2780">
      <w:pPr>
        <w:rPr>
          <w:rFonts w:ascii="Tahoma" w:hAnsi="Tahoma" w:cs="Tahoma"/>
          <w:color w:val="000000"/>
          <w:sz w:val="24"/>
          <w:szCs w:val="24"/>
        </w:rPr>
      </w:pPr>
    </w:p>
    <w:p w:rsidR="005D2780" w:rsidRDefault="005D2780">
      <w:pPr>
        <w:rPr>
          <w:rFonts w:ascii="Tahoma" w:hAnsi="Tahoma" w:cs="Tahoma"/>
          <w:color w:val="000000"/>
          <w:sz w:val="24"/>
          <w:szCs w:val="24"/>
        </w:rPr>
      </w:pPr>
    </w:p>
    <w:p w:rsidR="005D2780" w:rsidRDefault="005D2780">
      <w:pPr>
        <w:rPr>
          <w:rFonts w:ascii="Tahoma" w:hAnsi="Tahoma" w:cs="Tahoma"/>
          <w:color w:val="000000"/>
          <w:sz w:val="24"/>
          <w:szCs w:val="24"/>
        </w:rPr>
      </w:pPr>
    </w:p>
    <w:p w:rsidR="005D2780" w:rsidRDefault="005D2780">
      <w:pPr>
        <w:rPr>
          <w:rFonts w:ascii="Tahoma" w:hAnsi="Tahoma" w:cs="Tahoma"/>
          <w:color w:val="000000"/>
          <w:sz w:val="24"/>
          <w:szCs w:val="24"/>
        </w:rPr>
      </w:pPr>
    </w:p>
    <w:p w:rsidR="005D2780" w:rsidRDefault="005D2780">
      <w:pPr>
        <w:rPr>
          <w:rFonts w:ascii="Tahoma" w:hAnsi="Tahoma" w:cs="Tahoma"/>
          <w:color w:val="000000"/>
          <w:sz w:val="24"/>
          <w:szCs w:val="24"/>
        </w:rPr>
      </w:pPr>
    </w:p>
    <w:sectPr w:rsidR="005D2780" w:rsidSect="005D2780">
      <w:pgSz w:w="16838" w:h="11906" w:orient="landscape"/>
      <w:pgMar w:top="851" w:right="851" w:bottom="851" w:left="851"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16D9" w:rsidRDefault="005016D9" w:rsidP="005D2780">
      <w:pPr>
        <w:spacing w:after="0" w:line="240" w:lineRule="auto"/>
      </w:pPr>
      <w:r>
        <w:separator/>
      </w:r>
    </w:p>
  </w:endnote>
  <w:endnote w:type="continuationSeparator" w:id="1">
    <w:p w:rsidR="005016D9" w:rsidRDefault="005016D9" w:rsidP="005D27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B7F" w:rsidRDefault="00FE6B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780" w:rsidRDefault="00FE6B7F">
    <w:pPr>
      <w:pStyle w:val="Footer"/>
    </w:pPr>
    <w:r>
      <w:t>TRI-AFRICA Doc.</w:t>
    </w:r>
    <w:r w:rsidR="00A476E6">
      <w:t xml:space="preserve">                                                                                                                                                                                                                         </w:t>
    </w:r>
    <w:r w:rsidR="00D57857">
      <w:fldChar w:fldCharType="begin"/>
    </w:r>
    <w:r w:rsidR="00A476E6">
      <w:instrText xml:space="preserve"> PAGE   \* MERGEFORMAT </w:instrText>
    </w:r>
    <w:r w:rsidR="00D57857">
      <w:fldChar w:fldCharType="separate"/>
    </w:r>
    <w:r>
      <w:rPr>
        <w:noProof/>
      </w:rPr>
      <w:t>68</w:t>
    </w:r>
    <w:r w:rsidR="00D57857">
      <w:rPr>
        <w:noProof/>
      </w:rPr>
      <w:fldChar w:fldCharType="end"/>
    </w:r>
  </w:p>
  <w:p w:rsidR="005D2780" w:rsidRDefault="005D27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B7F" w:rsidRDefault="00FE6B7F" w:rsidP="00FE6B7F">
    <w:pPr>
      <w:pStyle w:val="Footer"/>
    </w:pPr>
  </w:p>
  <w:p w:rsidR="005D2780" w:rsidRDefault="00D57857">
    <w:pPr>
      <w:pStyle w:val="Footer"/>
      <w:jc w:val="right"/>
    </w:pPr>
    <w:r>
      <w:fldChar w:fldCharType="begin"/>
    </w:r>
    <w:r w:rsidR="00A476E6">
      <w:instrText xml:space="preserve"> PAGE   \* MERGEFORMAT </w:instrText>
    </w:r>
    <w:r>
      <w:fldChar w:fldCharType="separate"/>
    </w:r>
    <w:r w:rsidR="00FE6B7F">
      <w:rPr>
        <w:noProof/>
      </w:rPr>
      <w:t>1</w:t>
    </w:r>
    <w:r>
      <w:rPr>
        <w:noProof/>
      </w:rPr>
      <w:fldChar w:fldCharType="end"/>
    </w:r>
  </w:p>
  <w:p w:rsidR="005D2780" w:rsidRDefault="005D2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16D9" w:rsidRDefault="005016D9" w:rsidP="005D2780">
      <w:pPr>
        <w:spacing w:after="0" w:line="240" w:lineRule="auto"/>
      </w:pPr>
      <w:r>
        <w:separator/>
      </w:r>
    </w:p>
  </w:footnote>
  <w:footnote w:type="continuationSeparator" w:id="1">
    <w:p w:rsidR="005016D9" w:rsidRDefault="005016D9" w:rsidP="005D27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B7F" w:rsidRDefault="00FE6B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B7F" w:rsidRDefault="00FE6B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780" w:rsidRDefault="005D2780">
    <w:pPr>
      <w:pStyle w:val="Header"/>
      <w:jc w:val="center"/>
    </w:pPr>
  </w:p>
  <w:p w:rsidR="005D2780" w:rsidRDefault="005D27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A5886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02"/>
    <w:multiLevelType w:val="multilevel"/>
    <w:tmpl w:val="0264089C"/>
    <w:lvl w:ilvl="0">
      <w:start w:val="2"/>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0000003"/>
    <w:multiLevelType w:val="multilevel"/>
    <w:tmpl w:val="5F6AE63A"/>
    <w:lvl w:ilvl="0">
      <w:start w:val="4"/>
      <w:numFmt w:val="decimal"/>
      <w:lvlText w:val="%1"/>
      <w:lvlJc w:val="left"/>
      <w:pPr>
        <w:tabs>
          <w:tab w:val="left" w:pos="360"/>
        </w:tabs>
        <w:ind w:left="360" w:hanging="360"/>
      </w:pPr>
      <w:rPr>
        <w:rFonts w:hint="default"/>
      </w:rPr>
    </w:lvl>
    <w:lvl w:ilvl="1">
      <w:start w:val="1"/>
      <w:numFmt w:val="decimal"/>
      <w:lvlText w:val="%1.%2"/>
      <w:lvlJc w:val="left"/>
      <w:pPr>
        <w:tabs>
          <w:tab w:val="left" w:pos="786"/>
        </w:tabs>
        <w:ind w:left="786" w:hanging="360"/>
      </w:pPr>
      <w:rPr>
        <w:rFonts w:hint="default"/>
      </w:rPr>
    </w:lvl>
    <w:lvl w:ilvl="2">
      <w:start w:val="1"/>
      <w:numFmt w:val="decimal"/>
      <w:lvlText w:val="%1.%2.%3"/>
      <w:lvlJc w:val="left"/>
      <w:pPr>
        <w:tabs>
          <w:tab w:val="left" w:pos="1572"/>
        </w:tabs>
        <w:ind w:left="1572" w:hanging="720"/>
      </w:pPr>
      <w:rPr>
        <w:rFonts w:hint="default"/>
      </w:rPr>
    </w:lvl>
    <w:lvl w:ilvl="3">
      <w:start w:val="1"/>
      <w:numFmt w:val="decimal"/>
      <w:lvlText w:val="%1.%2.%3.%4"/>
      <w:lvlJc w:val="left"/>
      <w:pPr>
        <w:tabs>
          <w:tab w:val="left" w:pos="1998"/>
        </w:tabs>
        <w:ind w:left="1998" w:hanging="720"/>
      </w:pPr>
      <w:rPr>
        <w:rFonts w:hint="default"/>
      </w:rPr>
    </w:lvl>
    <w:lvl w:ilvl="4">
      <w:start w:val="1"/>
      <w:numFmt w:val="decimal"/>
      <w:lvlText w:val="%1.%2.%3.%4.%5"/>
      <w:lvlJc w:val="left"/>
      <w:pPr>
        <w:tabs>
          <w:tab w:val="left" w:pos="2784"/>
        </w:tabs>
        <w:ind w:left="2784" w:hanging="1080"/>
      </w:pPr>
      <w:rPr>
        <w:rFonts w:hint="default"/>
      </w:rPr>
    </w:lvl>
    <w:lvl w:ilvl="5">
      <w:start w:val="1"/>
      <w:numFmt w:val="decimal"/>
      <w:lvlText w:val="%1.%2.%3.%4.%5.%6"/>
      <w:lvlJc w:val="left"/>
      <w:pPr>
        <w:tabs>
          <w:tab w:val="left" w:pos="3210"/>
        </w:tabs>
        <w:ind w:left="3210" w:hanging="1080"/>
      </w:pPr>
      <w:rPr>
        <w:rFonts w:hint="default"/>
      </w:rPr>
    </w:lvl>
    <w:lvl w:ilvl="6">
      <w:start w:val="1"/>
      <w:numFmt w:val="decimal"/>
      <w:lvlText w:val="%1.%2.%3.%4.%5.%6.%7"/>
      <w:lvlJc w:val="left"/>
      <w:pPr>
        <w:tabs>
          <w:tab w:val="left" w:pos="3996"/>
        </w:tabs>
        <w:ind w:left="3996" w:hanging="1440"/>
      </w:pPr>
      <w:rPr>
        <w:rFonts w:hint="default"/>
      </w:rPr>
    </w:lvl>
    <w:lvl w:ilvl="7">
      <w:start w:val="1"/>
      <w:numFmt w:val="decimal"/>
      <w:lvlText w:val="%1.%2.%3.%4.%5.%6.%7.%8"/>
      <w:lvlJc w:val="left"/>
      <w:pPr>
        <w:tabs>
          <w:tab w:val="left" w:pos="4422"/>
        </w:tabs>
        <w:ind w:left="4422" w:hanging="1440"/>
      </w:pPr>
      <w:rPr>
        <w:rFonts w:hint="default"/>
      </w:rPr>
    </w:lvl>
    <w:lvl w:ilvl="8">
      <w:start w:val="1"/>
      <w:numFmt w:val="decimal"/>
      <w:lvlText w:val="%1.%2.%3.%4.%5.%6.%7.%8.%9"/>
      <w:lvlJc w:val="left"/>
      <w:pPr>
        <w:tabs>
          <w:tab w:val="left" w:pos="5208"/>
        </w:tabs>
        <w:ind w:left="5208" w:hanging="1800"/>
      </w:pPr>
      <w:rPr>
        <w:rFonts w:hint="default"/>
      </w:rPr>
    </w:lvl>
  </w:abstractNum>
  <w:abstractNum w:abstractNumId="3">
    <w:nsid w:val="00000004"/>
    <w:multiLevelType w:val="hybridMultilevel"/>
    <w:tmpl w:val="60F6189A"/>
    <w:lvl w:ilvl="0" w:tplc="0809000F">
      <w:start w:val="1"/>
      <w:numFmt w:val="decimal"/>
      <w:lvlText w:val="%1."/>
      <w:lvlJc w:val="left"/>
      <w:pPr>
        <w:tabs>
          <w:tab w:val="left" w:pos="360"/>
        </w:tabs>
        <w:ind w:left="360" w:hanging="360"/>
      </w:pPr>
      <w:rPr>
        <w:rFonts w:cs="Times New Roman"/>
      </w:rPr>
    </w:lvl>
    <w:lvl w:ilvl="1" w:tplc="08090019">
      <w:start w:val="1"/>
      <w:numFmt w:val="lowerLetter"/>
      <w:lvlText w:val="%2."/>
      <w:lvlJc w:val="left"/>
      <w:pPr>
        <w:tabs>
          <w:tab w:val="left" w:pos="1080"/>
        </w:tabs>
        <w:ind w:left="1080" w:hanging="360"/>
      </w:pPr>
      <w:rPr>
        <w:rFonts w:cs="Times New Roman"/>
      </w:rPr>
    </w:lvl>
    <w:lvl w:ilvl="2" w:tplc="0809001B">
      <w:start w:val="1"/>
      <w:numFmt w:val="lowerRoman"/>
      <w:lvlText w:val="%3."/>
      <w:lvlJc w:val="right"/>
      <w:pPr>
        <w:tabs>
          <w:tab w:val="left" w:pos="1800"/>
        </w:tabs>
        <w:ind w:left="1800" w:hanging="180"/>
      </w:pPr>
      <w:rPr>
        <w:rFonts w:cs="Times New Roman"/>
      </w:rPr>
    </w:lvl>
    <w:lvl w:ilvl="3" w:tplc="0809000F">
      <w:start w:val="1"/>
      <w:numFmt w:val="decimal"/>
      <w:lvlText w:val="%4."/>
      <w:lvlJc w:val="left"/>
      <w:pPr>
        <w:tabs>
          <w:tab w:val="left" w:pos="2520"/>
        </w:tabs>
        <w:ind w:left="2520" w:hanging="360"/>
      </w:pPr>
      <w:rPr>
        <w:rFonts w:cs="Times New Roman"/>
      </w:rPr>
    </w:lvl>
    <w:lvl w:ilvl="4" w:tplc="08090019">
      <w:start w:val="1"/>
      <w:numFmt w:val="lowerLetter"/>
      <w:lvlText w:val="%5."/>
      <w:lvlJc w:val="left"/>
      <w:pPr>
        <w:tabs>
          <w:tab w:val="left" w:pos="3240"/>
        </w:tabs>
        <w:ind w:left="3240" w:hanging="360"/>
      </w:pPr>
      <w:rPr>
        <w:rFonts w:cs="Times New Roman"/>
      </w:rPr>
    </w:lvl>
    <w:lvl w:ilvl="5" w:tplc="0809001B">
      <w:start w:val="1"/>
      <w:numFmt w:val="lowerRoman"/>
      <w:lvlText w:val="%6."/>
      <w:lvlJc w:val="right"/>
      <w:pPr>
        <w:tabs>
          <w:tab w:val="left" w:pos="3960"/>
        </w:tabs>
        <w:ind w:left="3960" w:hanging="180"/>
      </w:pPr>
      <w:rPr>
        <w:rFonts w:cs="Times New Roman"/>
      </w:rPr>
    </w:lvl>
    <w:lvl w:ilvl="6" w:tplc="0809000F">
      <w:start w:val="1"/>
      <w:numFmt w:val="decimal"/>
      <w:lvlText w:val="%7."/>
      <w:lvlJc w:val="left"/>
      <w:pPr>
        <w:tabs>
          <w:tab w:val="left" w:pos="4680"/>
        </w:tabs>
        <w:ind w:left="4680" w:hanging="360"/>
      </w:pPr>
      <w:rPr>
        <w:rFonts w:cs="Times New Roman"/>
      </w:rPr>
    </w:lvl>
    <w:lvl w:ilvl="7" w:tplc="08090019">
      <w:start w:val="1"/>
      <w:numFmt w:val="lowerLetter"/>
      <w:lvlText w:val="%8."/>
      <w:lvlJc w:val="left"/>
      <w:pPr>
        <w:tabs>
          <w:tab w:val="left" w:pos="5400"/>
        </w:tabs>
        <w:ind w:left="5400" w:hanging="360"/>
      </w:pPr>
      <w:rPr>
        <w:rFonts w:cs="Times New Roman"/>
      </w:rPr>
    </w:lvl>
    <w:lvl w:ilvl="8" w:tplc="0809001B">
      <w:start w:val="1"/>
      <w:numFmt w:val="lowerRoman"/>
      <w:lvlText w:val="%9."/>
      <w:lvlJc w:val="right"/>
      <w:pPr>
        <w:tabs>
          <w:tab w:val="left" w:pos="6120"/>
        </w:tabs>
        <w:ind w:left="6120" w:hanging="180"/>
      </w:pPr>
      <w:rPr>
        <w:rFonts w:cs="Times New Roman"/>
      </w:rPr>
    </w:lvl>
  </w:abstractNum>
  <w:abstractNum w:abstractNumId="4">
    <w:nsid w:val="00000005"/>
    <w:multiLevelType w:val="multilevel"/>
    <w:tmpl w:val="F3F0EBBA"/>
    <w:lvl w:ilvl="0">
      <w:start w:val="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0000006"/>
    <w:multiLevelType w:val="multilevel"/>
    <w:tmpl w:val="0264089C"/>
    <w:lvl w:ilvl="0">
      <w:start w:val="5"/>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0000007"/>
    <w:multiLevelType w:val="multilevel"/>
    <w:tmpl w:val="37F8A03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00000008"/>
    <w:multiLevelType w:val="hybridMultilevel"/>
    <w:tmpl w:val="1BF87ED0"/>
    <w:lvl w:ilvl="0" w:tplc="61AC6D36">
      <w:start w:val="6"/>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multilevel"/>
    <w:tmpl w:val="763E87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0000000A"/>
    <w:multiLevelType w:val="hybridMultilevel"/>
    <w:tmpl w:val="60F6189A"/>
    <w:lvl w:ilvl="0" w:tplc="0809000F">
      <w:start w:val="1"/>
      <w:numFmt w:val="decimal"/>
      <w:lvlText w:val="%1."/>
      <w:lvlJc w:val="left"/>
      <w:pPr>
        <w:tabs>
          <w:tab w:val="left" w:pos="360"/>
        </w:tabs>
        <w:ind w:left="360" w:hanging="360"/>
      </w:pPr>
      <w:rPr>
        <w:rFonts w:cs="Times New Roman"/>
      </w:rPr>
    </w:lvl>
    <w:lvl w:ilvl="1" w:tplc="08090019">
      <w:start w:val="1"/>
      <w:numFmt w:val="lowerLetter"/>
      <w:lvlText w:val="%2."/>
      <w:lvlJc w:val="left"/>
      <w:pPr>
        <w:tabs>
          <w:tab w:val="left" w:pos="1080"/>
        </w:tabs>
        <w:ind w:left="1080" w:hanging="360"/>
      </w:pPr>
      <w:rPr>
        <w:rFonts w:cs="Times New Roman"/>
      </w:rPr>
    </w:lvl>
    <w:lvl w:ilvl="2" w:tplc="0809001B">
      <w:start w:val="1"/>
      <w:numFmt w:val="lowerRoman"/>
      <w:lvlText w:val="%3."/>
      <w:lvlJc w:val="right"/>
      <w:pPr>
        <w:tabs>
          <w:tab w:val="left" w:pos="1800"/>
        </w:tabs>
        <w:ind w:left="1800" w:hanging="180"/>
      </w:pPr>
      <w:rPr>
        <w:rFonts w:cs="Times New Roman"/>
      </w:rPr>
    </w:lvl>
    <w:lvl w:ilvl="3" w:tplc="0809000F">
      <w:start w:val="1"/>
      <w:numFmt w:val="decimal"/>
      <w:lvlText w:val="%4."/>
      <w:lvlJc w:val="left"/>
      <w:pPr>
        <w:tabs>
          <w:tab w:val="left" w:pos="2520"/>
        </w:tabs>
        <w:ind w:left="2520" w:hanging="360"/>
      </w:pPr>
      <w:rPr>
        <w:rFonts w:cs="Times New Roman"/>
      </w:rPr>
    </w:lvl>
    <w:lvl w:ilvl="4" w:tplc="08090019">
      <w:start w:val="1"/>
      <w:numFmt w:val="lowerLetter"/>
      <w:lvlText w:val="%5."/>
      <w:lvlJc w:val="left"/>
      <w:pPr>
        <w:tabs>
          <w:tab w:val="left" w:pos="3240"/>
        </w:tabs>
        <w:ind w:left="3240" w:hanging="360"/>
      </w:pPr>
      <w:rPr>
        <w:rFonts w:cs="Times New Roman"/>
      </w:rPr>
    </w:lvl>
    <w:lvl w:ilvl="5" w:tplc="0809001B">
      <w:start w:val="1"/>
      <w:numFmt w:val="lowerRoman"/>
      <w:lvlText w:val="%6."/>
      <w:lvlJc w:val="right"/>
      <w:pPr>
        <w:tabs>
          <w:tab w:val="left" w:pos="3960"/>
        </w:tabs>
        <w:ind w:left="3960" w:hanging="180"/>
      </w:pPr>
      <w:rPr>
        <w:rFonts w:cs="Times New Roman"/>
      </w:rPr>
    </w:lvl>
    <w:lvl w:ilvl="6" w:tplc="0809000F">
      <w:start w:val="1"/>
      <w:numFmt w:val="decimal"/>
      <w:lvlText w:val="%7."/>
      <w:lvlJc w:val="left"/>
      <w:pPr>
        <w:tabs>
          <w:tab w:val="left" w:pos="4680"/>
        </w:tabs>
        <w:ind w:left="4680" w:hanging="360"/>
      </w:pPr>
      <w:rPr>
        <w:rFonts w:cs="Times New Roman"/>
      </w:rPr>
    </w:lvl>
    <w:lvl w:ilvl="7" w:tplc="08090019">
      <w:start w:val="1"/>
      <w:numFmt w:val="lowerLetter"/>
      <w:lvlText w:val="%8."/>
      <w:lvlJc w:val="left"/>
      <w:pPr>
        <w:tabs>
          <w:tab w:val="left" w:pos="5400"/>
        </w:tabs>
        <w:ind w:left="5400" w:hanging="360"/>
      </w:pPr>
      <w:rPr>
        <w:rFonts w:cs="Times New Roman"/>
      </w:rPr>
    </w:lvl>
    <w:lvl w:ilvl="8" w:tplc="0809001B">
      <w:start w:val="1"/>
      <w:numFmt w:val="lowerRoman"/>
      <w:lvlText w:val="%9."/>
      <w:lvlJc w:val="right"/>
      <w:pPr>
        <w:tabs>
          <w:tab w:val="left" w:pos="6120"/>
        </w:tabs>
        <w:ind w:left="6120" w:hanging="180"/>
      </w:pPr>
      <w:rPr>
        <w:rFonts w:cs="Times New Roman"/>
      </w:rPr>
    </w:lvl>
  </w:abstractNum>
  <w:abstractNum w:abstractNumId="10">
    <w:nsid w:val="0000000B"/>
    <w:multiLevelType w:val="hybridMultilevel"/>
    <w:tmpl w:val="F000E7FA"/>
    <w:lvl w:ilvl="0" w:tplc="08090001">
      <w:start w:val="1"/>
      <w:numFmt w:val="bullet"/>
      <w:lvlText w:val=""/>
      <w:lvlJc w:val="left"/>
      <w:pPr>
        <w:tabs>
          <w:tab w:val="left" w:pos="720"/>
        </w:tabs>
        <w:ind w:left="720" w:hanging="360"/>
      </w:pPr>
      <w:rPr>
        <w:rFonts w:ascii="Symbol" w:hAnsi="Symbol" w:hint="default"/>
      </w:rPr>
    </w:lvl>
    <w:lvl w:ilvl="1" w:tplc="08090003">
      <w:start w:val="1"/>
      <w:numFmt w:val="bullet"/>
      <w:lvlText w:val="o"/>
      <w:lvlJc w:val="left"/>
      <w:pPr>
        <w:tabs>
          <w:tab w:val="left" w:pos="1440"/>
        </w:tabs>
        <w:ind w:left="1440" w:hanging="360"/>
      </w:pPr>
      <w:rPr>
        <w:rFonts w:ascii="Courier New" w:hAnsi="Courier New" w:cs="Times New Roman" w:hint="default"/>
      </w:rPr>
    </w:lvl>
    <w:lvl w:ilvl="2" w:tplc="08090005">
      <w:start w:val="1"/>
      <w:numFmt w:val="bullet"/>
      <w:lvlText w:val=""/>
      <w:lvlJc w:val="left"/>
      <w:pPr>
        <w:tabs>
          <w:tab w:val="left" w:pos="2160"/>
        </w:tabs>
        <w:ind w:left="2160" w:hanging="360"/>
      </w:pPr>
      <w:rPr>
        <w:rFonts w:ascii="Wingdings" w:hAnsi="Wingdings" w:hint="default"/>
      </w:rPr>
    </w:lvl>
    <w:lvl w:ilvl="3" w:tplc="08090001">
      <w:start w:val="1"/>
      <w:numFmt w:val="bullet"/>
      <w:lvlText w:val=""/>
      <w:lvlJc w:val="left"/>
      <w:pPr>
        <w:tabs>
          <w:tab w:val="left" w:pos="2880"/>
        </w:tabs>
        <w:ind w:left="2880" w:hanging="360"/>
      </w:pPr>
      <w:rPr>
        <w:rFonts w:ascii="Symbol" w:hAnsi="Symbol" w:hint="default"/>
      </w:rPr>
    </w:lvl>
    <w:lvl w:ilvl="4" w:tplc="08090003">
      <w:start w:val="1"/>
      <w:numFmt w:val="bullet"/>
      <w:lvlText w:val="o"/>
      <w:lvlJc w:val="left"/>
      <w:pPr>
        <w:tabs>
          <w:tab w:val="left" w:pos="3600"/>
        </w:tabs>
        <w:ind w:left="3600" w:hanging="360"/>
      </w:pPr>
      <w:rPr>
        <w:rFonts w:ascii="Courier New" w:hAnsi="Courier New" w:cs="Times New Roman" w:hint="default"/>
      </w:rPr>
    </w:lvl>
    <w:lvl w:ilvl="5" w:tplc="08090005">
      <w:start w:val="1"/>
      <w:numFmt w:val="bullet"/>
      <w:lvlText w:val=""/>
      <w:lvlJc w:val="left"/>
      <w:pPr>
        <w:tabs>
          <w:tab w:val="left" w:pos="4320"/>
        </w:tabs>
        <w:ind w:left="4320" w:hanging="360"/>
      </w:pPr>
      <w:rPr>
        <w:rFonts w:ascii="Wingdings" w:hAnsi="Wingdings" w:hint="default"/>
      </w:rPr>
    </w:lvl>
    <w:lvl w:ilvl="6" w:tplc="08090001">
      <w:start w:val="1"/>
      <w:numFmt w:val="bullet"/>
      <w:lvlText w:val=""/>
      <w:lvlJc w:val="left"/>
      <w:pPr>
        <w:tabs>
          <w:tab w:val="left" w:pos="5040"/>
        </w:tabs>
        <w:ind w:left="5040" w:hanging="360"/>
      </w:pPr>
      <w:rPr>
        <w:rFonts w:ascii="Symbol" w:hAnsi="Symbol" w:hint="default"/>
      </w:rPr>
    </w:lvl>
    <w:lvl w:ilvl="7" w:tplc="08090003">
      <w:start w:val="1"/>
      <w:numFmt w:val="bullet"/>
      <w:lvlText w:val="o"/>
      <w:lvlJc w:val="left"/>
      <w:pPr>
        <w:tabs>
          <w:tab w:val="left" w:pos="5760"/>
        </w:tabs>
        <w:ind w:left="5760" w:hanging="360"/>
      </w:pPr>
      <w:rPr>
        <w:rFonts w:ascii="Courier New" w:hAnsi="Courier New" w:cs="Times New Roman" w:hint="default"/>
      </w:rPr>
    </w:lvl>
    <w:lvl w:ilvl="8" w:tplc="08090005">
      <w:start w:val="1"/>
      <w:numFmt w:val="bullet"/>
      <w:lvlText w:val=""/>
      <w:lvlJc w:val="left"/>
      <w:pPr>
        <w:tabs>
          <w:tab w:val="left" w:pos="6480"/>
        </w:tabs>
        <w:ind w:left="6480" w:hanging="360"/>
      </w:pPr>
      <w:rPr>
        <w:rFonts w:ascii="Wingdings" w:hAnsi="Wingdings" w:hint="default"/>
      </w:rPr>
    </w:lvl>
  </w:abstractNum>
  <w:abstractNum w:abstractNumId="11">
    <w:nsid w:val="0000000C"/>
    <w:multiLevelType w:val="multilevel"/>
    <w:tmpl w:val="ADC03E66"/>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0000000D"/>
    <w:multiLevelType w:val="hybridMultilevel"/>
    <w:tmpl w:val="9A26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E"/>
    <w:multiLevelType w:val="multilevel"/>
    <w:tmpl w:val="B12A10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000000F"/>
    <w:multiLevelType w:val="hybridMultilevel"/>
    <w:tmpl w:val="62F0E568"/>
    <w:lvl w:ilvl="0" w:tplc="B204D818">
      <w:start w:val="1"/>
      <w:numFmt w:val="decimal"/>
      <w:lvlText w:val="%1."/>
      <w:lvlJc w:val="left"/>
      <w:pPr>
        <w:ind w:left="405" w:hanging="405"/>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5">
    <w:nsid w:val="00000010"/>
    <w:multiLevelType w:val="multilevel"/>
    <w:tmpl w:val="477E10EC"/>
    <w:lvl w:ilvl="0">
      <w:start w:val="9"/>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nsid w:val="00000011"/>
    <w:multiLevelType w:val="multilevel"/>
    <w:tmpl w:val="9B7A2F40"/>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00000012"/>
    <w:multiLevelType w:val="multilevel"/>
    <w:tmpl w:val="38E4DBF8"/>
    <w:lvl w:ilvl="0">
      <w:start w:val="5"/>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00000013"/>
    <w:multiLevelType w:val="hybridMultilevel"/>
    <w:tmpl w:val="7C984452"/>
    <w:lvl w:ilvl="0" w:tplc="0407000F">
      <w:start w:val="1"/>
      <w:numFmt w:val="decimal"/>
      <w:lvlText w:val="%1."/>
      <w:lvlJc w:val="left"/>
      <w:pPr>
        <w:tabs>
          <w:tab w:val="left" w:pos="720"/>
        </w:tabs>
        <w:ind w:left="720" w:hanging="360"/>
      </w:pPr>
    </w:lvl>
    <w:lvl w:ilvl="1" w:tplc="04070001">
      <w:start w:val="1"/>
      <w:numFmt w:val="bullet"/>
      <w:lvlText w:val=""/>
      <w:lvlJc w:val="left"/>
      <w:pPr>
        <w:tabs>
          <w:tab w:val="left" w:pos="1440"/>
        </w:tabs>
        <w:ind w:left="1440" w:hanging="360"/>
      </w:pPr>
      <w:rPr>
        <w:rFonts w:ascii="Symbol" w:hAnsi="Symbol" w:hint="default"/>
      </w:rPr>
    </w:lvl>
    <w:lvl w:ilvl="2" w:tplc="0407001B" w:tentative="1">
      <w:start w:val="1"/>
      <w:numFmt w:val="lowerRoman"/>
      <w:lvlText w:val="%3."/>
      <w:lvlJc w:val="right"/>
      <w:pPr>
        <w:tabs>
          <w:tab w:val="left" w:pos="2160"/>
        </w:tabs>
        <w:ind w:left="2160" w:hanging="180"/>
      </w:pPr>
    </w:lvl>
    <w:lvl w:ilvl="3" w:tplc="0407000F" w:tentative="1">
      <w:start w:val="1"/>
      <w:numFmt w:val="decimal"/>
      <w:lvlText w:val="%4."/>
      <w:lvlJc w:val="left"/>
      <w:pPr>
        <w:tabs>
          <w:tab w:val="left" w:pos="2880"/>
        </w:tabs>
        <w:ind w:left="2880" w:hanging="360"/>
      </w:pPr>
    </w:lvl>
    <w:lvl w:ilvl="4" w:tplc="04070019" w:tentative="1">
      <w:start w:val="1"/>
      <w:numFmt w:val="lowerLetter"/>
      <w:lvlText w:val="%5."/>
      <w:lvlJc w:val="left"/>
      <w:pPr>
        <w:tabs>
          <w:tab w:val="left" w:pos="3600"/>
        </w:tabs>
        <w:ind w:left="3600" w:hanging="360"/>
      </w:pPr>
    </w:lvl>
    <w:lvl w:ilvl="5" w:tplc="0407001B" w:tentative="1">
      <w:start w:val="1"/>
      <w:numFmt w:val="lowerRoman"/>
      <w:lvlText w:val="%6."/>
      <w:lvlJc w:val="right"/>
      <w:pPr>
        <w:tabs>
          <w:tab w:val="left" w:pos="4320"/>
        </w:tabs>
        <w:ind w:left="4320" w:hanging="180"/>
      </w:pPr>
    </w:lvl>
    <w:lvl w:ilvl="6" w:tplc="0407000F" w:tentative="1">
      <w:start w:val="1"/>
      <w:numFmt w:val="decimal"/>
      <w:lvlText w:val="%7."/>
      <w:lvlJc w:val="left"/>
      <w:pPr>
        <w:tabs>
          <w:tab w:val="left" w:pos="5040"/>
        </w:tabs>
        <w:ind w:left="5040" w:hanging="360"/>
      </w:pPr>
    </w:lvl>
    <w:lvl w:ilvl="7" w:tplc="04070019" w:tentative="1">
      <w:start w:val="1"/>
      <w:numFmt w:val="lowerLetter"/>
      <w:lvlText w:val="%8."/>
      <w:lvlJc w:val="left"/>
      <w:pPr>
        <w:tabs>
          <w:tab w:val="left" w:pos="5760"/>
        </w:tabs>
        <w:ind w:left="5760" w:hanging="360"/>
      </w:pPr>
    </w:lvl>
    <w:lvl w:ilvl="8" w:tplc="0407001B" w:tentative="1">
      <w:start w:val="1"/>
      <w:numFmt w:val="lowerRoman"/>
      <w:lvlText w:val="%9."/>
      <w:lvlJc w:val="right"/>
      <w:pPr>
        <w:tabs>
          <w:tab w:val="left" w:pos="6480"/>
        </w:tabs>
        <w:ind w:left="6480" w:hanging="180"/>
      </w:pPr>
    </w:lvl>
  </w:abstractNum>
  <w:abstractNum w:abstractNumId="19">
    <w:nsid w:val="00000014"/>
    <w:multiLevelType w:val="multilevel"/>
    <w:tmpl w:val="A4FE27EA"/>
    <w:lvl w:ilvl="0">
      <w:start w:val="4"/>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00000015"/>
    <w:multiLevelType w:val="hybridMultilevel"/>
    <w:tmpl w:val="AB4E6E2A"/>
    <w:lvl w:ilvl="0" w:tplc="0809000F">
      <w:start w:val="1"/>
      <w:numFmt w:val="decimal"/>
      <w:lvlText w:val="%1."/>
      <w:lvlJc w:val="left"/>
      <w:pPr>
        <w:tabs>
          <w:tab w:val="left" w:pos="360"/>
        </w:tabs>
        <w:ind w:left="360" w:hanging="360"/>
      </w:pPr>
      <w:rPr>
        <w:rFonts w:cs="Times New Roman"/>
      </w:rPr>
    </w:lvl>
    <w:lvl w:ilvl="1" w:tplc="08090019">
      <w:start w:val="1"/>
      <w:numFmt w:val="lowerLetter"/>
      <w:lvlText w:val="%2."/>
      <w:lvlJc w:val="left"/>
      <w:pPr>
        <w:tabs>
          <w:tab w:val="left" w:pos="1080"/>
        </w:tabs>
        <w:ind w:left="1080" w:hanging="360"/>
      </w:pPr>
      <w:rPr>
        <w:rFonts w:cs="Times New Roman"/>
      </w:rPr>
    </w:lvl>
    <w:lvl w:ilvl="2" w:tplc="0809001B">
      <w:start w:val="1"/>
      <w:numFmt w:val="lowerRoman"/>
      <w:lvlText w:val="%3."/>
      <w:lvlJc w:val="right"/>
      <w:pPr>
        <w:tabs>
          <w:tab w:val="left" w:pos="1800"/>
        </w:tabs>
        <w:ind w:left="1800" w:hanging="180"/>
      </w:pPr>
      <w:rPr>
        <w:rFonts w:cs="Times New Roman"/>
      </w:rPr>
    </w:lvl>
    <w:lvl w:ilvl="3" w:tplc="0809000F">
      <w:start w:val="1"/>
      <w:numFmt w:val="decimal"/>
      <w:lvlText w:val="%4."/>
      <w:lvlJc w:val="left"/>
      <w:pPr>
        <w:tabs>
          <w:tab w:val="left" w:pos="2520"/>
        </w:tabs>
        <w:ind w:left="2520" w:hanging="360"/>
      </w:pPr>
      <w:rPr>
        <w:rFonts w:cs="Times New Roman"/>
      </w:rPr>
    </w:lvl>
    <w:lvl w:ilvl="4" w:tplc="08090019">
      <w:start w:val="1"/>
      <w:numFmt w:val="lowerLetter"/>
      <w:lvlText w:val="%5."/>
      <w:lvlJc w:val="left"/>
      <w:pPr>
        <w:tabs>
          <w:tab w:val="left" w:pos="3240"/>
        </w:tabs>
        <w:ind w:left="3240" w:hanging="360"/>
      </w:pPr>
      <w:rPr>
        <w:rFonts w:cs="Times New Roman"/>
      </w:rPr>
    </w:lvl>
    <w:lvl w:ilvl="5" w:tplc="0809001B">
      <w:start w:val="1"/>
      <w:numFmt w:val="lowerRoman"/>
      <w:lvlText w:val="%6."/>
      <w:lvlJc w:val="right"/>
      <w:pPr>
        <w:tabs>
          <w:tab w:val="left" w:pos="3960"/>
        </w:tabs>
        <w:ind w:left="3960" w:hanging="180"/>
      </w:pPr>
      <w:rPr>
        <w:rFonts w:cs="Times New Roman"/>
      </w:rPr>
    </w:lvl>
    <w:lvl w:ilvl="6" w:tplc="0809000F">
      <w:start w:val="1"/>
      <w:numFmt w:val="decimal"/>
      <w:lvlText w:val="%7."/>
      <w:lvlJc w:val="left"/>
      <w:pPr>
        <w:tabs>
          <w:tab w:val="left" w:pos="4680"/>
        </w:tabs>
        <w:ind w:left="4680" w:hanging="360"/>
      </w:pPr>
      <w:rPr>
        <w:rFonts w:cs="Times New Roman"/>
      </w:rPr>
    </w:lvl>
    <w:lvl w:ilvl="7" w:tplc="08090019">
      <w:start w:val="1"/>
      <w:numFmt w:val="lowerLetter"/>
      <w:lvlText w:val="%8."/>
      <w:lvlJc w:val="left"/>
      <w:pPr>
        <w:tabs>
          <w:tab w:val="left" w:pos="5400"/>
        </w:tabs>
        <w:ind w:left="5400" w:hanging="360"/>
      </w:pPr>
      <w:rPr>
        <w:rFonts w:cs="Times New Roman"/>
      </w:rPr>
    </w:lvl>
    <w:lvl w:ilvl="8" w:tplc="0809001B">
      <w:start w:val="1"/>
      <w:numFmt w:val="lowerRoman"/>
      <w:lvlText w:val="%9."/>
      <w:lvlJc w:val="right"/>
      <w:pPr>
        <w:tabs>
          <w:tab w:val="left" w:pos="6120"/>
        </w:tabs>
        <w:ind w:left="6120" w:hanging="180"/>
      </w:pPr>
      <w:rPr>
        <w:rFonts w:cs="Times New Roman"/>
      </w:rPr>
    </w:lvl>
  </w:abstractNum>
  <w:abstractNum w:abstractNumId="21">
    <w:nsid w:val="00000016"/>
    <w:multiLevelType w:val="multilevel"/>
    <w:tmpl w:val="2E04C44C"/>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2">
    <w:nsid w:val="00000017"/>
    <w:multiLevelType w:val="hybridMultilevel"/>
    <w:tmpl w:val="FC10A480"/>
    <w:lvl w:ilvl="0" w:tplc="F00C7FBE">
      <w:start w:val="1"/>
      <w:numFmt w:val="bullet"/>
      <w:lvlText w:val="-"/>
      <w:lvlJc w:val="left"/>
      <w:pPr>
        <w:ind w:left="394" w:hanging="360"/>
      </w:pPr>
      <w:rPr>
        <w:rFonts w:ascii="Arial" w:eastAsia="Times New Roman" w:hAnsi="Arial" w:cs="Arial"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3">
    <w:nsid w:val="00000018"/>
    <w:multiLevelType w:val="hybridMultilevel"/>
    <w:tmpl w:val="921A5BBC"/>
    <w:lvl w:ilvl="0" w:tplc="08090001">
      <w:start w:val="1"/>
      <w:numFmt w:val="bullet"/>
      <w:lvlText w:val=""/>
      <w:lvlJc w:val="left"/>
      <w:pPr>
        <w:tabs>
          <w:tab w:val="left" w:pos="720"/>
        </w:tabs>
        <w:ind w:left="720" w:hanging="360"/>
      </w:pPr>
      <w:rPr>
        <w:rFonts w:ascii="Symbol" w:hAnsi="Symbol" w:hint="default"/>
      </w:rPr>
    </w:lvl>
    <w:lvl w:ilvl="1" w:tplc="08090003">
      <w:start w:val="1"/>
      <w:numFmt w:val="bullet"/>
      <w:lvlText w:val="o"/>
      <w:lvlJc w:val="left"/>
      <w:pPr>
        <w:tabs>
          <w:tab w:val="left" w:pos="1440"/>
        </w:tabs>
        <w:ind w:left="1440" w:hanging="360"/>
      </w:pPr>
      <w:rPr>
        <w:rFonts w:ascii="Courier New" w:hAnsi="Courier New" w:cs="Times New Roman" w:hint="default"/>
      </w:rPr>
    </w:lvl>
    <w:lvl w:ilvl="2" w:tplc="08090005">
      <w:start w:val="1"/>
      <w:numFmt w:val="bullet"/>
      <w:lvlText w:val=""/>
      <w:lvlJc w:val="left"/>
      <w:pPr>
        <w:tabs>
          <w:tab w:val="left" w:pos="2160"/>
        </w:tabs>
        <w:ind w:left="2160" w:hanging="360"/>
      </w:pPr>
      <w:rPr>
        <w:rFonts w:ascii="Wingdings" w:hAnsi="Wingdings" w:hint="default"/>
      </w:rPr>
    </w:lvl>
    <w:lvl w:ilvl="3" w:tplc="08090001">
      <w:start w:val="1"/>
      <w:numFmt w:val="bullet"/>
      <w:lvlText w:val=""/>
      <w:lvlJc w:val="left"/>
      <w:pPr>
        <w:tabs>
          <w:tab w:val="left" w:pos="2880"/>
        </w:tabs>
        <w:ind w:left="2880" w:hanging="360"/>
      </w:pPr>
      <w:rPr>
        <w:rFonts w:ascii="Symbol" w:hAnsi="Symbol" w:hint="default"/>
      </w:rPr>
    </w:lvl>
    <w:lvl w:ilvl="4" w:tplc="08090003">
      <w:start w:val="1"/>
      <w:numFmt w:val="bullet"/>
      <w:lvlText w:val="o"/>
      <w:lvlJc w:val="left"/>
      <w:pPr>
        <w:tabs>
          <w:tab w:val="left" w:pos="3600"/>
        </w:tabs>
        <w:ind w:left="3600" w:hanging="360"/>
      </w:pPr>
      <w:rPr>
        <w:rFonts w:ascii="Courier New" w:hAnsi="Courier New" w:cs="Times New Roman" w:hint="default"/>
      </w:rPr>
    </w:lvl>
    <w:lvl w:ilvl="5" w:tplc="08090005">
      <w:start w:val="1"/>
      <w:numFmt w:val="bullet"/>
      <w:lvlText w:val=""/>
      <w:lvlJc w:val="left"/>
      <w:pPr>
        <w:tabs>
          <w:tab w:val="left" w:pos="4320"/>
        </w:tabs>
        <w:ind w:left="4320" w:hanging="360"/>
      </w:pPr>
      <w:rPr>
        <w:rFonts w:ascii="Wingdings" w:hAnsi="Wingdings" w:hint="default"/>
      </w:rPr>
    </w:lvl>
    <w:lvl w:ilvl="6" w:tplc="08090001">
      <w:start w:val="1"/>
      <w:numFmt w:val="bullet"/>
      <w:lvlText w:val=""/>
      <w:lvlJc w:val="left"/>
      <w:pPr>
        <w:tabs>
          <w:tab w:val="left" w:pos="5040"/>
        </w:tabs>
        <w:ind w:left="5040" w:hanging="360"/>
      </w:pPr>
      <w:rPr>
        <w:rFonts w:ascii="Symbol" w:hAnsi="Symbol" w:hint="default"/>
      </w:rPr>
    </w:lvl>
    <w:lvl w:ilvl="7" w:tplc="08090003">
      <w:start w:val="1"/>
      <w:numFmt w:val="bullet"/>
      <w:lvlText w:val="o"/>
      <w:lvlJc w:val="left"/>
      <w:pPr>
        <w:tabs>
          <w:tab w:val="left" w:pos="5760"/>
        </w:tabs>
        <w:ind w:left="5760" w:hanging="360"/>
      </w:pPr>
      <w:rPr>
        <w:rFonts w:ascii="Courier New" w:hAnsi="Courier New" w:cs="Times New Roman" w:hint="default"/>
      </w:rPr>
    </w:lvl>
    <w:lvl w:ilvl="8" w:tplc="08090005">
      <w:start w:val="1"/>
      <w:numFmt w:val="bullet"/>
      <w:lvlText w:val=""/>
      <w:lvlJc w:val="left"/>
      <w:pPr>
        <w:tabs>
          <w:tab w:val="left" w:pos="6480"/>
        </w:tabs>
        <w:ind w:left="6480" w:hanging="360"/>
      </w:pPr>
      <w:rPr>
        <w:rFonts w:ascii="Wingdings" w:hAnsi="Wingdings" w:hint="default"/>
      </w:rPr>
    </w:lvl>
  </w:abstractNum>
  <w:abstractNum w:abstractNumId="24">
    <w:nsid w:val="00000019"/>
    <w:multiLevelType w:val="hybridMultilevel"/>
    <w:tmpl w:val="60F6189A"/>
    <w:lvl w:ilvl="0" w:tplc="0809000F">
      <w:start w:val="1"/>
      <w:numFmt w:val="decimal"/>
      <w:lvlText w:val="%1."/>
      <w:lvlJc w:val="left"/>
      <w:pPr>
        <w:tabs>
          <w:tab w:val="left" w:pos="360"/>
        </w:tabs>
        <w:ind w:left="360" w:hanging="360"/>
      </w:pPr>
      <w:rPr>
        <w:rFonts w:cs="Times New Roman"/>
      </w:rPr>
    </w:lvl>
    <w:lvl w:ilvl="1" w:tplc="08090019">
      <w:start w:val="1"/>
      <w:numFmt w:val="lowerLetter"/>
      <w:lvlText w:val="%2."/>
      <w:lvlJc w:val="left"/>
      <w:pPr>
        <w:tabs>
          <w:tab w:val="left" w:pos="1080"/>
        </w:tabs>
        <w:ind w:left="1080" w:hanging="360"/>
      </w:pPr>
      <w:rPr>
        <w:rFonts w:cs="Times New Roman"/>
      </w:rPr>
    </w:lvl>
    <w:lvl w:ilvl="2" w:tplc="0809001B">
      <w:start w:val="1"/>
      <w:numFmt w:val="lowerRoman"/>
      <w:lvlText w:val="%3."/>
      <w:lvlJc w:val="right"/>
      <w:pPr>
        <w:tabs>
          <w:tab w:val="left" w:pos="1800"/>
        </w:tabs>
        <w:ind w:left="1800" w:hanging="180"/>
      </w:pPr>
      <w:rPr>
        <w:rFonts w:cs="Times New Roman"/>
      </w:rPr>
    </w:lvl>
    <w:lvl w:ilvl="3" w:tplc="0809000F">
      <w:start w:val="1"/>
      <w:numFmt w:val="decimal"/>
      <w:lvlText w:val="%4."/>
      <w:lvlJc w:val="left"/>
      <w:pPr>
        <w:tabs>
          <w:tab w:val="left" w:pos="2520"/>
        </w:tabs>
        <w:ind w:left="2520" w:hanging="360"/>
      </w:pPr>
      <w:rPr>
        <w:rFonts w:cs="Times New Roman"/>
      </w:rPr>
    </w:lvl>
    <w:lvl w:ilvl="4" w:tplc="08090019">
      <w:start w:val="1"/>
      <w:numFmt w:val="lowerLetter"/>
      <w:lvlText w:val="%5."/>
      <w:lvlJc w:val="left"/>
      <w:pPr>
        <w:tabs>
          <w:tab w:val="left" w:pos="3240"/>
        </w:tabs>
        <w:ind w:left="3240" w:hanging="360"/>
      </w:pPr>
      <w:rPr>
        <w:rFonts w:cs="Times New Roman"/>
      </w:rPr>
    </w:lvl>
    <w:lvl w:ilvl="5" w:tplc="0809001B">
      <w:start w:val="1"/>
      <w:numFmt w:val="lowerRoman"/>
      <w:lvlText w:val="%6."/>
      <w:lvlJc w:val="right"/>
      <w:pPr>
        <w:tabs>
          <w:tab w:val="left" w:pos="3960"/>
        </w:tabs>
        <w:ind w:left="3960" w:hanging="180"/>
      </w:pPr>
      <w:rPr>
        <w:rFonts w:cs="Times New Roman"/>
      </w:rPr>
    </w:lvl>
    <w:lvl w:ilvl="6" w:tplc="0809000F">
      <w:start w:val="1"/>
      <w:numFmt w:val="decimal"/>
      <w:lvlText w:val="%7."/>
      <w:lvlJc w:val="left"/>
      <w:pPr>
        <w:tabs>
          <w:tab w:val="left" w:pos="4680"/>
        </w:tabs>
        <w:ind w:left="4680" w:hanging="360"/>
      </w:pPr>
      <w:rPr>
        <w:rFonts w:cs="Times New Roman"/>
      </w:rPr>
    </w:lvl>
    <w:lvl w:ilvl="7" w:tplc="08090019">
      <w:start w:val="1"/>
      <w:numFmt w:val="lowerLetter"/>
      <w:lvlText w:val="%8."/>
      <w:lvlJc w:val="left"/>
      <w:pPr>
        <w:tabs>
          <w:tab w:val="left" w:pos="5400"/>
        </w:tabs>
        <w:ind w:left="5400" w:hanging="360"/>
      </w:pPr>
      <w:rPr>
        <w:rFonts w:cs="Times New Roman"/>
      </w:rPr>
    </w:lvl>
    <w:lvl w:ilvl="8" w:tplc="0809001B">
      <w:start w:val="1"/>
      <w:numFmt w:val="lowerRoman"/>
      <w:lvlText w:val="%9."/>
      <w:lvlJc w:val="right"/>
      <w:pPr>
        <w:tabs>
          <w:tab w:val="left" w:pos="6120"/>
        </w:tabs>
        <w:ind w:left="6120" w:hanging="180"/>
      </w:pPr>
      <w:rPr>
        <w:rFonts w:cs="Times New Roman"/>
      </w:rPr>
    </w:lvl>
  </w:abstractNum>
  <w:abstractNum w:abstractNumId="25">
    <w:nsid w:val="0000001A"/>
    <w:multiLevelType w:val="hybridMultilevel"/>
    <w:tmpl w:val="CD12DFA8"/>
    <w:lvl w:ilvl="0" w:tplc="04070011">
      <w:start w:val="1"/>
      <w:numFmt w:val="decimal"/>
      <w:lvlText w:val="%1)"/>
      <w:lvlJc w:val="left"/>
      <w:pPr>
        <w:tabs>
          <w:tab w:val="left" w:pos="360"/>
        </w:tabs>
        <w:ind w:left="360" w:hanging="360"/>
      </w:pPr>
    </w:lvl>
    <w:lvl w:ilvl="1" w:tplc="04070019" w:tentative="1">
      <w:start w:val="1"/>
      <w:numFmt w:val="lowerLetter"/>
      <w:lvlText w:val="%2."/>
      <w:lvlJc w:val="left"/>
      <w:pPr>
        <w:tabs>
          <w:tab w:val="left" w:pos="1080"/>
        </w:tabs>
        <w:ind w:left="1080" w:hanging="360"/>
      </w:pPr>
    </w:lvl>
    <w:lvl w:ilvl="2" w:tplc="0407001B" w:tentative="1">
      <w:start w:val="1"/>
      <w:numFmt w:val="lowerRoman"/>
      <w:lvlText w:val="%3."/>
      <w:lvlJc w:val="right"/>
      <w:pPr>
        <w:tabs>
          <w:tab w:val="left" w:pos="1800"/>
        </w:tabs>
        <w:ind w:left="1800" w:hanging="180"/>
      </w:pPr>
    </w:lvl>
    <w:lvl w:ilvl="3" w:tplc="0407000F" w:tentative="1">
      <w:start w:val="1"/>
      <w:numFmt w:val="decimal"/>
      <w:lvlText w:val="%4."/>
      <w:lvlJc w:val="left"/>
      <w:pPr>
        <w:tabs>
          <w:tab w:val="left" w:pos="2520"/>
        </w:tabs>
        <w:ind w:left="2520" w:hanging="360"/>
      </w:pPr>
    </w:lvl>
    <w:lvl w:ilvl="4" w:tplc="04070019" w:tentative="1">
      <w:start w:val="1"/>
      <w:numFmt w:val="lowerLetter"/>
      <w:lvlText w:val="%5."/>
      <w:lvlJc w:val="left"/>
      <w:pPr>
        <w:tabs>
          <w:tab w:val="left" w:pos="3240"/>
        </w:tabs>
        <w:ind w:left="3240" w:hanging="360"/>
      </w:pPr>
    </w:lvl>
    <w:lvl w:ilvl="5" w:tplc="0407001B" w:tentative="1">
      <w:start w:val="1"/>
      <w:numFmt w:val="lowerRoman"/>
      <w:lvlText w:val="%6."/>
      <w:lvlJc w:val="right"/>
      <w:pPr>
        <w:tabs>
          <w:tab w:val="left" w:pos="3960"/>
        </w:tabs>
        <w:ind w:left="3960" w:hanging="180"/>
      </w:pPr>
    </w:lvl>
    <w:lvl w:ilvl="6" w:tplc="0407000F" w:tentative="1">
      <w:start w:val="1"/>
      <w:numFmt w:val="decimal"/>
      <w:lvlText w:val="%7."/>
      <w:lvlJc w:val="left"/>
      <w:pPr>
        <w:tabs>
          <w:tab w:val="left" w:pos="4680"/>
        </w:tabs>
        <w:ind w:left="4680" w:hanging="360"/>
      </w:pPr>
    </w:lvl>
    <w:lvl w:ilvl="7" w:tplc="04070019" w:tentative="1">
      <w:start w:val="1"/>
      <w:numFmt w:val="lowerLetter"/>
      <w:lvlText w:val="%8."/>
      <w:lvlJc w:val="left"/>
      <w:pPr>
        <w:tabs>
          <w:tab w:val="left" w:pos="5400"/>
        </w:tabs>
        <w:ind w:left="5400" w:hanging="360"/>
      </w:pPr>
    </w:lvl>
    <w:lvl w:ilvl="8" w:tplc="0407001B" w:tentative="1">
      <w:start w:val="1"/>
      <w:numFmt w:val="lowerRoman"/>
      <w:lvlText w:val="%9."/>
      <w:lvlJc w:val="right"/>
      <w:pPr>
        <w:tabs>
          <w:tab w:val="left" w:pos="6120"/>
        </w:tabs>
        <w:ind w:left="6120" w:hanging="180"/>
      </w:pPr>
    </w:lvl>
  </w:abstractNum>
  <w:abstractNum w:abstractNumId="26">
    <w:nsid w:val="0000001B"/>
    <w:multiLevelType w:val="multilevel"/>
    <w:tmpl w:val="D9EE2E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0000001C"/>
    <w:multiLevelType w:val="multilevel"/>
    <w:tmpl w:val="2E04C44C"/>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8">
    <w:nsid w:val="0000001D"/>
    <w:multiLevelType w:val="hybridMultilevel"/>
    <w:tmpl w:val="D8FE1C50"/>
    <w:lvl w:ilvl="0" w:tplc="0407000F">
      <w:start w:val="3"/>
      <w:numFmt w:val="decimal"/>
      <w:lvlText w:val="%1."/>
      <w:lvlJc w:val="left"/>
      <w:pPr>
        <w:tabs>
          <w:tab w:val="left" w:pos="360"/>
        </w:tabs>
        <w:ind w:left="360" w:hanging="360"/>
      </w:pPr>
      <w:rPr>
        <w:rFonts w:hint="default"/>
      </w:rPr>
    </w:lvl>
    <w:lvl w:ilvl="1" w:tplc="AF1A1D92">
      <w:start w:val="1"/>
      <w:numFmt w:val="decimal"/>
      <w:lvlText w:val="%2)"/>
      <w:lvlJc w:val="left"/>
      <w:pPr>
        <w:tabs>
          <w:tab w:val="left" w:pos="1080"/>
        </w:tabs>
        <w:ind w:left="1080" w:hanging="360"/>
      </w:pPr>
      <w:rPr>
        <w:rFonts w:hint="default"/>
      </w:rPr>
    </w:lvl>
    <w:lvl w:ilvl="2" w:tplc="0407001B" w:tentative="1">
      <w:start w:val="1"/>
      <w:numFmt w:val="lowerRoman"/>
      <w:lvlText w:val="%3."/>
      <w:lvlJc w:val="right"/>
      <w:pPr>
        <w:tabs>
          <w:tab w:val="left" w:pos="1800"/>
        </w:tabs>
        <w:ind w:left="1800" w:hanging="180"/>
      </w:pPr>
    </w:lvl>
    <w:lvl w:ilvl="3" w:tplc="0407000F" w:tentative="1">
      <w:start w:val="1"/>
      <w:numFmt w:val="decimal"/>
      <w:lvlText w:val="%4."/>
      <w:lvlJc w:val="left"/>
      <w:pPr>
        <w:tabs>
          <w:tab w:val="left" w:pos="2520"/>
        </w:tabs>
        <w:ind w:left="2520" w:hanging="360"/>
      </w:pPr>
    </w:lvl>
    <w:lvl w:ilvl="4" w:tplc="04070019" w:tentative="1">
      <w:start w:val="1"/>
      <w:numFmt w:val="lowerLetter"/>
      <w:lvlText w:val="%5."/>
      <w:lvlJc w:val="left"/>
      <w:pPr>
        <w:tabs>
          <w:tab w:val="left" w:pos="3240"/>
        </w:tabs>
        <w:ind w:left="3240" w:hanging="360"/>
      </w:pPr>
    </w:lvl>
    <w:lvl w:ilvl="5" w:tplc="0407001B" w:tentative="1">
      <w:start w:val="1"/>
      <w:numFmt w:val="lowerRoman"/>
      <w:lvlText w:val="%6."/>
      <w:lvlJc w:val="right"/>
      <w:pPr>
        <w:tabs>
          <w:tab w:val="left" w:pos="3960"/>
        </w:tabs>
        <w:ind w:left="3960" w:hanging="180"/>
      </w:pPr>
    </w:lvl>
    <w:lvl w:ilvl="6" w:tplc="0407000F" w:tentative="1">
      <w:start w:val="1"/>
      <w:numFmt w:val="decimal"/>
      <w:lvlText w:val="%7."/>
      <w:lvlJc w:val="left"/>
      <w:pPr>
        <w:tabs>
          <w:tab w:val="left" w:pos="4680"/>
        </w:tabs>
        <w:ind w:left="4680" w:hanging="360"/>
      </w:pPr>
    </w:lvl>
    <w:lvl w:ilvl="7" w:tplc="04070019" w:tentative="1">
      <w:start w:val="1"/>
      <w:numFmt w:val="lowerLetter"/>
      <w:lvlText w:val="%8."/>
      <w:lvlJc w:val="left"/>
      <w:pPr>
        <w:tabs>
          <w:tab w:val="left" w:pos="5400"/>
        </w:tabs>
        <w:ind w:left="5400" w:hanging="360"/>
      </w:pPr>
    </w:lvl>
    <w:lvl w:ilvl="8" w:tplc="0407001B" w:tentative="1">
      <w:start w:val="1"/>
      <w:numFmt w:val="lowerRoman"/>
      <w:lvlText w:val="%9."/>
      <w:lvlJc w:val="right"/>
      <w:pPr>
        <w:tabs>
          <w:tab w:val="left" w:pos="6120"/>
        </w:tabs>
        <w:ind w:left="6120" w:hanging="180"/>
      </w:pPr>
    </w:lvl>
  </w:abstractNum>
  <w:abstractNum w:abstractNumId="29">
    <w:nsid w:val="0000001E"/>
    <w:multiLevelType w:val="hybridMultilevel"/>
    <w:tmpl w:val="2C68D58E"/>
    <w:lvl w:ilvl="0" w:tplc="0809000F">
      <w:start w:val="1"/>
      <w:numFmt w:val="decimal"/>
      <w:lvlText w:val="%1."/>
      <w:lvlJc w:val="left"/>
      <w:pPr>
        <w:tabs>
          <w:tab w:val="left" w:pos="360"/>
        </w:tabs>
        <w:ind w:left="360" w:hanging="360"/>
      </w:pPr>
      <w:rPr>
        <w:rFonts w:cs="Times New Roman"/>
      </w:rPr>
    </w:lvl>
    <w:lvl w:ilvl="1" w:tplc="08090019">
      <w:start w:val="1"/>
      <w:numFmt w:val="lowerLetter"/>
      <w:lvlText w:val="%2."/>
      <w:lvlJc w:val="left"/>
      <w:pPr>
        <w:tabs>
          <w:tab w:val="left" w:pos="1080"/>
        </w:tabs>
        <w:ind w:left="1080" w:hanging="360"/>
      </w:pPr>
      <w:rPr>
        <w:rFonts w:cs="Times New Roman"/>
      </w:rPr>
    </w:lvl>
    <w:lvl w:ilvl="2" w:tplc="0809001B">
      <w:start w:val="1"/>
      <w:numFmt w:val="lowerRoman"/>
      <w:lvlText w:val="%3."/>
      <w:lvlJc w:val="right"/>
      <w:pPr>
        <w:tabs>
          <w:tab w:val="left" w:pos="1800"/>
        </w:tabs>
        <w:ind w:left="1800" w:hanging="180"/>
      </w:pPr>
      <w:rPr>
        <w:rFonts w:cs="Times New Roman"/>
      </w:rPr>
    </w:lvl>
    <w:lvl w:ilvl="3" w:tplc="0809000F">
      <w:start w:val="1"/>
      <w:numFmt w:val="decimal"/>
      <w:lvlText w:val="%4."/>
      <w:lvlJc w:val="left"/>
      <w:pPr>
        <w:tabs>
          <w:tab w:val="left" w:pos="2520"/>
        </w:tabs>
        <w:ind w:left="2520" w:hanging="360"/>
      </w:pPr>
      <w:rPr>
        <w:rFonts w:cs="Times New Roman"/>
      </w:rPr>
    </w:lvl>
    <w:lvl w:ilvl="4" w:tplc="08090019">
      <w:start w:val="1"/>
      <w:numFmt w:val="lowerLetter"/>
      <w:lvlText w:val="%5."/>
      <w:lvlJc w:val="left"/>
      <w:pPr>
        <w:tabs>
          <w:tab w:val="left" w:pos="3240"/>
        </w:tabs>
        <w:ind w:left="3240" w:hanging="360"/>
      </w:pPr>
      <w:rPr>
        <w:rFonts w:cs="Times New Roman"/>
      </w:rPr>
    </w:lvl>
    <w:lvl w:ilvl="5" w:tplc="0809001B">
      <w:start w:val="1"/>
      <w:numFmt w:val="lowerRoman"/>
      <w:lvlText w:val="%6."/>
      <w:lvlJc w:val="right"/>
      <w:pPr>
        <w:tabs>
          <w:tab w:val="left" w:pos="3960"/>
        </w:tabs>
        <w:ind w:left="3960" w:hanging="180"/>
      </w:pPr>
      <w:rPr>
        <w:rFonts w:cs="Times New Roman"/>
      </w:rPr>
    </w:lvl>
    <w:lvl w:ilvl="6" w:tplc="0809000F">
      <w:start w:val="1"/>
      <w:numFmt w:val="decimal"/>
      <w:lvlText w:val="%7."/>
      <w:lvlJc w:val="left"/>
      <w:pPr>
        <w:tabs>
          <w:tab w:val="left" w:pos="4680"/>
        </w:tabs>
        <w:ind w:left="4680" w:hanging="360"/>
      </w:pPr>
      <w:rPr>
        <w:rFonts w:cs="Times New Roman"/>
      </w:rPr>
    </w:lvl>
    <w:lvl w:ilvl="7" w:tplc="08090019">
      <w:start w:val="1"/>
      <w:numFmt w:val="lowerLetter"/>
      <w:lvlText w:val="%8."/>
      <w:lvlJc w:val="left"/>
      <w:pPr>
        <w:tabs>
          <w:tab w:val="left" w:pos="5400"/>
        </w:tabs>
        <w:ind w:left="5400" w:hanging="360"/>
      </w:pPr>
      <w:rPr>
        <w:rFonts w:cs="Times New Roman"/>
      </w:rPr>
    </w:lvl>
    <w:lvl w:ilvl="8" w:tplc="0809001B">
      <w:start w:val="1"/>
      <w:numFmt w:val="lowerRoman"/>
      <w:lvlText w:val="%9."/>
      <w:lvlJc w:val="right"/>
      <w:pPr>
        <w:tabs>
          <w:tab w:val="left" w:pos="6120"/>
        </w:tabs>
        <w:ind w:left="6120" w:hanging="180"/>
      </w:pPr>
      <w:rPr>
        <w:rFonts w:cs="Times New Roman"/>
      </w:rPr>
    </w:lvl>
  </w:abstractNum>
  <w:abstractNum w:abstractNumId="30">
    <w:nsid w:val="0000001F"/>
    <w:multiLevelType w:val="hybridMultilevel"/>
    <w:tmpl w:val="AB4E6E2A"/>
    <w:lvl w:ilvl="0" w:tplc="0809000F">
      <w:start w:val="1"/>
      <w:numFmt w:val="decimal"/>
      <w:lvlText w:val="%1."/>
      <w:lvlJc w:val="left"/>
      <w:pPr>
        <w:tabs>
          <w:tab w:val="left" w:pos="360"/>
        </w:tabs>
        <w:ind w:left="360" w:hanging="360"/>
      </w:pPr>
      <w:rPr>
        <w:rFonts w:cs="Times New Roman"/>
      </w:rPr>
    </w:lvl>
    <w:lvl w:ilvl="1" w:tplc="08090019">
      <w:start w:val="1"/>
      <w:numFmt w:val="lowerLetter"/>
      <w:lvlText w:val="%2."/>
      <w:lvlJc w:val="left"/>
      <w:pPr>
        <w:tabs>
          <w:tab w:val="left" w:pos="1080"/>
        </w:tabs>
        <w:ind w:left="1080" w:hanging="360"/>
      </w:pPr>
      <w:rPr>
        <w:rFonts w:cs="Times New Roman"/>
      </w:rPr>
    </w:lvl>
    <w:lvl w:ilvl="2" w:tplc="0809001B">
      <w:start w:val="1"/>
      <w:numFmt w:val="lowerRoman"/>
      <w:lvlText w:val="%3."/>
      <w:lvlJc w:val="right"/>
      <w:pPr>
        <w:tabs>
          <w:tab w:val="left" w:pos="1800"/>
        </w:tabs>
        <w:ind w:left="1800" w:hanging="180"/>
      </w:pPr>
      <w:rPr>
        <w:rFonts w:cs="Times New Roman"/>
      </w:rPr>
    </w:lvl>
    <w:lvl w:ilvl="3" w:tplc="0809000F">
      <w:start w:val="1"/>
      <w:numFmt w:val="decimal"/>
      <w:lvlText w:val="%4."/>
      <w:lvlJc w:val="left"/>
      <w:pPr>
        <w:tabs>
          <w:tab w:val="left" w:pos="2520"/>
        </w:tabs>
        <w:ind w:left="2520" w:hanging="360"/>
      </w:pPr>
      <w:rPr>
        <w:rFonts w:cs="Times New Roman"/>
      </w:rPr>
    </w:lvl>
    <w:lvl w:ilvl="4" w:tplc="08090019">
      <w:start w:val="1"/>
      <w:numFmt w:val="lowerLetter"/>
      <w:lvlText w:val="%5."/>
      <w:lvlJc w:val="left"/>
      <w:pPr>
        <w:tabs>
          <w:tab w:val="left" w:pos="3240"/>
        </w:tabs>
        <w:ind w:left="3240" w:hanging="360"/>
      </w:pPr>
      <w:rPr>
        <w:rFonts w:cs="Times New Roman"/>
      </w:rPr>
    </w:lvl>
    <w:lvl w:ilvl="5" w:tplc="0809001B">
      <w:start w:val="1"/>
      <w:numFmt w:val="lowerRoman"/>
      <w:lvlText w:val="%6."/>
      <w:lvlJc w:val="right"/>
      <w:pPr>
        <w:tabs>
          <w:tab w:val="left" w:pos="3960"/>
        </w:tabs>
        <w:ind w:left="3960" w:hanging="180"/>
      </w:pPr>
      <w:rPr>
        <w:rFonts w:cs="Times New Roman"/>
      </w:rPr>
    </w:lvl>
    <w:lvl w:ilvl="6" w:tplc="0809000F">
      <w:start w:val="1"/>
      <w:numFmt w:val="decimal"/>
      <w:lvlText w:val="%7."/>
      <w:lvlJc w:val="left"/>
      <w:pPr>
        <w:tabs>
          <w:tab w:val="left" w:pos="4680"/>
        </w:tabs>
        <w:ind w:left="4680" w:hanging="360"/>
      </w:pPr>
      <w:rPr>
        <w:rFonts w:cs="Times New Roman"/>
      </w:rPr>
    </w:lvl>
    <w:lvl w:ilvl="7" w:tplc="08090019">
      <w:start w:val="1"/>
      <w:numFmt w:val="lowerLetter"/>
      <w:lvlText w:val="%8."/>
      <w:lvlJc w:val="left"/>
      <w:pPr>
        <w:tabs>
          <w:tab w:val="left" w:pos="5400"/>
        </w:tabs>
        <w:ind w:left="5400" w:hanging="360"/>
      </w:pPr>
      <w:rPr>
        <w:rFonts w:cs="Times New Roman"/>
      </w:rPr>
    </w:lvl>
    <w:lvl w:ilvl="8" w:tplc="0809001B">
      <w:start w:val="1"/>
      <w:numFmt w:val="lowerRoman"/>
      <w:lvlText w:val="%9."/>
      <w:lvlJc w:val="right"/>
      <w:pPr>
        <w:tabs>
          <w:tab w:val="left" w:pos="6120"/>
        </w:tabs>
        <w:ind w:left="6120" w:hanging="180"/>
      </w:pPr>
      <w:rPr>
        <w:rFonts w:cs="Times New Roman"/>
      </w:rPr>
    </w:lvl>
  </w:abstractNum>
  <w:abstractNum w:abstractNumId="31">
    <w:nsid w:val="00000020"/>
    <w:multiLevelType w:val="hybridMultilevel"/>
    <w:tmpl w:val="5D169322"/>
    <w:lvl w:ilvl="0" w:tplc="08090001">
      <w:start w:val="1"/>
      <w:numFmt w:val="bullet"/>
      <w:lvlText w:val=""/>
      <w:lvlJc w:val="left"/>
      <w:pPr>
        <w:tabs>
          <w:tab w:val="left" w:pos="720"/>
        </w:tabs>
        <w:ind w:left="720" w:hanging="360"/>
      </w:pPr>
      <w:rPr>
        <w:rFonts w:ascii="Symbol" w:hAnsi="Symbol" w:hint="default"/>
      </w:rPr>
    </w:lvl>
    <w:lvl w:ilvl="1" w:tplc="08090003">
      <w:start w:val="1"/>
      <w:numFmt w:val="bullet"/>
      <w:lvlText w:val="o"/>
      <w:lvlJc w:val="left"/>
      <w:pPr>
        <w:tabs>
          <w:tab w:val="left" w:pos="1440"/>
        </w:tabs>
        <w:ind w:left="1440" w:hanging="360"/>
      </w:pPr>
      <w:rPr>
        <w:rFonts w:ascii="Courier New" w:hAnsi="Courier New" w:cs="Times New Roman" w:hint="default"/>
      </w:rPr>
    </w:lvl>
    <w:lvl w:ilvl="2" w:tplc="08090005">
      <w:start w:val="1"/>
      <w:numFmt w:val="bullet"/>
      <w:lvlText w:val=""/>
      <w:lvlJc w:val="left"/>
      <w:pPr>
        <w:tabs>
          <w:tab w:val="left" w:pos="2160"/>
        </w:tabs>
        <w:ind w:left="2160" w:hanging="360"/>
      </w:pPr>
      <w:rPr>
        <w:rFonts w:ascii="Wingdings" w:hAnsi="Wingdings" w:hint="default"/>
      </w:rPr>
    </w:lvl>
    <w:lvl w:ilvl="3" w:tplc="08090001">
      <w:start w:val="1"/>
      <w:numFmt w:val="bullet"/>
      <w:lvlText w:val=""/>
      <w:lvlJc w:val="left"/>
      <w:pPr>
        <w:tabs>
          <w:tab w:val="left" w:pos="2880"/>
        </w:tabs>
        <w:ind w:left="2880" w:hanging="360"/>
      </w:pPr>
      <w:rPr>
        <w:rFonts w:ascii="Symbol" w:hAnsi="Symbol" w:hint="default"/>
      </w:rPr>
    </w:lvl>
    <w:lvl w:ilvl="4" w:tplc="08090003">
      <w:start w:val="1"/>
      <w:numFmt w:val="bullet"/>
      <w:lvlText w:val="o"/>
      <w:lvlJc w:val="left"/>
      <w:pPr>
        <w:tabs>
          <w:tab w:val="left" w:pos="3600"/>
        </w:tabs>
        <w:ind w:left="3600" w:hanging="360"/>
      </w:pPr>
      <w:rPr>
        <w:rFonts w:ascii="Courier New" w:hAnsi="Courier New" w:cs="Times New Roman" w:hint="default"/>
      </w:rPr>
    </w:lvl>
    <w:lvl w:ilvl="5" w:tplc="08090005">
      <w:start w:val="1"/>
      <w:numFmt w:val="bullet"/>
      <w:lvlText w:val=""/>
      <w:lvlJc w:val="left"/>
      <w:pPr>
        <w:tabs>
          <w:tab w:val="left" w:pos="4320"/>
        </w:tabs>
        <w:ind w:left="4320" w:hanging="360"/>
      </w:pPr>
      <w:rPr>
        <w:rFonts w:ascii="Wingdings" w:hAnsi="Wingdings" w:hint="default"/>
      </w:rPr>
    </w:lvl>
    <w:lvl w:ilvl="6" w:tplc="08090001">
      <w:start w:val="1"/>
      <w:numFmt w:val="bullet"/>
      <w:lvlText w:val=""/>
      <w:lvlJc w:val="left"/>
      <w:pPr>
        <w:tabs>
          <w:tab w:val="left" w:pos="5040"/>
        </w:tabs>
        <w:ind w:left="5040" w:hanging="360"/>
      </w:pPr>
      <w:rPr>
        <w:rFonts w:ascii="Symbol" w:hAnsi="Symbol" w:hint="default"/>
      </w:rPr>
    </w:lvl>
    <w:lvl w:ilvl="7" w:tplc="08090003">
      <w:start w:val="1"/>
      <w:numFmt w:val="bullet"/>
      <w:lvlText w:val="o"/>
      <w:lvlJc w:val="left"/>
      <w:pPr>
        <w:tabs>
          <w:tab w:val="left" w:pos="5760"/>
        </w:tabs>
        <w:ind w:left="5760" w:hanging="360"/>
      </w:pPr>
      <w:rPr>
        <w:rFonts w:ascii="Courier New" w:hAnsi="Courier New" w:cs="Times New Roman" w:hint="default"/>
      </w:rPr>
    </w:lvl>
    <w:lvl w:ilvl="8" w:tplc="08090005">
      <w:start w:val="1"/>
      <w:numFmt w:val="bullet"/>
      <w:lvlText w:val=""/>
      <w:lvlJc w:val="left"/>
      <w:pPr>
        <w:tabs>
          <w:tab w:val="left" w:pos="6480"/>
        </w:tabs>
        <w:ind w:left="6480" w:hanging="360"/>
      </w:pPr>
      <w:rPr>
        <w:rFonts w:ascii="Wingdings" w:hAnsi="Wingdings" w:hint="default"/>
      </w:rPr>
    </w:lvl>
  </w:abstractNum>
  <w:abstractNum w:abstractNumId="32">
    <w:nsid w:val="00000021"/>
    <w:multiLevelType w:val="multilevel"/>
    <w:tmpl w:val="0264089C"/>
    <w:lvl w:ilvl="0">
      <w:start w:val="5"/>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00000022"/>
    <w:multiLevelType w:val="hybridMultilevel"/>
    <w:tmpl w:val="FB2A32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00000023"/>
    <w:multiLevelType w:val="multilevel"/>
    <w:tmpl w:val="37F8A03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nsid w:val="00000024"/>
    <w:multiLevelType w:val="hybridMultilevel"/>
    <w:tmpl w:val="6F405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BC6CEC"/>
    <w:multiLevelType w:val="hybridMultilevel"/>
    <w:tmpl w:val="334E9C18"/>
    <w:lvl w:ilvl="0" w:tplc="343ADFE6">
      <w:start w:val="1"/>
      <w:numFmt w:val="bullet"/>
      <w:lvlText w:val="-"/>
      <w:lvlJc w:val="left"/>
      <w:pPr>
        <w:ind w:left="754" w:hanging="360"/>
      </w:pPr>
      <w:rPr>
        <w:rFonts w:ascii="Arial" w:eastAsia="Times New Roman" w:hAnsi="Arial" w:cs="Aria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num w:numId="1">
    <w:abstractNumId w:val="7"/>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25"/>
  </w:num>
  <w:num w:numId="12">
    <w:abstractNumId w:val="2"/>
  </w:num>
  <w:num w:numId="13">
    <w:abstractNumId w:val="18"/>
  </w:num>
  <w:num w:numId="14">
    <w:abstractNumId w:val="15"/>
  </w:num>
  <w:num w:numId="15">
    <w:abstractNumId w:val="10"/>
  </w:num>
  <w:num w:numId="16">
    <w:abstractNumId w:val="23"/>
  </w:num>
  <w:num w:numId="17">
    <w:abstractNumId w:val="30"/>
  </w:num>
  <w:num w:numId="18">
    <w:abstractNumId w:val="34"/>
  </w:num>
  <w:num w:numId="19">
    <w:abstractNumId w:val="0"/>
  </w:num>
  <w:num w:numId="20">
    <w:abstractNumId w:val="21"/>
  </w:num>
  <w:num w:numId="21">
    <w:abstractNumId w:val="13"/>
  </w:num>
  <w:num w:numId="22">
    <w:abstractNumId w:val="26"/>
  </w:num>
  <w:num w:numId="23">
    <w:abstractNumId w:val="16"/>
  </w:num>
  <w:num w:numId="24">
    <w:abstractNumId w:val="11"/>
  </w:num>
  <w:num w:numId="25">
    <w:abstractNumId w:val="19"/>
  </w:num>
  <w:num w:numId="26">
    <w:abstractNumId w:val="4"/>
  </w:num>
  <w:num w:numId="27">
    <w:abstractNumId w:val="32"/>
  </w:num>
  <w:num w:numId="28">
    <w:abstractNumId w:val="17"/>
  </w:num>
  <w:num w:numId="29">
    <w:abstractNumId w:val="27"/>
  </w:num>
  <w:num w:numId="30">
    <w:abstractNumId w:val="8"/>
  </w:num>
  <w:num w:numId="31">
    <w:abstractNumId w:val="36"/>
  </w:num>
  <w:num w:numId="32">
    <w:abstractNumId w:val="22"/>
  </w:num>
  <w:num w:numId="33">
    <w:abstractNumId w:val="5"/>
  </w:num>
  <w:num w:numId="34">
    <w:abstractNumId w:val="1"/>
  </w:num>
  <w:num w:numId="35">
    <w:abstractNumId w:val="35"/>
  </w:num>
  <w:num w:numId="36">
    <w:abstractNumId w:val="12"/>
  </w:num>
  <w:num w:numId="37">
    <w:abstractNumId w:val="33"/>
  </w:num>
  <w:num w:numId="3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D2780"/>
    <w:rsid w:val="002D40B4"/>
    <w:rsid w:val="005016D9"/>
    <w:rsid w:val="005D2780"/>
    <w:rsid w:val="00A476E6"/>
    <w:rsid w:val="00D57857"/>
    <w:rsid w:val="00FE6B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780"/>
    <w:rPr>
      <w:rFonts w:eastAsia="Times New Roman" w:cs="Calibri"/>
      <w:lang w:val="en-GB"/>
    </w:rPr>
  </w:style>
  <w:style w:type="paragraph" w:styleId="Heading1">
    <w:name w:val="heading 1"/>
    <w:basedOn w:val="Normal"/>
    <w:next w:val="Normal"/>
    <w:link w:val="Heading1Char"/>
    <w:uiPriority w:val="9"/>
    <w:qFormat/>
    <w:rsid w:val="005D2780"/>
    <w:pPr>
      <w:keepNext/>
      <w:keepLines/>
      <w:spacing w:before="480" w:after="0"/>
      <w:outlineLvl w:val="0"/>
    </w:pPr>
    <w:rPr>
      <w:rFonts w:ascii="Cambria" w:eastAsia="SimSun" w:hAnsi="Cambria" w:cs="SimSun"/>
      <w:b/>
      <w:bCs/>
      <w:color w:val="365F91"/>
      <w:sz w:val="28"/>
      <w:szCs w:val="28"/>
    </w:rPr>
  </w:style>
  <w:style w:type="paragraph" w:styleId="Heading2">
    <w:name w:val="heading 2"/>
    <w:basedOn w:val="Normal"/>
    <w:next w:val="Normal"/>
    <w:link w:val="Heading2Char"/>
    <w:uiPriority w:val="9"/>
    <w:qFormat/>
    <w:rsid w:val="005D2780"/>
    <w:pPr>
      <w:keepNext/>
      <w:keepLines/>
      <w:spacing w:before="200" w:after="0"/>
      <w:outlineLvl w:val="1"/>
    </w:pPr>
    <w:rPr>
      <w:rFonts w:ascii="Cambria" w:eastAsia="SimSun" w:hAnsi="Cambria" w:cs="SimSu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rsid w:val="005D2780"/>
    <w:rPr>
      <w:rFonts w:ascii="Calibri" w:hAnsi="Calibri" w:cs="Calibri"/>
      <w:lang w:val="en-GB"/>
    </w:rPr>
  </w:style>
  <w:style w:type="paragraph" w:styleId="Header">
    <w:name w:val="header"/>
    <w:basedOn w:val="Normal"/>
    <w:link w:val="HeaderChar"/>
    <w:uiPriority w:val="99"/>
    <w:rsid w:val="005D2780"/>
    <w:pPr>
      <w:tabs>
        <w:tab w:val="center" w:pos="4513"/>
        <w:tab w:val="right" w:pos="9026"/>
      </w:tabs>
      <w:spacing w:after="0" w:line="240" w:lineRule="auto"/>
    </w:pPr>
    <w:rPr>
      <w:rFonts w:eastAsia="Calibri"/>
    </w:rPr>
  </w:style>
  <w:style w:type="character" w:customStyle="1" w:styleId="HeaderChar1">
    <w:name w:val="Header Char1"/>
    <w:basedOn w:val="DefaultParagraphFont"/>
    <w:uiPriority w:val="99"/>
    <w:rsid w:val="005D2780"/>
    <w:rPr>
      <w:rFonts w:ascii="Calibri" w:eastAsia="Times New Roman" w:hAnsi="Calibri" w:cs="Calibri"/>
      <w:lang w:val="en-GB"/>
    </w:rPr>
  </w:style>
  <w:style w:type="character" w:customStyle="1" w:styleId="FooterChar">
    <w:name w:val="Footer Char"/>
    <w:link w:val="Footer"/>
    <w:uiPriority w:val="99"/>
    <w:rsid w:val="005D2780"/>
    <w:rPr>
      <w:rFonts w:ascii="Calibri" w:hAnsi="Calibri" w:cs="Calibri"/>
      <w:lang w:val="en-GB"/>
    </w:rPr>
  </w:style>
  <w:style w:type="paragraph" w:styleId="Footer">
    <w:name w:val="footer"/>
    <w:basedOn w:val="Normal"/>
    <w:link w:val="FooterChar"/>
    <w:uiPriority w:val="99"/>
    <w:rsid w:val="005D2780"/>
    <w:pPr>
      <w:tabs>
        <w:tab w:val="center" w:pos="4513"/>
        <w:tab w:val="right" w:pos="9026"/>
      </w:tabs>
      <w:spacing w:after="0" w:line="240" w:lineRule="auto"/>
    </w:pPr>
    <w:rPr>
      <w:rFonts w:eastAsia="Calibri"/>
    </w:rPr>
  </w:style>
  <w:style w:type="character" w:customStyle="1" w:styleId="FooterChar1">
    <w:name w:val="Footer Char1"/>
    <w:basedOn w:val="DefaultParagraphFont"/>
    <w:uiPriority w:val="99"/>
    <w:rsid w:val="005D2780"/>
    <w:rPr>
      <w:rFonts w:ascii="Calibri" w:eastAsia="Times New Roman" w:hAnsi="Calibri" w:cs="Calibri"/>
      <w:lang w:val="en-GB"/>
    </w:rPr>
  </w:style>
  <w:style w:type="character" w:customStyle="1" w:styleId="BalloonTextChar">
    <w:name w:val="Balloon Text Char"/>
    <w:link w:val="BalloonText"/>
    <w:rsid w:val="005D2780"/>
    <w:rPr>
      <w:rFonts w:ascii="Tahoma" w:hAnsi="Tahoma" w:cs="Tahoma"/>
      <w:sz w:val="16"/>
      <w:szCs w:val="16"/>
    </w:rPr>
  </w:style>
  <w:style w:type="paragraph" w:styleId="BalloonText">
    <w:name w:val="Balloon Text"/>
    <w:basedOn w:val="Normal"/>
    <w:link w:val="BalloonTextChar"/>
    <w:rsid w:val="005D2780"/>
    <w:pPr>
      <w:spacing w:after="0" w:line="240" w:lineRule="auto"/>
    </w:pPr>
    <w:rPr>
      <w:rFonts w:ascii="Tahoma" w:eastAsia="Calibri" w:hAnsi="Tahoma" w:cs="Tahoma"/>
      <w:sz w:val="16"/>
      <w:szCs w:val="16"/>
      <w:lang w:val="en-US"/>
    </w:rPr>
  </w:style>
  <w:style w:type="character" w:customStyle="1" w:styleId="BalloonTextChar1">
    <w:name w:val="Balloon Text Char1"/>
    <w:basedOn w:val="DefaultParagraphFont"/>
    <w:uiPriority w:val="99"/>
    <w:rsid w:val="005D2780"/>
    <w:rPr>
      <w:rFonts w:ascii="Tahoma" w:eastAsia="Times New Roman" w:hAnsi="Tahoma" w:cs="Tahoma"/>
      <w:sz w:val="16"/>
      <w:szCs w:val="16"/>
      <w:lang w:val="en-GB"/>
    </w:rPr>
  </w:style>
  <w:style w:type="paragraph" w:styleId="ListParagraph">
    <w:name w:val="List Paragraph"/>
    <w:basedOn w:val="Normal"/>
    <w:uiPriority w:val="34"/>
    <w:qFormat/>
    <w:rsid w:val="005D2780"/>
    <w:pPr>
      <w:spacing w:after="0" w:line="240" w:lineRule="auto"/>
      <w:ind w:left="720"/>
    </w:pPr>
    <w:rPr>
      <w:rFonts w:ascii="Times New Roman" w:eastAsia="Calibri" w:hAnsi="Times New Roman" w:cs="Times New Roman"/>
      <w:noProof/>
      <w:sz w:val="24"/>
      <w:szCs w:val="24"/>
      <w:lang w:val="en-US"/>
    </w:rPr>
  </w:style>
  <w:style w:type="character" w:styleId="Hyperlink">
    <w:name w:val="Hyperlink"/>
    <w:uiPriority w:val="99"/>
    <w:rsid w:val="005D2780"/>
    <w:rPr>
      <w:color w:val="0000FF"/>
      <w:u w:val="single"/>
    </w:rPr>
  </w:style>
  <w:style w:type="character" w:styleId="FollowedHyperlink">
    <w:name w:val="FollowedHyperlink"/>
    <w:rsid w:val="005D2780"/>
    <w:rPr>
      <w:color w:val="0000FF"/>
      <w:u w:val="single"/>
    </w:rPr>
  </w:style>
  <w:style w:type="table" w:styleId="TableGrid">
    <w:name w:val="Table Grid"/>
    <w:basedOn w:val="TableNormal"/>
    <w:uiPriority w:val="59"/>
    <w:rsid w:val="005D278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D2780"/>
    <w:rPr>
      <w:rFonts w:ascii="Cambria" w:eastAsia="SimSun" w:hAnsi="Cambria" w:cs="SimSun"/>
      <w:b/>
      <w:bCs/>
      <w:color w:val="365F91"/>
      <w:sz w:val="28"/>
      <w:szCs w:val="28"/>
      <w:lang w:val="en-GB"/>
    </w:rPr>
  </w:style>
  <w:style w:type="character" w:customStyle="1" w:styleId="Heading2Char">
    <w:name w:val="Heading 2 Char"/>
    <w:basedOn w:val="DefaultParagraphFont"/>
    <w:link w:val="Heading2"/>
    <w:uiPriority w:val="9"/>
    <w:rsid w:val="005D2780"/>
    <w:rPr>
      <w:rFonts w:ascii="Cambria" w:eastAsia="SimSun" w:hAnsi="Cambria" w:cs="SimSun"/>
      <w:b/>
      <w:bCs/>
      <w:color w:val="4F81BD"/>
      <w:sz w:val="26"/>
      <w:szCs w:val="26"/>
      <w:lang w:val="en-GB"/>
    </w:rPr>
  </w:style>
  <w:style w:type="paragraph" w:styleId="TOCHeading">
    <w:name w:val="TOC Heading"/>
    <w:basedOn w:val="Heading1"/>
    <w:next w:val="Normal"/>
    <w:uiPriority w:val="39"/>
    <w:qFormat/>
    <w:rsid w:val="005D2780"/>
    <w:pPr>
      <w:outlineLvl w:val="9"/>
    </w:pPr>
    <w:rPr>
      <w:lang w:val="en-US"/>
    </w:rPr>
  </w:style>
  <w:style w:type="paragraph" w:styleId="TOC1">
    <w:name w:val="toc 1"/>
    <w:basedOn w:val="Normal"/>
    <w:next w:val="Normal"/>
    <w:uiPriority w:val="39"/>
    <w:rsid w:val="005D2780"/>
    <w:pPr>
      <w:spacing w:after="100"/>
    </w:pPr>
  </w:style>
  <w:style w:type="paragraph" w:styleId="TOC2">
    <w:name w:val="toc 2"/>
    <w:basedOn w:val="Normal"/>
    <w:next w:val="Normal"/>
    <w:uiPriority w:val="39"/>
    <w:rsid w:val="005D2780"/>
    <w:pPr>
      <w:spacing w:after="100"/>
      <w:ind w:left="220"/>
    </w:pPr>
  </w:style>
  <w:style w:type="table" w:styleId="MediumGrid3">
    <w:name w:val="Medium Grid 3"/>
    <w:basedOn w:val="TableNormal"/>
    <w:uiPriority w:val="69"/>
    <w:rsid w:val="005D2780"/>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5D2780"/>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5D2780"/>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5D2780"/>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5D2780"/>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5D2780"/>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5D2780"/>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60832-6DDB-4385-8DF9-D371F0836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68</Pages>
  <Words>13266</Words>
  <Characters>75617</Characters>
  <Application>Microsoft Office Word</Application>
  <DocSecurity>0</DocSecurity>
  <Lines>630</Lines>
  <Paragraphs>177</Paragraphs>
  <ScaleCrop>false</ScaleCrop>
  <Company>Deftones</Company>
  <LinksUpToDate>false</LinksUpToDate>
  <CharactersWithSpaces>88706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jany quality printer</dc:creator>
  <cp:lastModifiedBy>BLESSED</cp:lastModifiedBy>
  <cp:revision>4</cp:revision>
  <cp:lastPrinted>2011-01-01T12:22:00Z</cp:lastPrinted>
  <dcterms:created xsi:type="dcterms:W3CDTF">2021-05-11T08:41:00Z</dcterms:created>
  <dcterms:modified xsi:type="dcterms:W3CDTF">2022-08-21T15:24:00Z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8847b06ebefc4fcc9663cec6c9c9224b</vt:lpwstr>
  </property>
</Properties>
</file>